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494C94" w:rsidP="00284BFC">
      <w:pPr>
        <w:ind w:right="-72"/>
        <w:jc w:val="center"/>
        <w:rPr>
          <w:b/>
          <w:sz w:val="16"/>
          <w:szCs w:val="16"/>
        </w:rPr>
      </w:pPr>
      <w:r w:rsidRPr="00494C94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229205076" r:id="rId6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50069D">
        <w:rPr>
          <w:bCs/>
          <w:sz w:val="28"/>
          <w:szCs w:val="24"/>
          <w:u w:val="single"/>
        </w:rPr>
        <w:t>1</w:t>
      </w:r>
      <w:r w:rsidR="007A111B">
        <w:rPr>
          <w:bCs/>
          <w:sz w:val="28"/>
          <w:szCs w:val="24"/>
          <w:u w:val="single"/>
        </w:rPr>
        <w:t>8</w:t>
      </w:r>
      <w:r w:rsidR="008F5096" w:rsidRPr="00A653DA">
        <w:rPr>
          <w:bCs/>
          <w:sz w:val="28"/>
          <w:szCs w:val="24"/>
          <w:u w:val="single"/>
        </w:rPr>
        <w:t>.</w:t>
      </w:r>
      <w:r w:rsidR="0050069D">
        <w:rPr>
          <w:bCs/>
          <w:sz w:val="28"/>
          <w:szCs w:val="24"/>
          <w:u w:val="single"/>
        </w:rPr>
        <w:t>03</w:t>
      </w:r>
      <w:r w:rsidR="00684B6E" w:rsidRPr="00A653DA">
        <w:rPr>
          <w:bCs/>
          <w:sz w:val="28"/>
          <w:szCs w:val="24"/>
          <w:u w:val="single"/>
        </w:rPr>
        <w:t>.201</w:t>
      </w:r>
      <w:r w:rsidR="0050069D">
        <w:rPr>
          <w:bCs/>
          <w:sz w:val="28"/>
          <w:szCs w:val="24"/>
          <w:u w:val="single"/>
        </w:rPr>
        <w:t>4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   </w:t>
      </w:r>
      <w:r w:rsidR="0050069D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50069D">
        <w:rPr>
          <w:bCs/>
          <w:sz w:val="28"/>
          <w:szCs w:val="24"/>
          <w:u w:val="single"/>
        </w:rPr>
        <w:t>4</w:t>
      </w:r>
      <w:r w:rsidR="007A111B">
        <w:rPr>
          <w:bCs/>
          <w:sz w:val="28"/>
          <w:szCs w:val="24"/>
          <w:u w:val="single"/>
        </w:rPr>
        <w:t>90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50069D" w:rsidRDefault="0050069D" w:rsidP="0050069D">
      <w:pPr>
        <w:pStyle w:val="a3"/>
        <w:ind w:right="5"/>
        <w:rPr>
          <w:sz w:val="28"/>
          <w:szCs w:val="28"/>
        </w:rPr>
      </w:pPr>
    </w:p>
    <w:p w:rsidR="007A111B" w:rsidRPr="007A111B" w:rsidRDefault="007A111B" w:rsidP="007A111B">
      <w:pPr>
        <w:autoSpaceDE w:val="0"/>
        <w:autoSpaceDN w:val="0"/>
        <w:adjustRightInd w:val="0"/>
        <w:rPr>
          <w:sz w:val="28"/>
          <w:szCs w:val="28"/>
        </w:rPr>
      </w:pPr>
      <w:r w:rsidRPr="007A111B">
        <w:rPr>
          <w:sz w:val="28"/>
          <w:szCs w:val="28"/>
        </w:rPr>
        <w:t xml:space="preserve">Об утверждении муниципальной программы «Снижение </w:t>
      </w:r>
    </w:p>
    <w:p w:rsidR="007A111B" w:rsidRPr="007A111B" w:rsidRDefault="007A111B" w:rsidP="007A111B">
      <w:pPr>
        <w:autoSpaceDE w:val="0"/>
        <w:autoSpaceDN w:val="0"/>
        <w:adjustRightInd w:val="0"/>
        <w:rPr>
          <w:sz w:val="28"/>
          <w:szCs w:val="28"/>
        </w:rPr>
      </w:pPr>
      <w:r w:rsidRPr="007A111B">
        <w:rPr>
          <w:sz w:val="28"/>
          <w:szCs w:val="28"/>
        </w:rPr>
        <w:t>административных барьеров, оптимизация и повышение</w:t>
      </w:r>
    </w:p>
    <w:p w:rsidR="007A111B" w:rsidRPr="007A111B" w:rsidRDefault="007A111B" w:rsidP="007A111B">
      <w:pPr>
        <w:autoSpaceDE w:val="0"/>
        <w:autoSpaceDN w:val="0"/>
        <w:adjustRightInd w:val="0"/>
        <w:rPr>
          <w:sz w:val="28"/>
          <w:szCs w:val="28"/>
        </w:rPr>
      </w:pPr>
      <w:r w:rsidRPr="007A111B">
        <w:rPr>
          <w:sz w:val="28"/>
          <w:szCs w:val="28"/>
        </w:rPr>
        <w:t xml:space="preserve"> качества предоставления </w:t>
      </w:r>
      <w:proofErr w:type="gramStart"/>
      <w:r w:rsidRPr="007A111B">
        <w:rPr>
          <w:sz w:val="28"/>
          <w:szCs w:val="28"/>
        </w:rPr>
        <w:t>государственных</w:t>
      </w:r>
      <w:proofErr w:type="gramEnd"/>
      <w:r w:rsidRPr="007A111B">
        <w:rPr>
          <w:sz w:val="28"/>
          <w:szCs w:val="28"/>
        </w:rPr>
        <w:t xml:space="preserve"> и </w:t>
      </w:r>
    </w:p>
    <w:p w:rsidR="007A111B" w:rsidRPr="007A111B" w:rsidRDefault="007A111B" w:rsidP="007A111B">
      <w:pPr>
        <w:autoSpaceDE w:val="0"/>
        <w:autoSpaceDN w:val="0"/>
        <w:adjustRightInd w:val="0"/>
        <w:rPr>
          <w:sz w:val="28"/>
          <w:szCs w:val="28"/>
        </w:rPr>
      </w:pPr>
      <w:r w:rsidRPr="007A111B">
        <w:rPr>
          <w:sz w:val="28"/>
          <w:szCs w:val="28"/>
        </w:rPr>
        <w:t xml:space="preserve">муниципальных услуг, в том числе на базе </w:t>
      </w:r>
    </w:p>
    <w:p w:rsidR="007A111B" w:rsidRPr="007A111B" w:rsidRDefault="007A111B" w:rsidP="007A111B">
      <w:pPr>
        <w:autoSpaceDE w:val="0"/>
        <w:autoSpaceDN w:val="0"/>
        <w:adjustRightInd w:val="0"/>
        <w:rPr>
          <w:sz w:val="28"/>
          <w:szCs w:val="28"/>
        </w:rPr>
      </w:pPr>
      <w:r w:rsidRPr="007A111B">
        <w:rPr>
          <w:sz w:val="28"/>
          <w:szCs w:val="28"/>
        </w:rPr>
        <w:t xml:space="preserve">многофункционального центра предоставления </w:t>
      </w:r>
    </w:p>
    <w:p w:rsidR="007A111B" w:rsidRPr="007A111B" w:rsidRDefault="007A111B" w:rsidP="007A111B">
      <w:pPr>
        <w:autoSpaceDE w:val="0"/>
        <w:autoSpaceDN w:val="0"/>
        <w:adjustRightInd w:val="0"/>
        <w:rPr>
          <w:sz w:val="28"/>
          <w:szCs w:val="28"/>
        </w:rPr>
      </w:pPr>
      <w:r w:rsidRPr="007A111B">
        <w:rPr>
          <w:sz w:val="28"/>
          <w:szCs w:val="28"/>
        </w:rPr>
        <w:t xml:space="preserve">государственных и муниципальных услуг,  в Агаповском </w:t>
      </w:r>
    </w:p>
    <w:p w:rsidR="007A111B" w:rsidRPr="007A111B" w:rsidRDefault="007A111B" w:rsidP="007A111B">
      <w:pPr>
        <w:autoSpaceDE w:val="0"/>
        <w:autoSpaceDN w:val="0"/>
        <w:adjustRightInd w:val="0"/>
        <w:rPr>
          <w:sz w:val="28"/>
          <w:szCs w:val="28"/>
        </w:rPr>
      </w:pPr>
      <w:r w:rsidRPr="007A111B">
        <w:rPr>
          <w:sz w:val="28"/>
          <w:szCs w:val="28"/>
        </w:rPr>
        <w:t xml:space="preserve">муниципальном </w:t>
      </w:r>
      <w:proofErr w:type="gramStart"/>
      <w:r w:rsidRPr="007A111B">
        <w:rPr>
          <w:sz w:val="28"/>
          <w:szCs w:val="28"/>
        </w:rPr>
        <w:t>районе</w:t>
      </w:r>
      <w:proofErr w:type="gramEnd"/>
      <w:r w:rsidRPr="007A111B">
        <w:rPr>
          <w:sz w:val="28"/>
          <w:szCs w:val="28"/>
        </w:rPr>
        <w:t xml:space="preserve"> в 2014-2016 годах»</w:t>
      </w:r>
    </w:p>
    <w:p w:rsidR="0050069D" w:rsidRPr="0050069D" w:rsidRDefault="0050069D" w:rsidP="0050069D">
      <w:pPr>
        <w:pStyle w:val="a3"/>
        <w:ind w:right="5" w:firstLine="720"/>
        <w:rPr>
          <w:sz w:val="28"/>
          <w:szCs w:val="28"/>
        </w:rPr>
      </w:pPr>
    </w:p>
    <w:p w:rsidR="007A111B" w:rsidRDefault="007A111B" w:rsidP="007A111B">
      <w:pPr>
        <w:pStyle w:val="a3"/>
        <w:ind w:right="5" w:firstLine="567"/>
        <w:rPr>
          <w:sz w:val="28"/>
          <w:szCs w:val="28"/>
        </w:rPr>
      </w:pPr>
      <w:proofErr w:type="gramStart"/>
      <w:r w:rsidRPr="007A111B">
        <w:rPr>
          <w:sz w:val="28"/>
          <w:szCs w:val="28"/>
        </w:rPr>
        <w:t xml:space="preserve">В целях повышения качества предоставления государственных и муниципальных услуг, сокращения временных и материальных затрат заявителей на получения этих услуг,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 от 25.10.2005 года № 1789-р, постановлением Губернатора Челябинской области от 16.10.2008 года №340,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в соответствии с постановлением Правительства Челябинской области от 22.10.2013 года №359-П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 «О</w:t>
      </w:r>
      <w:proofErr w:type="gramEnd"/>
      <w:r w:rsidRPr="007A111B">
        <w:rPr>
          <w:sz w:val="28"/>
          <w:szCs w:val="28"/>
        </w:rPr>
        <w:t xml:space="preserve"> государственной программе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«Оптимизация функций государственного (муниципального) управления Челябинской области и повышение эффективности их обеспечения» на 2014-2016 годы,  постановлением администрации района от 17.10.2013 года № 1252 « О порядке принятия решений  о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разработке муниципальных программ,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>действующих на территории Аг</w:t>
      </w:r>
      <w:r>
        <w:rPr>
          <w:sz w:val="28"/>
          <w:szCs w:val="28"/>
        </w:rPr>
        <w:t xml:space="preserve">аповского муниципального района, </w:t>
      </w:r>
      <w:r w:rsidRPr="007A111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 плановый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</w:t>
      </w:r>
      <w:r w:rsidRPr="007A111B">
        <w:rPr>
          <w:sz w:val="28"/>
          <w:szCs w:val="28"/>
        </w:rPr>
        <w:t>2014-2015 г.</w:t>
      </w:r>
    </w:p>
    <w:p w:rsidR="0050069D" w:rsidRPr="0050069D" w:rsidRDefault="0050069D" w:rsidP="007A111B">
      <w:pPr>
        <w:pStyle w:val="a3"/>
        <w:ind w:right="5" w:firstLine="709"/>
        <w:rPr>
          <w:sz w:val="28"/>
          <w:szCs w:val="28"/>
        </w:rPr>
      </w:pPr>
      <w:r w:rsidRPr="0050069D">
        <w:rPr>
          <w:sz w:val="28"/>
          <w:szCs w:val="28"/>
        </w:rPr>
        <w:t>администрация Агаповского муниципального района ПОСТАНОВЛЯЕТ:</w:t>
      </w:r>
    </w:p>
    <w:p w:rsidR="007A111B" w:rsidRPr="007A111B" w:rsidRDefault="007A111B" w:rsidP="005F206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1B">
        <w:rPr>
          <w:rFonts w:ascii="Times New Roman" w:hAnsi="Times New Roman" w:cs="Times New Roman"/>
          <w:sz w:val="28"/>
          <w:szCs w:val="28"/>
        </w:rPr>
        <w:t>1.Утвердить муниципальную  программу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услуг, в Агаповском муниципальном районе в 2014-2016 годах» (прилагается).</w:t>
      </w:r>
    </w:p>
    <w:p w:rsidR="007A111B" w:rsidRPr="007A111B" w:rsidRDefault="007A111B" w:rsidP="005F206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1B">
        <w:rPr>
          <w:rFonts w:ascii="Times New Roman" w:hAnsi="Times New Roman" w:cs="Times New Roman"/>
          <w:sz w:val="28"/>
          <w:szCs w:val="28"/>
        </w:rPr>
        <w:t xml:space="preserve">2.Руководителям органов местного самоуправления, учреждений и </w:t>
      </w:r>
      <w:r w:rsidRPr="007A111B">
        <w:rPr>
          <w:rFonts w:ascii="Times New Roman" w:hAnsi="Times New Roman" w:cs="Times New Roman"/>
          <w:sz w:val="28"/>
          <w:szCs w:val="28"/>
        </w:rPr>
        <w:lastRenderedPageBreak/>
        <w:t>организаций Агаповского муниципального района  обеспечить выполнение мероприятий, предусмотренных муниципальной программой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услуг, в Агаповском муниципальном районе в 2014-2016 годах»</w:t>
      </w:r>
    </w:p>
    <w:p w:rsidR="007A111B" w:rsidRPr="007A111B" w:rsidRDefault="007A111B" w:rsidP="005F206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1B">
        <w:rPr>
          <w:rFonts w:ascii="Times New Roman" w:hAnsi="Times New Roman" w:cs="Times New Roman"/>
          <w:sz w:val="28"/>
          <w:szCs w:val="28"/>
        </w:rPr>
        <w:t xml:space="preserve">3. Организационно-правовому отделу администрации </w:t>
      </w:r>
      <w:r w:rsidR="00DC00C1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7A111B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proofErr w:type="gramStart"/>
      <w:r w:rsidRPr="007A11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11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5F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111B">
        <w:rPr>
          <w:rFonts w:ascii="Times New Roman" w:hAnsi="Times New Roman" w:cs="Times New Roman"/>
          <w:sz w:val="28"/>
          <w:szCs w:val="28"/>
        </w:rPr>
        <w:t>Агаповского муниципального района.</w:t>
      </w:r>
    </w:p>
    <w:p w:rsidR="007A111B" w:rsidRPr="007A111B" w:rsidRDefault="007A111B" w:rsidP="005F206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1B">
        <w:rPr>
          <w:rFonts w:ascii="Times New Roman" w:hAnsi="Times New Roman" w:cs="Times New Roman"/>
          <w:sz w:val="28"/>
          <w:szCs w:val="28"/>
        </w:rPr>
        <w:t>4.  Постановление администрации Агаповского муниципального района от 20.01.2012 года №86 « Об утверждении целевой программы «Повышение качества государственных и муниципальных услуг на базе многофункционального центра предоставления государственных и муниципальных услуг, в Агаповском муниципальном районе в 2011-2012 годах» считать утратившим силу.</w:t>
      </w:r>
    </w:p>
    <w:p w:rsidR="007A111B" w:rsidRPr="007A111B" w:rsidRDefault="007A111B" w:rsidP="005F206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1B">
        <w:rPr>
          <w:rFonts w:ascii="Times New Roman" w:hAnsi="Times New Roman" w:cs="Times New Roman"/>
          <w:sz w:val="28"/>
          <w:szCs w:val="28"/>
        </w:rPr>
        <w:t xml:space="preserve">5. Организацию </w:t>
      </w:r>
      <w:r w:rsidR="005F206D">
        <w:rPr>
          <w:rFonts w:ascii="Times New Roman" w:hAnsi="Times New Roman" w:cs="Times New Roman"/>
          <w:sz w:val="28"/>
          <w:szCs w:val="28"/>
        </w:rPr>
        <w:t>вы</w:t>
      </w:r>
      <w:r w:rsidRPr="007A111B">
        <w:rPr>
          <w:rFonts w:ascii="Times New Roman" w:hAnsi="Times New Roman" w:cs="Times New Roman"/>
          <w:sz w:val="28"/>
          <w:szCs w:val="28"/>
        </w:rPr>
        <w:t>полнени</w:t>
      </w:r>
      <w:r w:rsidR="00DC00C1">
        <w:rPr>
          <w:rFonts w:ascii="Times New Roman" w:hAnsi="Times New Roman" w:cs="Times New Roman"/>
          <w:sz w:val="28"/>
          <w:szCs w:val="28"/>
        </w:rPr>
        <w:t>я</w:t>
      </w:r>
      <w:r w:rsidRPr="007A111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Агаповского муниципального района по общим вопросам Скрыльникову О.Г.</w:t>
      </w:r>
    </w:p>
    <w:p w:rsidR="0050069D" w:rsidRPr="007A111B" w:rsidRDefault="0050069D" w:rsidP="007A111B">
      <w:pPr>
        <w:pStyle w:val="a3"/>
        <w:ind w:right="5" w:firstLine="709"/>
        <w:rPr>
          <w:sz w:val="28"/>
          <w:szCs w:val="28"/>
        </w:rPr>
      </w:pPr>
    </w:p>
    <w:p w:rsidR="0050069D" w:rsidRPr="0050069D" w:rsidRDefault="0050069D" w:rsidP="0050069D">
      <w:pPr>
        <w:pStyle w:val="a5"/>
        <w:ind w:right="5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/>
        <w:jc w:val="both"/>
        <w:rPr>
          <w:b w:val="0"/>
          <w:sz w:val="28"/>
          <w:szCs w:val="28"/>
        </w:rPr>
      </w:pPr>
    </w:p>
    <w:p w:rsidR="0050069D" w:rsidRDefault="0050069D" w:rsidP="0050069D">
      <w:pPr>
        <w:pStyle w:val="a5"/>
        <w:ind w:right="5"/>
        <w:jc w:val="both"/>
        <w:rPr>
          <w:b w:val="0"/>
          <w:sz w:val="28"/>
          <w:szCs w:val="28"/>
        </w:rPr>
      </w:pPr>
    </w:p>
    <w:p w:rsidR="0050069D" w:rsidRDefault="0050069D" w:rsidP="0050069D">
      <w:pPr>
        <w:pStyle w:val="a5"/>
        <w:ind w:right="5"/>
        <w:jc w:val="both"/>
        <w:rPr>
          <w:b w:val="0"/>
          <w:sz w:val="28"/>
          <w:szCs w:val="28"/>
        </w:rPr>
      </w:pPr>
    </w:p>
    <w:p w:rsidR="0050069D" w:rsidRDefault="0050069D" w:rsidP="0050069D">
      <w:pPr>
        <w:pStyle w:val="a5"/>
        <w:ind w:right="5"/>
        <w:jc w:val="both"/>
        <w:rPr>
          <w:b w:val="0"/>
          <w:sz w:val="28"/>
          <w:szCs w:val="28"/>
        </w:rPr>
      </w:pPr>
    </w:p>
    <w:p w:rsidR="0050069D" w:rsidRDefault="0050069D" w:rsidP="0050069D">
      <w:pPr>
        <w:pStyle w:val="a5"/>
        <w:ind w:right="5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</w:t>
      </w:r>
      <w:r w:rsidRPr="0050069D">
        <w:rPr>
          <w:b w:val="0"/>
          <w:sz w:val="28"/>
          <w:szCs w:val="28"/>
        </w:rPr>
        <w:t xml:space="preserve">                            </w:t>
      </w:r>
      <w:proofErr w:type="spellStart"/>
      <w:r w:rsidRPr="0050069D">
        <w:rPr>
          <w:b w:val="0"/>
          <w:sz w:val="28"/>
          <w:szCs w:val="28"/>
        </w:rPr>
        <w:t>А.Н.Домбаев</w:t>
      </w:r>
      <w:proofErr w:type="spellEnd"/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Pr="0050069D" w:rsidRDefault="0050069D" w:rsidP="0050069D">
      <w:pPr>
        <w:pStyle w:val="a5"/>
        <w:ind w:right="5" w:firstLine="720"/>
        <w:jc w:val="both"/>
        <w:rPr>
          <w:b w:val="0"/>
          <w:sz w:val="28"/>
          <w:szCs w:val="28"/>
        </w:rPr>
      </w:pPr>
    </w:p>
    <w:p w:rsidR="0050069D" w:rsidRDefault="0050069D" w:rsidP="0050069D">
      <w:pPr>
        <w:pStyle w:val="a5"/>
        <w:ind w:right="5"/>
        <w:jc w:val="both"/>
        <w:rPr>
          <w:b w:val="0"/>
          <w:sz w:val="20"/>
          <w:szCs w:val="28"/>
        </w:rPr>
      </w:pPr>
    </w:p>
    <w:p w:rsidR="0050069D" w:rsidRDefault="0050069D" w:rsidP="0050069D">
      <w:pPr>
        <w:pStyle w:val="a5"/>
        <w:ind w:right="5"/>
        <w:jc w:val="both"/>
        <w:rPr>
          <w:b w:val="0"/>
          <w:sz w:val="20"/>
          <w:szCs w:val="28"/>
        </w:rPr>
      </w:pPr>
    </w:p>
    <w:p w:rsidR="0050069D" w:rsidRPr="0050069D" w:rsidRDefault="0050069D" w:rsidP="0050069D">
      <w:pPr>
        <w:pStyle w:val="a5"/>
        <w:ind w:right="5"/>
        <w:jc w:val="both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 xml:space="preserve">  </w:t>
      </w:r>
      <w:r w:rsidRPr="0050069D">
        <w:rPr>
          <w:b w:val="0"/>
          <w:sz w:val="20"/>
          <w:szCs w:val="28"/>
        </w:rPr>
        <w:t>Каримова Н.И.</w:t>
      </w:r>
    </w:p>
    <w:p w:rsidR="0050069D" w:rsidRPr="0050069D" w:rsidRDefault="0050069D" w:rsidP="0050069D">
      <w:pPr>
        <w:pStyle w:val="a5"/>
        <w:ind w:right="5"/>
        <w:jc w:val="both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 xml:space="preserve">  </w:t>
      </w:r>
      <w:r w:rsidRPr="0050069D">
        <w:rPr>
          <w:b w:val="0"/>
          <w:sz w:val="20"/>
          <w:szCs w:val="28"/>
        </w:rPr>
        <w:t>2-15-50</w:t>
      </w:r>
    </w:p>
    <w:sectPr w:rsidR="0050069D" w:rsidRPr="0050069D" w:rsidSect="00B77839">
      <w:pgSz w:w="11909" w:h="16834"/>
      <w:pgMar w:top="1440" w:right="569" w:bottom="127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FF1"/>
    <w:multiLevelType w:val="singleLevel"/>
    <w:tmpl w:val="0EE0F594"/>
    <w:lvl w:ilvl="0">
      <w:start w:val="1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37569"/>
    <w:rsid w:val="00011772"/>
    <w:rsid w:val="00021385"/>
    <w:rsid w:val="00021914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57AB9"/>
    <w:rsid w:val="00266CE1"/>
    <w:rsid w:val="0027743F"/>
    <w:rsid w:val="002823EB"/>
    <w:rsid w:val="00284BFC"/>
    <w:rsid w:val="00290B45"/>
    <w:rsid w:val="002A3563"/>
    <w:rsid w:val="002C02B4"/>
    <w:rsid w:val="002D2D7D"/>
    <w:rsid w:val="002D7FAD"/>
    <w:rsid w:val="002E0CF0"/>
    <w:rsid w:val="002E4191"/>
    <w:rsid w:val="002F0BA4"/>
    <w:rsid w:val="002F1342"/>
    <w:rsid w:val="00342137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77D4"/>
    <w:rsid w:val="00484125"/>
    <w:rsid w:val="00492EB8"/>
    <w:rsid w:val="00494C94"/>
    <w:rsid w:val="004B12D9"/>
    <w:rsid w:val="004B2CE9"/>
    <w:rsid w:val="004C1381"/>
    <w:rsid w:val="004D6E49"/>
    <w:rsid w:val="004F0890"/>
    <w:rsid w:val="004F74EE"/>
    <w:rsid w:val="0050069D"/>
    <w:rsid w:val="00515E76"/>
    <w:rsid w:val="00546305"/>
    <w:rsid w:val="00555C4F"/>
    <w:rsid w:val="00556C37"/>
    <w:rsid w:val="00580EA6"/>
    <w:rsid w:val="00585EAB"/>
    <w:rsid w:val="005931E0"/>
    <w:rsid w:val="005B73BA"/>
    <w:rsid w:val="005C7CE6"/>
    <w:rsid w:val="005D6692"/>
    <w:rsid w:val="005E13E3"/>
    <w:rsid w:val="005F206D"/>
    <w:rsid w:val="006019C6"/>
    <w:rsid w:val="00606619"/>
    <w:rsid w:val="00607DC9"/>
    <w:rsid w:val="00623F32"/>
    <w:rsid w:val="00627FDE"/>
    <w:rsid w:val="0063240D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1A24"/>
    <w:rsid w:val="006E3C76"/>
    <w:rsid w:val="006F5AA6"/>
    <w:rsid w:val="007040F5"/>
    <w:rsid w:val="00714D1E"/>
    <w:rsid w:val="0073398F"/>
    <w:rsid w:val="00776C2E"/>
    <w:rsid w:val="0078203F"/>
    <w:rsid w:val="00783B47"/>
    <w:rsid w:val="00785509"/>
    <w:rsid w:val="007A111B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5C31"/>
    <w:rsid w:val="00AE623C"/>
    <w:rsid w:val="00AF3F88"/>
    <w:rsid w:val="00AF5095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77839"/>
    <w:rsid w:val="00B8277B"/>
    <w:rsid w:val="00B86501"/>
    <w:rsid w:val="00BC17F3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00C1"/>
    <w:rsid w:val="00DC54F6"/>
    <w:rsid w:val="00DD6199"/>
    <w:rsid w:val="00DE25F4"/>
    <w:rsid w:val="00E002C6"/>
    <w:rsid w:val="00E12C25"/>
    <w:rsid w:val="00E151F0"/>
    <w:rsid w:val="00E164CD"/>
    <w:rsid w:val="00E2342C"/>
    <w:rsid w:val="00E5458E"/>
    <w:rsid w:val="00E55634"/>
    <w:rsid w:val="00E6291E"/>
    <w:rsid w:val="00E63FAC"/>
    <w:rsid w:val="00E938C9"/>
    <w:rsid w:val="00E97F69"/>
    <w:rsid w:val="00EA2635"/>
    <w:rsid w:val="00EA3E11"/>
    <w:rsid w:val="00EA5BDA"/>
    <w:rsid w:val="00EA5F56"/>
    <w:rsid w:val="00EB2741"/>
    <w:rsid w:val="00EE202C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0069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0069D"/>
    <w:rPr>
      <w:b/>
      <w:sz w:val="32"/>
    </w:rPr>
  </w:style>
  <w:style w:type="paragraph" w:styleId="a7">
    <w:name w:val="header"/>
    <w:basedOn w:val="a"/>
    <w:link w:val="a8"/>
    <w:unhideWhenUsed/>
    <w:rsid w:val="005006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0069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тиль"/>
    <w:rsid w:val="007A11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page number"/>
    <w:basedOn w:val="a0"/>
    <w:rsid w:val="00B77839"/>
  </w:style>
  <w:style w:type="paragraph" w:styleId="ab">
    <w:name w:val="footer"/>
    <w:basedOn w:val="a"/>
    <w:link w:val="ac"/>
    <w:rsid w:val="00B7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B7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4</cp:revision>
  <cp:lastPrinted>2007-01-01T00:44:00Z</cp:lastPrinted>
  <dcterms:created xsi:type="dcterms:W3CDTF">2007-01-01T00:41:00Z</dcterms:created>
  <dcterms:modified xsi:type="dcterms:W3CDTF">2007-01-01T19:05:00Z</dcterms:modified>
</cp:coreProperties>
</file>