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11" w:rsidRPr="003E1311" w:rsidRDefault="0037217D" w:rsidP="003E1311">
      <w:pPr>
        <w:spacing w:after="0" w:line="240" w:lineRule="auto"/>
        <w:ind w:right="-72"/>
        <w:jc w:val="center"/>
        <w:rPr>
          <w:rFonts w:ascii="Times New Roman" w:hAnsi="Times New Roman" w:cs="Times New Roman"/>
          <w:b/>
          <w:sz w:val="16"/>
          <w:szCs w:val="16"/>
        </w:rPr>
      </w:pPr>
      <w:r w:rsidRPr="0037217D">
        <w:rPr>
          <w:rFonts w:ascii="Times New Roman" w:hAnsi="Times New Roman" w:cs="Times New Roman"/>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95pt;margin-top:-30.45pt;width:72.25pt;height:92.1pt;z-index:251660288;visibility:visible;mso-wrap-edited:f">
            <v:imagedata r:id="rId5" o:title=""/>
            <w10:wrap type="topAndBottom"/>
          </v:shape>
          <o:OLEObject Type="Embed" ProgID="Word.Picture.8" ShapeID="_x0000_s1026" DrawAspect="Content" ObjectID="_1472275600" r:id="rId6"/>
        </w:pict>
      </w:r>
    </w:p>
    <w:p w:rsidR="003E1311" w:rsidRPr="003E1311" w:rsidRDefault="003E1311" w:rsidP="003E1311">
      <w:pPr>
        <w:spacing w:after="0" w:line="240" w:lineRule="auto"/>
        <w:jc w:val="center"/>
        <w:rPr>
          <w:rFonts w:ascii="Times New Roman" w:hAnsi="Times New Roman" w:cs="Times New Roman"/>
          <w:b/>
          <w:sz w:val="28"/>
          <w:szCs w:val="24"/>
        </w:rPr>
      </w:pPr>
      <w:r w:rsidRPr="003E1311">
        <w:rPr>
          <w:rFonts w:ascii="Times New Roman" w:hAnsi="Times New Roman" w:cs="Times New Roman"/>
          <w:b/>
          <w:sz w:val="28"/>
          <w:szCs w:val="24"/>
        </w:rPr>
        <w:t>АДМИНИСТРАЦИЯ</w:t>
      </w:r>
    </w:p>
    <w:p w:rsidR="003E1311" w:rsidRPr="003E1311" w:rsidRDefault="003E1311" w:rsidP="003E1311">
      <w:pPr>
        <w:spacing w:after="0" w:line="240" w:lineRule="auto"/>
        <w:jc w:val="center"/>
        <w:rPr>
          <w:rFonts w:ascii="Times New Roman" w:hAnsi="Times New Roman" w:cs="Times New Roman"/>
          <w:b/>
          <w:sz w:val="28"/>
          <w:szCs w:val="24"/>
        </w:rPr>
      </w:pPr>
      <w:r w:rsidRPr="003E1311">
        <w:rPr>
          <w:rFonts w:ascii="Times New Roman" w:hAnsi="Times New Roman" w:cs="Times New Roman"/>
          <w:b/>
          <w:sz w:val="28"/>
          <w:szCs w:val="24"/>
        </w:rPr>
        <w:t xml:space="preserve"> АГАПОВСКОГО МУНИЦИПАЛЬНОГО РАЙОНА</w:t>
      </w:r>
    </w:p>
    <w:p w:rsidR="003E1311" w:rsidRPr="003E1311" w:rsidRDefault="003E1311" w:rsidP="003E1311">
      <w:pPr>
        <w:spacing w:after="0" w:line="240" w:lineRule="auto"/>
        <w:jc w:val="center"/>
        <w:rPr>
          <w:rFonts w:ascii="Times New Roman" w:hAnsi="Times New Roman" w:cs="Times New Roman"/>
          <w:b/>
          <w:sz w:val="28"/>
          <w:szCs w:val="24"/>
        </w:rPr>
      </w:pPr>
      <w:r w:rsidRPr="003E1311">
        <w:rPr>
          <w:rFonts w:ascii="Times New Roman" w:hAnsi="Times New Roman" w:cs="Times New Roman"/>
          <w:b/>
          <w:sz w:val="28"/>
          <w:szCs w:val="24"/>
        </w:rPr>
        <w:t>ЧЕЛЯБИНСКОЙ ОБЛАСТИ</w:t>
      </w:r>
    </w:p>
    <w:p w:rsidR="003E1311" w:rsidRPr="003E1311" w:rsidRDefault="003E1311" w:rsidP="003E1311">
      <w:pPr>
        <w:pBdr>
          <w:bottom w:val="single" w:sz="12" w:space="1" w:color="auto"/>
        </w:pBdr>
        <w:spacing w:after="0" w:line="240" w:lineRule="auto"/>
        <w:jc w:val="center"/>
        <w:rPr>
          <w:rFonts w:ascii="Times New Roman" w:hAnsi="Times New Roman" w:cs="Times New Roman"/>
          <w:b/>
          <w:sz w:val="28"/>
          <w:szCs w:val="24"/>
        </w:rPr>
      </w:pPr>
      <w:r w:rsidRPr="003E1311">
        <w:rPr>
          <w:rFonts w:ascii="Times New Roman" w:hAnsi="Times New Roman" w:cs="Times New Roman"/>
          <w:b/>
          <w:sz w:val="28"/>
          <w:szCs w:val="24"/>
        </w:rPr>
        <w:t>ПОСТАНОВЛЕНИЕ</w:t>
      </w:r>
    </w:p>
    <w:p w:rsidR="003E1311" w:rsidRPr="003E1311" w:rsidRDefault="003E1311" w:rsidP="003E1311">
      <w:pPr>
        <w:spacing w:after="0" w:line="240" w:lineRule="auto"/>
        <w:rPr>
          <w:rFonts w:ascii="Times New Roman" w:hAnsi="Times New Roman" w:cs="Times New Roman"/>
          <w:bCs/>
          <w:sz w:val="28"/>
          <w:szCs w:val="24"/>
          <w:u w:val="single"/>
        </w:rPr>
      </w:pPr>
    </w:p>
    <w:p w:rsidR="003E1311" w:rsidRPr="003E1311" w:rsidRDefault="003E1311" w:rsidP="003E1311">
      <w:pPr>
        <w:spacing w:after="0" w:line="240" w:lineRule="auto"/>
        <w:rPr>
          <w:rFonts w:ascii="Times New Roman" w:hAnsi="Times New Roman" w:cs="Times New Roman"/>
          <w:bCs/>
          <w:sz w:val="28"/>
          <w:szCs w:val="24"/>
        </w:rPr>
      </w:pPr>
      <w:r w:rsidRPr="003E1311">
        <w:rPr>
          <w:rFonts w:ascii="Times New Roman" w:hAnsi="Times New Roman" w:cs="Times New Roman"/>
          <w:bCs/>
          <w:sz w:val="28"/>
          <w:szCs w:val="24"/>
          <w:u w:val="single"/>
        </w:rPr>
        <w:t xml:space="preserve">от </w:t>
      </w:r>
      <w:r>
        <w:rPr>
          <w:rFonts w:ascii="Times New Roman" w:hAnsi="Times New Roman" w:cs="Times New Roman"/>
          <w:bCs/>
          <w:sz w:val="28"/>
          <w:szCs w:val="24"/>
          <w:u w:val="single"/>
        </w:rPr>
        <w:t>10.09</w:t>
      </w:r>
      <w:r w:rsidRPr="003E1311">
        <w:rPr>
          <w:rFonts w:ascii="Times New Roman" w:hAnsi="Times New Roman" w:cs="Times New Roman"/>
          <w:bCs/>
          <w:sz w:val="28"/>
          <w:szCs w:val="24"/>
          <w:u w:val="single"/>
        </w:rPr>
        <w:t>.2014 г.</w:t>
      </w:r>
      <w:r w:rsidRPr="003E1311">
        <w:rPr>
          <w:rFonts w:ascii="Times New Roman" w:hAnsi="Times New Roman" w:cs="Times New Roman"/>
          <w:bCs/>
          <w:sz w:val="28"/>
          <w:szCs w:val="24"/>
        </w:rPr>
        <w:t xml:space="preserve">                                                                                              </w:t>
      </w:r>
      <w:r w:rsidRPr="003E1311">
        <w:rPr>
          <w:rFonts w:ascii="Times New Roman" w:hAnsi="Times New Roman" w:cs="Times New Roman"/>
          <w:bCs/>
          <w:sz w:val="28"/>
          <w:szCs w:val="24"/>
          <w:u w:val="single"/>
        </w:rPr>
        <w:t>№ 1</w:t>
      </w:r>
      <w:r>
        <w:rPr>
          <w:rFonts w:ascii="Times New Roman" w:hAnsi="Times New Roman" w:cs="Times New Roman"/>
          <w:bCs/>
          <w:sz w:val="28"/>
          <w:szCs w:val="24"/>
          <w:u w:val="single"/>
        </w:rPr>
        <w:t>443</w:t>
      </w:r>
    </w:p>
    <w:p w:rsidR="003E1311" w:rsidRPr="003E1311" w:rsidRDefault="003E1311" w:rsidP="003E1311">
      <w:pPr>
        <w:spacing w:after="0" w:line="240" w:lineRule="auto"/>
        <w:jc w:val="center"/>
        <w:rPr>
          <w:rFonts w:ascii="Times New Roman" w:hAnsi="Times New Roman" w:cs="Times New Roman"/>
          <w:bCs/>
          <w:szCs w:val="24"/>
        </w:rPr>
      </w:pPr>
    </w:p>
    <w:p w:rsidR="003E1311" w:rsidRPr="003E1311" w:rsidRDefault="003E1311" w:rsidP="003E1311">
      <w:pPr>
        <w:tabs>
          <w:tab w:val="left" w:pos="709"/>
        </w:tabs>
        <w:spacing w:after="0" w:line="240" w:lineRule="auto"/>
        <w:jc w:val="center"/>
        <w:rPr>
          <w:rFonts w:ascii="Times New Roman" w:hAnsi="Times New Roman" w:cs="Times New Roman"/>
          <w:bCs/>
          <w:szCs w:val="24"/>
        </w:rPr>
      </w:pPr>
      <w:proofErr w:type="gramStart"/>
      <w:r w:rsidRPr="003E1311">
        <w:rPr>
          <w:rFonts w:ascii="Times New Roman" w:hAnsi="Times New Roman" w:cs="Times New Roman"/>
          <w:bCs/>
          <w:szCs w:val="24"/>
        </w:rPr>
        <w:t>с</w:t>
      </w:r>
      <w:proofErr w:type="gramEnd"/>
      <w:r w:rsidRPr="003E1311">
        <w:rPr>
          <w:rFonts w:ascii="Times New Roman" w:hAnsi="Times New Roman" w:cs="Times New Roman"/>
          <w:bCs/>
          <w:szCs w:val="24"/>
        </w:rPr>
        <w:t>. Агаповка</w:t>
      </w:r>
    </w:p>
    <w:p w:rsidR="003E1311" w:rsidRDefault="003E1311" w:rsidP="003E1311">
      <w:pPr>
        <w:tabs>
          <w:tab w:val="left" w:pos="709"/>
        </w:tabs>
        <w:spacing w:after="0"/>
        <w:jc w:val="center"/>
        <w:rPr>
          <w:bCs/>
          <w:szCs w:val="24"/>
        </w:rPr>
      </w:pPr>
    </w:p>
    <w:p w:rsidR="003E1311" w:rsidRPr="003E1311" w:rsidRDefault="003E1311" w:rsidP="003E1311">
      <w:pPr>
        <w:pStyle w:val="ConsPlusTitle"/>
        <w:widowControl/>
        <w:jc w:val="both"/>
        <w:rPr>
          <w:rFonts w:ascii="Times New Roman" w:hAnsi="Times New Roman" w:cs="Times New Roman"/>
          <w:b w:val="0"/>
          <w:sz w:val="28"/>
          <w:szCs w:val="28"/>
        </w:rPr>
      </w:pPr>
      <w:r w:rsidRPr="003E1311">
        <w:rPr>
          <w:rFonts w:ascii="Times New Roman" w:hAnsi="Times New Roman" w:cs="Times New Roman"/>
          <w:b w:val="0"/>
          <w:sz w:val="28"/>
          <w:szCs w:val="28"/>
        </w:rPr>
        <w:t>Об утверждении Административного регламента</w:t>
      </w:r>
    </w:p>
    <w:p w:rsidR="003E1311" w:rsidRPr="003E1311" w:rsidRDefault="003E1311" w:rsidP="003E1311">
      <w:pPr>
        <w:pStyle w:val="ConsPlusTitle"/>
        <w:widowControl/>
        <w:jc w:val="both"/>
        <w:rPr>
          <w:rFonts w:ascii="Times New Roman" w:hAnsi="Times New Roman" w:cs="Times New Roman"/>
          <w:b w:val="0"/>
          <w:sz w:val="28"/>
          <w:szCs w:val="28"/>
        </w:rPr>
      </w:pPr>
      <w:r w:rsidRPr="003E1311">
        <w:rPr>
          <w:rFonts w:ascii="Times New Roman" w:hAnsi="Times New Roman" w:cs="Times New Roman"/>
          <w:b w:val="0"/>
          <w:sz w:val="28"/>
          <w:szCs w:val="28"/>
        </w:rPr>
        <w:t>предоставления муниципальной услуги</w:t>
      </w:r>
    </w:p>
    <w:p w:rsidR="003E1311" w:rsidRPr="003E1311" w:rsidRDefault="003E1311" w:rsidP="003E1311">
      <w:pPr>
        <w:spacing w:after="0" w:line="240" w:lineRule="auto"/>
        <w:jc w:val="both"/>
        <w:rPr>
          <w:rFonts w:ascii="Times New Roman" w:hAnsi="Times New Roman" w:cs="Times New Roman"/>
          <w:sz w:val="28"/>
          <w:szCs w:val="28"/>
        </w:rPr>
      </w:pPr>
      <w:r w:rsidRPr="003E1311">
        <w:rPr>
          <w:rFonts w:ascii="Times New Roman" w:hAnsi="Times New Roman" w:cs="Times New Roman"/>
          <w:sz w:val="28"/>
          <w:szCs w:val="28"/>
        </w:rPr>
        <w:t xml:space="preserve"> по предоставлению в аренду имущества, </w:t>
      </w:r>
    </w:p>
    <w:p w:rsidR="003E1311" w:rsidRPr="003E1311" w:rsidRDefault="003E1311" w:rsidP="003E1311">
      <w:pPr>
        <w:spacing w:after="0" w:line="240" w:lineRule="auto"/>
        <w:jc w:val="both"/>
        <w:rPr>
          <w:rFonts w:ascii="Times New Roman" w:hAnsi="Times New Roman" w:cs="Times New Roman"/>
          <w:sz w:val="28"/>
          <w:szCs w:val="28"/>
        </w:rPr>
      </w:pPr>
      <w:proofErr w:type="gramStart"/>
      <w:r w:rsidRPr="003E1311">
        <w:rPr>
          <w:rFonts w:ascii="Times New Roman" w:hAnsi="Times New Roman" w:cs="Times New Roman"/>
          <w:sz w:val="28"/>
          <w:szCs w:val="28"/>
        </w:rPr>
        <w:t>находящегося</w:t>
      </w:r>
      <w:proofErr w:type="gramEnd"/>
      <w:r w:rsidRPr="003E1311">
        <w:rPr>
          <w:rFonts w:ascii="Times New Roman" w:hAnsi="Times New Roman" w:cs="Times New Roman"/>
          <w:sz w:val="28"/>
          <w:szCs w:val="28"/>
        </w:rPr>
        <w:t xml:space="preserve"> в муниципальной собственности </w:t>
      </w:r>
    </w:p>
    <w:p w:rsidR="003E1311" w:rsidRPr="003E1311" w:rsidRDefault="003E1311" w:rsidP="003E1311">
      <w:pPr>
        <w:spacing w:after="0" w:line="240" w:lineRule="auto"/>
        <w:jc w:val="both"/>
        <w:rPr>
          <w:rFonts w:ascii="Times New Roman" w:hAnsi="Times New Roman" w:cs="Times New Roman"/>
          <w:sz w:val="28"/>
          <w:szCs w:val="28"/>
        </w:rPr>
      </w:pPr>
      <w:r w:rsidRPr="003E1311">
        <w:rPr>
          <w:rFonts w:ascii="Times New Roman" w:hAnsi="Times New Roman" w:cs="Times New Roman"/>
          <w:sz w:val="28"/>
          <w:szCs w:val="28"/>
        </w:rPr>
        <w:t xml:space="preserve">муниципального образования </w:t>
      </w:r>
    </w:p>
    <w:p w:rsidR="003E1311" w:rsidRPr="003E1311" w:rsidRDefault="003E1311" w:rsidP="003E1311">
      <w:pPr>
        <w:spacing w:after="0" w:line="240" w:lineRule="auto"/>
        <w:jc w:val="both"/>
        <w:rPr>
          <w:rFonts w:ascii="Times New Roman" w:hAnsi="Times New Roman" w:cs="Times New Roman"/>
          <w:sz w:val="28"/>
          <w:szCs w:val="28"/>
        </w:rPr>
      </w:pPr>
      <w:r w:rsidRPr="003E1311">
        <w:rPr>
          <w:rFonts w:ascii="Times New Roman" w:hAnsi="Times New Roman" w:cs="Times New Roman"/>
          <w:sz w:val="28"/>
          <w:szCs w:val="28"/>
        </w:rPr>
        <w:t>Агапов</w:t>
      </w:r>
      <w:r w:rsidR="00C20845">
        <w:rPr>
          <w:rFonts w:ascii="Times New Roman" w:hAnsi="Times New Roman" w:cs="Times New Roman"/>
          <w:sz w:val="28"/>
          <w:szCs w:val="28"/>
        </w:rPr>
        <w:t>с</w:t>
      </w:r>
      <w:r w:rsidRPr="003E1311">
        <w:rPr>
          <w:rFonts w:ascii="Times New Roman" w:hAnsi="Times New Roman" w:cs="Times New Roman"/>
          <w:sz w:val="28"/>
          <w:szCs w:val="28"/>
        </w:rPr>
        <w:t>кий муниципальный район</w:t>
      </w:r>
    </w:p>
    <w:p w:rsidR="003E1311" w:rsidRDefault="003E1311" w:rsidP="003E1311">
      <w:pPr>
        <w:spacing w:after="0" w:line="240" w:lineRule="auto"/>
        <w:jc w:val="both"/>
        <w:rPr>
          <w:rFonts w:ascii="Times New Roman" w:hAnsi="Times New Roman" w:cs="Times New Roman"/>
          <w:sz w:val="28"/>
          <w:szCs w:val="28"/>
        </w:rPr>
      </w:pPr>
    </w:p>
    <w:p w:rsidR="00F34277" w:rsidRPr="003E1311" w:rsidRDefault="00F34277" w:rsidP="003E1311">
      <w:pPr>
        <w:spacing w:after="0" w:line="240" w:lineRule="auto"/>
        <w:jc w:val="both"/>
        <w:rPr>
          <w:rFonts w:ascii="Times New Roman" w:hAnsi="Times New Roman" w:cs="Times New Roman"/>
          <w:sz w:val="28"/>
          <w:szCs w:val="28"/>
        </w:rPr>
      </w:pPr>
    </w:p>
    <w:p w:rsidR="003E1311" w:rsidRPr="003E1311" w:rsidRDefault="003E1311" w:rsidP="003E1311">
      <w:pPr>
        <w:pStyle w:val="ConsPlusNormal"/>
        <w:tabs>
          <w:tab w:val="left" w:pos="709"/>
        </w:tabs>
        <w:ind w:firstLine="709"/>
        <w:jc w:val="both"/>
        <w:rPr>
          <w:rFonts w:ascii="Times New Roman" w:hAnsi="Times New Roman" w:cs="Times New Roman"/>
          <w:sz w:val="28"/>
          <w:szCs w:val="28"/>
        </w:rPr>
      </w:pPr>
      <w:proofErr w:type="gramStart"/>
      <w:r w:rsidRPr="003E1311">
        <w:rPr>
          <w:rFonts w:ascii="Times New Roman" w:hAnsi="Times New Roman" w:cs="Times New Roman"/>
          <w:sz w:val="28"/>
          <w:szCs w:val="28"/>
        </w:rPr>
        <w:t xml:space="preserve">В соответствии с Федеральным </w:t>
      </w:r>
      <w:hyperlink r:id="rId7" w:history="1">
        <w:r w:rsidRPr="003E1311">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г. №131-ФЗ                    «</w:t>
      </w:r>
      <w:r w:rsidRPr="003E131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E1311">
        <w:rPr>
          <w:rFonts w:ascii="Times New Roman" w:hAnsi="Times New Roman" w:cs="Times New Roman"/>
          <w:sz w:val="28"/>
          <w:szCs w:val="28"/>
        </w:rPr>
        <w:t xml:space="preserve">, Федеральным законом от 27.07.2010 г. № 210-ФЗ </w:t>
      </w:r>
      <w:r>
        <w:rPr>
          <w:rFonts w:ascii="Times New Roman" w:hAnsi="Times New Roman" w:cs="Times New Roman"/>
          <w:sz w:val="28"/>
          <w:szCs w:val="28"/>
        </w:rPr>
        <w:t xml:space="preserve">                            </w:t>
      </w:r>
      <w:r w:rsidRPr="003E1311">
        <w:rPr>
          <w:rFonts w:ascii="Times New Roman" w:hAnsi="Times New Roman" w:cs="Times New Roman"/>
          <w:sz w:val="28"/>
          <w:szCs w:val="28"/>
        </w:rPr>
        <w:t xml:space="preserve">«Об организации предоставления государственных и муниципальных услуг», </w:t>
      </w:r>
      <w:hyperlink r:id="rId8" w:history="1">
        <w:r w:rsidRPr="003E1311">
          <w:rPr>
            <w:rFonts w:ascii="Times New Roman" w:hAnsi="Times New Roman" w:cs="Times New Roman"/>
            <w:sz w:val="28"/>
            <w:szCs w:val="28"/>
          </w:rPr>
          <w:t>Положением</w:t>
        </w:r>
      </w:hyperlink>
      <w:r w:rsidRPr="003E1311">
        <w:rPr>
          <w:rFonts w:ascii="Times New Roman" w:hAnsi="Times New Roman" w:cs="Times New Roman"/>
          <w:sz w:val="28"/>
          <w:szCs w:val="28"/>
        </w:rPr>
        <w:t xml:space="preserve"> о предоставлении в аренду муниципального имущества Агаповского муниципального района, утвержденным решением Собрания депутатов Агаповского муниципального района Челябинской области </w:t>
      </w:r>
      <w:r>
        <w:rPr>
          <w:rFonts w:ascii="Times New Roman" w:hAnsi="Times New Roman" w:cs="Times New Roman"/>
          <w:sz w:val="28"/>
          <w:szCs w:val="28"/>
        </w:rPr>
        <w:t xml:space="preserve">                        </w:t>
      </w:r>
      <w:r w:rsidRPr="003E1311">
        <w:rPr>
          <w:rFonts w:ascii="Times New Roman" w:hAnsi="Times New Roman" w:cs="Times New Roman"/>
          <w:sz w:val="28"/>
          <w:szCs w:val="28"/>
        </w:rPr>
        <w:t xml:space="preserve">от 24.02.2009 г. № 639, </w:t>
      </w:r>
      <w:hyperlink r:id="rId9" w:history="1">
        <w:r w:rsidRPr="003E1311">
          <w:rPr>
            <w:rFonts w:ascii="Times New Roman" w:hAnsi="Times New Roman" w:cs="Times New Roman"/>
            <w:sz w:val="28"/>
            <w:szCs w:val="28"/>
          </w:rPr>
          <w:t>Положением</w:t>
        </w:r>
      </w:hyperlink>
      <w:r w:rsidRPr="003E1311">
        <w:rPr>
          <w:rFonts w:ascii="Times New Roman" w:hAnsi="Times New Roman" w:cs="Times New Roman"/>
          <w:sz w:val="28"/>
          <w:szCs w:val="28"/>
        </w:rPr>
        <w:t xml:space="preserve"> о предоставлении муниципального имущества Агаповского</w:t>
      </w:r>
      <w:proofErr w:type="gramEnd"/>
      <w:r w:rsidRPr="003E1311">
        <w:rPr>
          <w:rFonts w:ascii="Times New Roman" w:hAnsi="Times New Roman" w:cs="Times New Roman"/>
          <w:sz w:val="28"/>
          <w:szCs w:val="28"/>
        </w:rPr>
        <w:t xml:space="preserve"> муниципального района на конкурсе и аукционе, утвержденным решением Собрания депутатов Агаповского муниципального района Челябинской области от 24.02.2009 г. № 640, </w:t>
      </w:r>
      <w:hyperlink r:id="rId10" w:history="1">
        <w:r w:rsidRPr="003E1311">
          <w:rPr>
            <w:rFonts w:ascii="Times New Roman" w:hAnsi="Times New Roman" w:cs="Times New Roman"/>
            <w:sz w:val="28"/>
            <w:szCs w:val="28"/>
          </w:rPr>
          <w:t>Уставом</w:t>
        </w:r>
      </w:hyperlink>
      <w:r w:rsidRPr="003E1311">
        <w:rPr>
          <w:rFonts w:ascii="Times New Roman" w:hAnsi="Times New Roman" w:cs="Times New Roman"/>
          <w:sz w:val="28"/>
          <w:szCs w:val="28"/>
        </w:rPr>
        <w:t xml:space="preserve"> Агаповского муниципального района</w:t>
      </w:r>
    </w:p>
    <w:p w:rsidR="003E1311" w:rsidRPr="003E1311" w:rsidRDefault="003E1311" w:rsidP="003E1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1311">
        <w:rPr>
          <w:rFonts w:ascii="Times New Roman" w:hAnsi="Times New Roman" w:cs="Times New Roman"/>
          <w:sz w:val="28"/>
          <w:szCs w:val="28"/>
        </w:rPr>
        <w:t>администрация Агаповского муниципального района ПОСТАНОВЛЯЕТ:</w:t>
      </w:r>
    </w:p>
    <w:p w:rsidR="003E1311" w:rsidRPr="003E1311" w:rsidRDefault="003E1311" w:rsidP="003E1311">
      <w:pPr>
        <w:spacing w:after="0" w:line="240" w:lineRule="auto"/>
        <w:ind w:firstLine="708"/>
        <w:jc w:val="both"/>
        <w:rPr>
          <w:rFonts w:ascii="Times New Roman" w:hAnsi="Times New Roman" w:cs="Times New Roman"/>
          <w:sz w:val="28"/>
          <w:szCs w:val="28"/>
        </w:rPr>
      </w:pPr>
      <w:r w:rsidRPr="003E1311">
        <w:rPr>
          <w:rFonts w:ascii="Times New Roman" w:hAnsi="Times New Roman" w:cs="Times New Roman"/>
          <w:sz w:val="28"/>
          <w:szCs w:val="28"/>
        </w:rPr>
        <w:t>1.Утвердить Административный регламент предоставления муниципальной услуги по предоставлению в аренду имущества, находящегося в муниципальной собственности муниципального образования Агапов</w:t>
      </w:r>
      <w:r w:rsidR="00C20845">
        <w:rPr>
          <w:rFonts w:ascii="Times New Roman" w:hAnsi="Times New Roman" w:cs="Times New Roman"/>
          <w:sz w:val="28"/>
          <w:szCs w:val="28"/>
        </w:rPr>
        <w:t>с</w:t>
      </w:r>
      <w:r w:rsidRPr="003E1311">
        <w:rPr>
          <w:rFonts w:ascii="Times New Roman" w:hAnsi="Times New Roman" w:cs="Times New Roman"/>
          <w:sz w:val="28"/>
          <w:szCs w:val="28"/>
        </w:rPr>
        <w:t>кий муниципальный район (прилагается).</w:t>
      </w:r>
    </w:p>
    <w:p w:rsidR="003E1311" w:rsidRDefault="003E1311" w:rsidP="003E1311">
      <w:pPr>
        <w:spacing w:after="0" w:line="240" w:lineRule="auto"/>
        <w:jc w:val="both"/>
        <w:rPr>
          <w:rFonts w:ascii="Times New Roman" w:hAnsi="Times New Roman" w:cs="Times New Roman"/>
          <w:sz w:val="28"/>
          <w:szCs w:val="28"/>
        </w:rPr>
      </w:pPr>
      <w:r w:rsidRPr="003E1311">
        <w:rPr>
          <w:rFonts w:ascii="Times New Roman" w:hAnsi="Times New Roman" w:cs="Times New Roman"/>
          <w:sz w:val="28"/>
          <w:szCs w:val="28"/>
        </w:rPr>
        <w:t xml:space="preserve">          2. Управлению по имуществу и земельным отношениям Агаповского муниципального района  (</w:t>
      </w:r>
      <w:proofErr w:type="spellStart"/>
      <w:r w:rsidRPr="003E1311">
        <w:rPr>
          <w:rFonts w:ascii="Times New Roman" w:hAnsi="Times New Roman" w:cs="Times New Roman"/>
          <w:sz w:val="28"/>
          <w:szCs w:val="28"/>
        </w:rPr>
        <w:t>Кострова</w:t>
      </w:r>
      <w:proofErr w:type="spellEnd"/>
      <w:r w:rsidRPr="003E1311">
        <w:rPr>
          <w:rFonts w:ascii="Times New Roman" w:hAnsi="Times New Roman" w:cs="Times New Roman"/>
          <w:sz w:val="28"/>
          <w:szCs w:val="28"/>
        </w:rPr>
        <w:t xml:space="preserve"> Е.А.) организовать реализацию Административного регламента по предоставлению муниципальной услуги по предоставлению в аренду имущества, находящегося в муниципальной собственности муниципального образования Агапов</w:t>
      </w:r>
      <w:r w:rsidR="00C20845">
        <w:rPr>
          <w:rFonts w:ascii="Times New Roman" w:hAnsi="Times New Roman" w:cs="Times New Roman"/>
          <w:sz w:val="28"/>
          <w:szCs w:val="28"/>
        </w:rPr>
        <w:t>с</w:t>
      </w:r>
      <w:r w:rsidRPr="003E1311">
        <w:rPr>
          <w:rFonts w:ascii="Times New Roman" w:hAnsi="Times New Roman" w:cs="Times New Roman"/>
          <w:sz w:val="28"/>
          <w:szCs w:val="28"/>
        </w:rPr>
        <w:t>кий муниципальный район.</w:t>
      </w:r>
    </w:p>
    <w:p w:rsidR="00F34277" w:rsidRPr="003E1311" w:rsidRDefault="00F34277" w:rsidP="003E1311">
      <w:pPr>
        <w:spacing w:after="0" w:line="240" w:lineRule="auto"/>
        <w:jc w:val="both"/>
        <w:rPr>
          <w:rFonts w:ascii="Times New Roman" w:hAnsi="Times New Roman" w:cs="Times New Roman"/>
          <w:sz w:val="28"/>
          <w:szCs w:val="28"/>
        </w:rPr>
      </w:pPr>
    </w:p>
    <w:p w:rsidR="003E1311" w:rsidRPr="003E1311" w:rsidRDefault="003E1311" w:rsidP="003E1311">
      <w:pPr>
        <w:pStyle w:val="ConsPlusNormal"/>
        <w:jc w:val="both"/>
        <w:rPr>
          <w:rFonts w:ascii="Times New Roman" w:hAnsi="Times New Roman" w:cs="Times New Roman"/>
          <w:sz w:val="28"/>
          <w:szCs w:val="28"/>
        </w:rPr>
      </w:pPr>
      <w:r w:rsidRPr="003E1311">
        <w:rPr>
          <w:rFonts w:ascii="Times New Roman" w:hAnsi="Times New Roman" w:cs="Times New Roman"/>
          <w:sz w:val="28"/>
          <w:szCs w:val="28"/>
        </w:rPr>
        <w:lastRenderedPageBreak/>
        <w:t xml:space="preserve">          3. Организационно-правовому отделу администрации Агаповского муниципального района (Куликова О.А.) </w:t>
      </w:r>
      <w:proofErr w:type="gramStart"/>
      <w:r w:rsidRPr="003E1311">
        <w:rPr>
          <w:rFonts w:ascii="Times New Roman" w:hAnsi="Times New Roman" w:cs="Times New Roman"/>
          <w:sz w:val="28"/>
          <w:szCs w:val="28"/>
        </w:rPr>
        <w:t>разместить</w:t>
      </w:r>
      <w:proofErr w:type="gramEnd"/>
      <w:r w:rsidRPr="003E1311">
        <w:rPr>
          <w:rFonts w:ascii="Times New Roman" w:hAnsi="Times New Roman" w:cs="Times New Roman"/>
          <w:sz w:val="28"/>
          <w:szCs w:val="28"/>
        </w:rPr>
        <w:t xml:space="preserve"> настоящее постановление на официальном сайте администрации Агаповского муниципального района.</w:t>
      </w:r>
    </w:p>
    <w:p w:rsidR="003E1311" w:rsidRPr="003E1311" w:rsidRDefault="003E1311" w:rsidP="003E1311">
      <w:pPr>
        <w:pStyle w:val="ConsPlusNormal"/>
        <w:jc w:val="both"/>
        <w:rPr>
          <w:rFonts w:ascii="Times New Roman" w:hAnsi="Times New Roman" w:cs="Times New Roman"/>
          <w:sz w:val="28"/>
          <w:szCs w:val="28"/>
        </w:rPr>
      </w:pPr>
      <w:r w:rsidRPr="003E1311">
        <w:rPr>
          <w:rFonts w:ascii="Times New Roman" w:hAnsi="Times New Roman" w:cs="Times New Roman"/>
          <w:sz w:val="28"/>
          <w:szCs w:val="28"/>
        </w:rPr>
        <w:tab/>
        <w:t xml:space="preserve">4. </w:t>
      </w:r>
      <w:proofErr w:type="gramStart"/>
      <w:r w:rsidRPr="003E1311">
        <w:rPr>
          <w:rFonts w:ascii="Times New Roman" w:hAnsi="Times New Roman" w:cs="Times New Roman"/>
          <w:sz w:val="28"/>
          <w:szCs w:val="28"/>
        </w:rPr>
        <w:t>Контроль за</w:t>
      </w:r>
      <w:proofErr w:type="gramEnd"/>
      <w:r w:rsidRPr="003E1311">
        <w:rPr>
          <w:rFonts w:ascii="Times New Roman" w:hAnsi="Times New Roman" w:cs="Times New Roman"/>
          <w:sz w:val="28"/>
          <w:szCs w:val="28"/>
        </w:rPr>
        <w:t xml:space="preserve"> выполнением настоящего постановления оставляю </w:t>
      </w:r>
      <w:r>
        <w:rPr>
          <w:rFonts w:ascii="Times New Roman" w:hAnsi="Times New Roman" w:cs="Times New Roman"/>
          <w:sz w:val="28"/>
          <w:szCs w:val="28"/>
        </w:rPr>
        <w:t xml:space="preserve">                  </w:t>
      </w:r>
      <w:r w:rsidRPr="003E1311">
        <w:rPr>
          <w:rFonts w:ascii="Times New Roman" w:hAnsi="Times New Roman" w:cs="Times New Roman"/>
          <w:sz w:val="28"/>
          <w:szCs w:val="28"/>
        </w:rPr>
        <w:t>за собой.</w:t>
      </w:r>
    </w:p>
    <w:p w:rsidR="003E1311" w:rsidRPr="003E1311" w:rsidRDefault="003E1311" w:rsidP="003E1311">
      <w:pPr>
        <w:tabs>
          <w:tab w:val="left" w:pos="709"/>
        </w:tabs>
        <w:spacing w:after="0" w:line="240" w:lineRule="auto"/>
        <w:jc w:val="both"/>
        <w:rPr>
          <w:rFonts w:ascii="Times New Roman" w:hAnsi="Times New Roman" w:cs="Times New Roman"/>
          <w:sz w:val="28"/>
          <w:szCs w:val="28"/>
        </w:rPr>
      </w:pPr>
    </w:p>
    <w:p w:rsidR="003E1311" w:rsidRDefault="003E1311" w:rsidP="003E1311">
      <w:pPr>
        <w:tabs>
          <w:tab w:val="left" w:pos="709"/>
        </w:tabs>
        <w:spacing w:after="0" w:line="240" w:lineRule="auto"/>
        <w:jc w:val="both"/>
        <w:rPr>
          <w:rFonts w:ascii="Times New Roman" w:hAnsi="Times New Roman" w:cs="Times New Roman"/>
          <w:sz w:val="28"/>
          <w:szCs w:val="28"/>
        </w:rPr>
      </w:pPr>
    </w:p>
    <w:p w:rsidR="003E1311" w:rsidRDefault="003E1311" w:rsidP="003E1311">
      <w:pPr>
        <w:tabs>
          <w:tab w:val="left" w:pos="709"/>
        </w:tabs>
        <w:spacing w:after="0" w:line="240" w:lineRule="auto"/>
        <w:jc w:val="both"/>
        <w:rPr>
          <w:rFonts w:ascii="Times New Roman" w:hAnsi="Times New Roman" w:cs="Times New Roman"/>
          <w:sz w:val="28"/>
          <w:szCs w:val="28"/>
        </w:rPr>
      </w:pPr>
    </w:p>
    <w:p w:rsidR="003E1311" w:rsidRPr="003E1311" w:rsidRDefault="003E1311" w:rsidP="003E1311">
      <w:pPr>
        <w:tabs>
          <w:tab w:val="left" w:pos="709"/>
        </w:tabs>
        <w:spacing w:after="0" w:line="240" w:lineRule="auto"/>
        <w:jc w:val="both"/>
        <w:rPr>
          <w:rFonts w:ascii="Times New Roman" w:hAnsi="Times New Roman" w:cs="Times New Roman"/>
          <w:sz w:val="28"/>
          <w:szCs w:val="28"/>
        </w:rPr>
      </w:pPr>
    </w:p>
    <w:p w:rsidR="003E1311" w:rsidRPr="003E1311" w:rsidRDefault="003E1311" w:rsidP="003E1311">
      <w:pPr>
        <w:tabs>
          <w:tab w:val="left" w:pos="709"/>
        </w:tabs>
        <w:spacing w:after="0" w:line="240" w:lineRule="auto"/>
        <w:jc w:val="both"/>
        <w:rPr>
          <w:rFonts w:ascii="Times New Roman" w:hAnsi="Times New Roman" w:cs="Times New Roman"/>
          <w:sz w:val="28"/>
          <w:szCs w:val="28"/>
        </w:rPr>
      </w:pPr>
    </w:p>
    <w:p w:rsidR="003E1311" w:rsidRPr="003E1311" w:rsidRDefault="003E1311" w:rsidP="003E1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E1311">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3E1311">
        <w:rPr>
          <w:rFonts w:ascii="Times New Roman" w:hAnsi="Times New Roman" w:cs="Times New Roman"/>
          <w:sz w:val="28"/>
          <w:szCs w:val="28"/>
        </w:rPr>
        <w:t xml:space="preserve"> </w:t>
      </w:r>
      <w:r w:rsidR="002B4270">
        <w:rPr>
          <w:rFonts w:ascii="Times New Roman" w:hAnsi="Times New Roman" w:cs="Times New Roman"/>
          <w:sz w:val="28"/>
          <w:szCs w:val="28"/>
        </w:rPr>
        <w:t xml:space="preserve">   </w:t>
      </w:r>
      <w:r w:rsidRPr="003E1311">
        <w:rPr>
          <w:rFonts w:ascii="Times New Roman" w:hAnsi="Times New Roman" w:cs="Times New Roman"/>
          <w:sz w:val="28"/>
          <w:szCs w:val="28"/>
        </w:rPr>
        <w:t xml:space="preserve">А.Н. </w:t>
      </w:r>
      <w:proofErr w:type="spellStart"/>
      <w:r w:rsidRPr="003E1311">
        <w:rPr>
          <w:rFonts w:ascii="Times New Roman" w:hAnsi="Times New Roman" w:cs="Times New Roman"/>
          <w:sz w:val="28"/>
          <w:szCs w:val="28"/>
        </w:rPr>
        <w:t>Домбаев</w:t>
      </w:r>
      <w:proofErr w:type="spellEnd"/>
    </w:p>
    <w:p w:rsidR="003E1311" w:rsidRPr="003E1311" w:rsidRDefault="003E1311" w:rsidP="003E1311">
      <w:pPr>
        <w:spacing w:after="0" w:line="240" w:lineRule="auto"/>
        <w:rPr>
          <w:rFonts w:ascii="Times New Roman" w:hAnsi="Times New Roman" w:cs="Times New Roman"/>
          <w:sz w:val="28"/>
          <w:szCs w:val="28"/>
        </w:rPr>
      </w:pPr>
    </w:p>
    <w:p w:rsidR="003E1311" w:rsidRPr="003E1311" w:rsidRDefault="003E1311" w:rsidP="003E1311">
      <w:pPr>
        <w:spacing w:after="0" w:line="240" w:lineRule="auto"/>
        <w:rPr>
          <w:rFonts w:ascii="Times New Roman" w:hAnsi="Times New Roman" w:cs="Times New Roman"/>
          <w:sz w:val="28"/>
          <w:szCs w:val="28"/>
        </w:rPr>
      </w:pPr>
    </w:p>
    <w:p w:rsidR="003E1311" w:rsidRPr="00F56FB0" w:rsidRDefault="003E1311" w:rsidP="003E1311">
      <w:pPr>
        <w:spacing w:after="0"/>
        <w:rPr>
          <w:sz w:val="28"/>
          <w:szCs w:val="28"/>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Default="003E1311" w:rsidP="003E1311">
      <w:pPr>
        <w:rPr>
          <w:sz w:val="24"/>
          <w:szCs w:val="24"/>
        </w:rPr>
      </w:pPr>
    </w:p>
    <w:p w:rsidR="003E1311" w:rsidRPr="005560B2" w:rsidRDefault="003E1311" w:rsidP="003E1311">
      <w:pPr>
        <w:rPr>
          <w:sz w:val="24"/>
          <w:szCs w:val="24"/>
        </w:rPr>
      </w:pPr>
    </w:p>
    <w:p w:rsidR="003E1311" w:rsidRPr="003E1311" w:rsidRDefault="003E1311" w:rsidP="003E1311">
      <w:pPr>
        <w:spacing w:after="0" w:line="240" w:lineRule="auto"/>
        <w:rPr>
          <w:rFonts w:ascii="Times New Roman" w:hAnsi="Times New Roman" w:cs="Times New Roman"/>
          <w:sz w:val="20"/>
          <w:szCs w:val="20"/>
        </w:rPr>
      </w:pPr>
      <w:proofErr w:type="spellStart"/>
      <w:r w:rsidRPr="003E1311">
        <w:rPr>
          <w:rFonts w:ascii="Times New Roman" w:hAnsi="Times New Roman" w:cs="Times New Roman"/>
          <w:sz w:val="20"/>
          <w:szCs w:val="20"/>
        </w:rPr>
        <w:t>Кондалова</w:t>
      </w:r>
      <w:proofErr w:type="spellEnd"/>
      <w:r w:rsidRPr="003E1311">
        <w:rPr>
          <w:rFonts w:ascii="Times New Roman" w:hAnsi="Times New Roman" w:cs="Times New Roman"/>
          <w:sz w:val="20"/>
          <w:szCs w:val="20"/>
        </w:rPr>
        <w:t xml:space="preserve"> М.А.</w:t>
      </w:r>
    </w:p>
    <w:p w:rsidR="003E1311" w:rsidRPr="003E1311" w:rsidRDefault="003E1311" w:rsidP="003E1311">
      <w:pPr>
        <w:spacing w:after="0" w:line="240" w:lineRule="auto"/>
        <w:rPr>
          <w:rFonts w:ascii="Times New Roman" w:hAnsi="Times New Roman" w:cs="Times New Roman"/>
          <w:sz w:val="20"/>
          <w:szCs w:val="20"/>
        </w:rPr>
      </w:pPr>
      <w:r w:rsidRPr="003E1311">
        <w:rPr>
          <w:rFonts w:ascii="Times New Roman" w:hAnsi="Times New Roman" w:cs="Times New Roman"/>
          <w:sz w:val="20"/>
          <w:szCs w:val="20"/>
        </w:rPr>
        <w:t>2</w:t>
      </w:r>
      <w:r w:rsidR="00631ABE">
        <w:rPr>
          <w:rFonts w:ascii="Times New Roman" w:hAnsi="Times New Roman" w:cs="Times New Roman"/>
          <w:sz w:val="20"/>
          <w:szCs w:val="20"/>
        </w:rPr>
        <w:t>-</w:t>
      </w:r>
      <w:r w:rsidRPr="003E1311">
        <w:rPr>
          <w:rFonts w:ascii="Times New Roman" w:hAnsi="Times New Roman" w:cs="Times New Roman"/>
          <w:sz w:val="20"/>
          <w:szCs w:val="20"/>
        </w:rPr>
        <w:t xml:space="preserve"> 02</w:t>
      </w:r>
      <w:r w:rsidR="00631ABE">
        <w:rPr>
          <w:rFonts w:ascii="Times New Roman" w:hAnsi="Times New Roman" w:cs="Times New Roman"/>
          <w:sz w:val="20"/>
          <w:szCs w:val="20"/>
        </w:rPr>
        <w:t>-</w:t>
      </w:r>
      <w:r w:rsidRPr="003E1311">
        <w:rPr>
          <w:rFonts w:ascii="Times New Roman" w:hAnsi="Times New Roman" w:cs="Times New Roman"/>
          <w:sz w:val="20"/>
          <w:szCs w:val="20"/>
        </w:rPr>
        <w:t xml:space="preserve"> 64</w:t>
      </w:r>
    </w:p>
    <w:p w:rsidR="003E1311" w:rsidRPr="003E1311" w:rsidRDefault="003E1311" w:rsidP="003E1311">
      <w:pPr>
        <w:spacing w:after="0" w:line="240" w:lineRule="auto"/>
        <w:ind w:firstLine="5103"/>
        <w:jc w:val="center"/>
        <w:textAlignment w:val="top"/>
        <w:rPr>
          <w:rFonts w:ascii="Times New Roman" w:hAnsi="Times New Roman" w:cs="Times New Roman"/>
          <w:caps/>
          <w:sz w:val="24"/>
          <w:szCs w:val="24"/>
        </w:rPr>
      </w:pPr>
      <w:r w:rsidRPr="003E1311">
        <w:rPr>
          <w:rFonts w:ascii="Times New Roman" w:hAnsi="Times New Roman" w:cs="Times New Roman"/>
          <w:caps/>
          <w:sz w:val="24"/>
          <w:szCs w:val="24"/>
        </w:rPr>
        <w:lastRenderedPageBreak/>
        <w:t>УТВЕРЖДЁН</w:t>
      </w:r>
    </w:p>
    <w:p w:rsidR="003E1311" w:rsidRPr="003E1311" w:rsidRDefault="003E1311" w:rsidP="003E1311">
      <w:pPr>
        <w:tabs>
          <w:tab w:val="left" w:pos="4820"/>
        </w:tabs>
        <w:spacing w:after="0" w:line="240" w:lineRule="auto"/>
        <w:ind w:firstLine="4820"/>
        <w:jc w:val="center"/>
        <w:rPr>
          <w:rFonts w:ascii="Times New Roman" w:hAnsi="Times New Roman" w:cs="Times New Roman"/>
          <w:sz w:val="24"/>
          <w:szCs w:val="24"/>
        </w:rPr>
      </w:pPr>
      <w:r w:rsidRPr="003E1311">
        <w:rPr>
          <w:rFonts w:ascii="Times New Roman" w:hAnsi="Times New Roman" w:cs="Times New Roman"/>
          <w:sz w:val="24"/>
          <w:szCs w:val="24"/>
        </w:rPr>
        <w:t>постановлением администрации</w:t>
      </w:r>
    </w:p>
    <w:p w:rsidR="003E1311" w:rsidRPr="003E1311" w:rsidRDefault="003E1311" w:rsidP="003E1311">
      <w:pPr>
        <w:spacing w:after="0" w:line="240" w:lineRule="auto"/>
        <w:ind w:firstLine="4395"/>
        <w:jc w:val="center"/>
        <w:rPr>
          <w:rFonts w:ascii="Times New Roman" w:hAnsi="Times New Roman" w:cs="Times New Roman"/>
          <w:sz w:val="24"/>
          <w:szCs w:val="24"/>
        </w:rPr>
      </w:pPr>
      <w:r>
        <w:rPr>
          <w:rFonts w:ascii="Times New Roman" w:hAnsi="Times New Roman" w:cs="Times New Roman"/>
          <w:sz w:val="24"/>
          <w:szCs w:val="24"/>
        </w:rPr>
        <w:t xml:space="preserve">     </w:t>
      </w:r>
      <w:r w:rsidRPr="003E1311">
        <w:rPr>
          <w:rFonts w:ascii="Times New Roman" w:hAnsi="Times New Roman" w:cs="Times New Roman"/>
          <w:sz w:val="24"/>
          <w:szCs w:val="24"/>
        </w:rPr>
        <w:t>Агаповского муниципального района</w:t>
      </w:r>
    </w:p>
    <w:p w:rsidR="003E1311" w:rsidRPr="003E1311" w:rsidRDefault="003E1311" w:rsidP="003E1311">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от  </w:t>
      </w:r>
      <w:r w:rsidRPr="003E1311">
        <w:rPr>
          <w:rFonts w:ascii="Times New Roman" w:hAnsi="Times New Roman" w:cs="Times New Roman"/>
          <w:sz w:val="24"/>
          <w:szCs w:val="24"/>
          <w:u w:val="single"/>
        </w:rPr>
        <w:t>10.09.2014 г.</w:t>
      </w:r>
      <w:r w:rsidRPr="003E1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311">
        <w:rPr>
          <w:rFonts w:ascii="Times New Roman" w:hAnsi="Times New Roman" w:cs="Times New Roman"/>
          <w:sz w:val="24"/>
          <w:szCs w:val="24"/>
          <w:u w:val="single"/>
        </w:rPr>
        <w:t>1443</w:t>
      </w:r>
    </w:p>
    <w:p w:rsidR="003E1311" w:rsidRPr="003E1311" w:rsidRDefault="003E1311" w:rsidP="003E1311">
      <w:pPr>
        <w:tabs>
          <w:tab w:val="left" w:pos="7655"/>
        </w:tabs>
        <w:spacing w:after="0" w:line="240" w:lineRule="auto"/>
        <w:jc w:val="right"/>
        <w:rPr>
          <w:rFonts w:ascii="Times New Roman" w:hAnsi="Times New Roman" w:cs="Times New Roman"/>
          <w:sz w:val="24"/>
          <w:szCs w:val="24"/>
        </w:rPr>
      </w:pPr>
    </w:p>
    <w:p w:rsidR="003E1311" w:rsidRPr="003E1311" w:rsidRDefault="003E1311" w:rsidP="003E1311">
      <w:pPr>
        <w:tabs>
          <w:tab w:val="left" w:pos="7655"/>
        </w:tabs>
        <w:spacing w:after="0" w:line="240" w:lineRule="auto"/>
        <w:jc w:val="both"/>
        <w:rPr>
          <w:rFonts w:ascii="Times New Roman" w:hAnsi="Times New Roman" w:cs="Times New Roman"/>
          <w:sz w:val="24"/>
          <w:szCs w:val="24"/>
        </w:rPr>
      </w:pPr>
    </w:p>
    <w:p w:rsidR="003E1311" w:rsidRPr="003E1311" w:rsidRDefault="003E1311" w:rsidP="003E1311">
      <w:pPr>
        <w:pStyle w:val="ConsPlusNormal"/>
        <w:jc w:val="center"/>
        <w:rPr>
          <w:rFonts w:ascii="Times New Roman" w:hAnsi="Times New Roman" w:cs="Times New Roman"/>
          <w:bCs/>
          <w:sz w:val="24"/>
          <w:szCs w:val="24"/>
        </w:rPr>
      </w:pPr>
      <w:r w:rsidRPr="003E1311">
        <w:rPr>
          <w:rFonts w:ascii="Times New Roman" w:hAnsi="Times New Roman" w:cs="Times New Roman"/>
          <w:bCs/>
          <w:sz w:val="24"/>
          <w:szCs w:val="24"/>
        </w:rPr>
        <w:t>Административный регламент</w:t>
      </w:r>
    </w:p>
    <w:p w:rsidR="003E1311" w:rsidRPr="003E1311" w:rsidRDefault="003E1311" w:rsidP="003E1311">
      <w:pPr>
        <w:pStyle w:val="ConsPlusNormal"/>
        <w:jc w:val="center"/>
        <w:rPr>
          <w:rFonts w:ascii="Times New Roman" w:hAnsi="Times New Roman" w:cs="Times New Roman"/>
          <w:bCs/>
          <w:sz w:val="24"/>
          <w:szCs w:val="24"/>
        </w:rPr>
      </w:pPr>
      <w:r w:rsidRPr="003E1311">
        <w:rPr>
          <w:rFonts w:ascii="Times New Roman" w:hAnsi="Times New Roman" w:cs="Times New Roman"/>
          <w:bCs/>
          <w:sz w:val="24"/>
          <w:szCs w:val="24"/>
        </w:rPr>
        <w:t>предоставления муниципальной услуги по предоставлению</w:t>
      </w:r>
    </w:p>
    <w:p w:rsidR="003E1311" w:rsidRPr="003E1311" w:rsidRDefault="003E1311" w:rsidP="003E1311">
      <w:pPr>
        <w:pStyle w:val="ConsPlusNormal"/>
        <w:jc w:val="center"/>
        <w:rPr>
          <w:rFonts w:ascii="Times New Roman" w:hAnsi="Times New Roman" w:cs="Times New Roman"/>
          <w:bCs/>
          <w:sz w:val="24"/>
          <w:szCs w:val="24"/>
        </w:rPr>
      </w:pPr>
      <w:r w:rsidRPr="003E1311">
        <w:rPr>
          <w:rFonts w:ascii="Times New Roman" w:hAnsi="Times New Roman" w:cs="Times New Roman"/>
          <w:bCs/>
          <w:sz w:val="24"/>
          <w:szCs w:val="24"/>
        </w:rPr>
        <w:t>в аренду имущества, находящегося в муниципальной собственности</w:t>
      </w:r>
    </w:p>
    <w:p w:rsidR="003E1311" w:rsidRPr="003E1311" w:rsidRDefault="003E1311" w:rsidP="003E1311">
      <w:pPr>
        <w:pStyle w:val="ConsPlusNormal"/>
        <w:jc w:val="center"/>
        <w:rPr>
          <w:rFonts w:ascii="Times New Roman" w:hAnsi="Times New Roman" w:cs="Times New Roman"/>
          <w:bCs/>
          <w:sz w:val="24"/>
          <w:szCs w:val="24"/>
        </w:rPr>
      </w:pPr>
      <w:r w:rsidRPr="003E1311">
        <w:rPr>
          <w:rFonts w:ascii="Times New Roman" w:hAnsi="Times New Roman" w:cs="Times New Roman"/>
          <w:bCs/>
          <w:sz w:val="24"/>
          <w:szCs w:val="24"/>
        </w:rPr>
        <w:t>муниципального образования Агаповский муниципальный район</w:t>
      </w:r>
    </w:p>
    <w:p w:rsidR="003E1311" w:rsidRPr="003E1311" w:rsidRDefault="003E1311" w:rsidP="003E1311">
      <w:pPr>
        <w:pStyle w:val="ConsPlusNormal"/>
        <w:jc w:val="both"/>
        <w:outlineLvl w:val="0"/>
        <w:rPr>
          <w:rFonts w:ascii="Times New Roman" w:hAnsi="Times New Roman" w:cs="Times New Roman"/>
          <w:sz w:val="24"/>
          <w:szCs w:val="24"/>
        </w:rPr>
      </w:pPr>
    </w:p>
    <w:p w:rsidR="003E1311" w:rsidRPr="003E1311" w:rsidRDefault="003E1311" w:rsidP="003E1311">
      <w:pPr>
        <w:pStyle w:val="ConsPlusNormal"/>
        <w:jc w:val="center"/>
        <w:outlineLvl w:val="0"/>
        <w:rPr>
          <w:rFonts w:ascii="Times New Roman" w:hAnsi="Times New Roman" w:cs="Times New Roman"/>
          <w:sz w:val="24"/>
          <w:szCs w:val="24"/>
        </w:rPr>
      </w:pPr>
      <w:r w:rsidRPr="003E1311">
        <w:rPr>
          <w:rFonts w:ascii="Times New Roman" w:hAnsi="Times New Roman" w:cs="Times New Roman"/>
          <w:sz w:val="24"/>
          <w:szCs w:val="24"/>
        </w:rPr>
        <w:t>I. Общие положения</w:t>
      </w:r>
    </w:p>
    <w:p w:rsidR="003E1311" w:rsidRPr="003E1311" w:rsidRDefault="003E1311" w:rsidP="003E1311">
      <w:pPr>
        <w:pStyle w:val="ConsPlusNormal"/>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1. Административный регламент предоставления муниципальной услуги по предоставлению в аренду муниципального имущества (далее именуется – муниципальная услуга), определяет сроки и последовательность административных процедур Управления по имуществу и земельным отношениям Агаповского муниципального района (далее </w:t>
      </w:r>
      <w:proofErr w:type="gramStart"/>
      <w:r w:rsidRPr="003E1311">
        <w:rPr>
          <w:rFonts w:ascii="Times New Roman" w:hAnsi="Times New Roman" w:cs="Times New Roman"/>
          <w:sz w:val="24"/>
          <w:szCs w:val="24"/>
        </w:rPr>
        <w:t>именуемое</w:t>
      </w:r>
      <w:proofErr w:type="gramEnd"/>
      <w:r w:rsidRPr="003E1311">
        <w:rPr>
          <w:rFonts w:ascii="Times New Roman" w:hAnsi="Times New Roman" w:cs="Times New Roman"/>
          <w:sz w:val="24"/>
          <w:szCs w:val="24"/>
        </w:rPr>
        <w:t xml:space="preserve"> уполномоченный орган) при предоставлении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 Целью разработки настоящего Административного регламента по предоставлению муниципальной услуги (далее именуется - Административный регламент) является повышение качества предоставления муниципальной услуги, в том числе: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определение должностных лиц, ответственных за выполнение отдельных административных процедур и административных действий;</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 упорядочение административных процедур;</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устранение избыточных административных процедур;</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 сокращение количества документов, представляемых заявителями для предоставления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Основанием для разработки настоящего Административного регламента являются: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1) Федеральный </w:t>
      </w:r>
      <w:hyperlink r:id="rId11" w:history="1">
        <w:r w:rsidRPr="003E1311">
          <w:rPr>
            <w:rFonts w:ascii="Times New Roman" w:hAnsi="Times New Roman" w:cs="Times New Roman"/>
            <w:sz w:val="24"/>
            <w:szCs w:val="24"/>
          </w:rPr>
          <w:t>закон</w:t>
        </w:r>
      </w:hyperlink>
      <w:r w:rsidRPr="003E131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2) </w:t>
      </w:r>
      <w:hyperlink r:id="rId12" w:history="1">
        <w:r w:rsidRPr="003E1311">
          <w:rPr>
            <w:rFonts w:ascii="Times New Roman" w:hAnsi="Times New Roman" w:cs="Times New Roman"/>
            <w:sz w:val="24"/>
            <w:szCs w:val="24"/>
          </w:rPr>
          <w:t>постановление</w:t>
        </w:r>
      </w:hyperlink>
      <w:r w:rsidRPr="003E1311">
        <w:rPr>
          <w:rFonts w:ascii="Times New Roman" w:hAnsi="Times New Roman" w:cs="Times New Roman"/>
          <w:sz w:val="24"/>
          <w:szCs w:val="24"/>
        </w:rPr>
        <w:t xml:space="preserve"> администрации </w:t>
      </w:r>
      <w:proofErr w:type="spellStart"/>
      <w:r w:rsidRPr="003E1311">
        <w:rPr>
          <w:rFonts w:ascii="Times New Roman" w:hAnsi="Times New Roman" w:cs="Times New Roman"/>
          <w:sz w:val="24"/>
          <w:szCs w:val="24"/>
        </w:rPr>
        <w:t>Агаповкого</w:t>
      </w:r>
      <w:proofErr w:type="spellEnd"/>
      <w:r w:rsidRPr="003E1311">
        <w:rPr>
          <w:rFonts w:ascii="Times New Roman" w:hAnsi="Times New Roman" w:cs="Times New Roman"/>
          <w:sz w:val="24"/>
          <w:szCs w:val="24"/>
        </w:rPr>
        <w:t xml:space="preserve"> муниципального района от 13.12.2013 г. №2501 "Об утверждении порядка разработки и утверждения административных регламентов предоставления муниципальных услуг в Агаповском муниципальном районе".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 Настоящий Административный регламент размещается на официальном сайте муниципального образования Агаповский муниципальный район (</w:t>
      </w:r>
      <w:r w:rsidRPr="003E1311">
        <w:rPr>
          <w:rFonts w:ascii="Times New Roman" w:hAnsi="Times New Roman" w:cs="Times New Roman"/>
          <w:sz w:val="24"/>
          <w:szCs w:val="24"/>
          <w:lang w:val="en-US"/>
        </w:rPr>
        <w:t>www</w:t>
      </w:r>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agapovka</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ru</w:t>
      </w:r>
      <w:proofErr w:type="spellEnd"/>
      <w:r w:rsidRPr="003E1311">
        <w:rPr>
          <w:rFonts w:ascii="Times New Roman" w:hAnsi="Times New Roman" w:cs="Times New Roman"/>
          <w:sz w:val="24"/>
          <w:szCs w:val="24"/>
        </w:rPr>
        <w:t>), в федеральных государственных информационных системах: "Федеральный реестр государственных и муниципальных услуг (функций)" (http://www.gosuslugi.ru).</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5. Круг заявителей:</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граждане Российской Федерации;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 иностранные граждане и лица без гражданства;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российские и иностранные юридические лица.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E1311" w:rsidRPr="003E1311" w:rsidRDefault="003E1311" w:rsidP="003E1311">
      <w:pPr>
        <w:pStyle w:val="ConsPlusNormal"/>
        <w:jc w:val="both"/>
        <w:rPr>
          <w:rFonts w:ascii="Times New Roman" w:hAnsi="Times New Roman" w:cs="Times New Roman"/>
          <w:sz w:val="24"/>
          <w:szCs w:val="24"/>
        </w:rPr>
      </w:pPr>
    </w:p>
    <w:p w:rsidR="003E1311" w:rsidRPr="003E1311" w:rsidRDefault="003E1311" w:rsidP="003E1311">
      <w:pPr>
        <w:pStyle w:val="ConsPlusNormal"/>
        <w:jc w:val="center"/>
        <w:outlineLvl w:val="0"/>
        <w:rPr>
          <w:rFonts w:ascii="Times New Roman" w:hAnsi="Times New Roman" w:cs="Times New Roman"/>
          <w:sz w:val="24"/>
          <w:szCs w:val="24"/>
        </w:rPr>
      </w:pPr>
      <w:r w:rsidRPr="003E1311">
        <w:rPr>
          <w:rFonts w:ascii="Times New Roman" w:hAnsi="Times New Roman" w:cs="Times New Roman"/>
          <w:sz w:val="24"/>
          <w:szCs w:val="24"/>
        </w:rPr>
        <w:t>II. Стандарт предоставления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lastRenderedPageBreak/>
        <w:t>6. Наименование муниципальной услуги - предоставление в аренду имущества, находящегося в муниципальной собственности Агаповского муниципального района.</w:t>
      </w:r>
    </w:p>
    <w:p w:rsidR="003E1311" w:rsidRPr="003E1311" w:rsidRDefault="003E1311" w:rsidP="003E1311">
      <w:pPr>
        <w:pStyle w:val="ConsPlusNormal"/>
        <w:ind w:firstLine="708"/>
        <w:jc w:val="both"/>
        <w:rPr>
          <w:rFonts w:ascii="Times New Roman" w:hAnsi="Times New Roman" w:cs="Times New Roman"/>
          <w:sz w:val="24"/>
          <w:szCs w:val="24"/>
        </w:rPr>
      </w:pPr>
      <w:bookmarkStart w:id="0" w:name="Par27"/>
      <w:bookmarkEnd w:id="0"/>
      <w:r w:rsidRPr="003E1311">
        <w:rPr>
          <w:rFonts w:ascii="Times New Roman" w:hAnsi="Times New Roman" w:cs="Times New Roman"/>
          <w:sz w:val="24"/>
          <w:szCs w:val="24"/>
        </w:rPr>
        <w:t>7. Предоставление муниципальной услуги осуществляет Управление по имуществу и земельным отношениям Агаповского муниципального района (далее именуется – уполномоченный орган).</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Организацию работы по предоставлению муниципальной услуги осуществляет уполномоченный орган.</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Информацию о предоставлении муниципальной  услуги можно получить в  уполномоченном органе, по адресу: с</w:t>
      </w:r>
      <w:proofErr w:type="gramStart"/>
      <w:r w:rsidRPr="003E1311">
        <w:rPr>
          <w:rFonts w:ascii="Times New Roman" w:hAnsi="Times New Roman" w:cs="Times New Roman"/>
          <w:sz w:val="24"/>
          <w:szCs w:val="24"/>
        </w:rPr>
        <w:t>.А</w:t>
      </w:r>
      <w:proofErr w:type="gramEnd"/>
      <w:r w:rsidRPr="003E1311">
        <w:rPr>
          <w:rFonts w:ascii="Times New Roman" w:hAnsi="Times New Roman" w:cs="Times New Roman"/>
          <w:sz w:val="24"/>
          <w:szCs w:val="24"/>
        </w:rPr>
        <w:t>гаповка, ул.Дорожная, д.32 а, Агаповского района, Челябинской области.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Контактные телефоны: 8 (35140) 2-03-66, 2-16-99, </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Адрес электронной почты: </w:t>
      </w:r>
      <w:proofErr w:type="spellStart"/>
      <w:r w:rsidRPr="003E1311">
        <w:rPr>
          <w:rFonts w:ascii="Times New Roman" w:hAnsi="Times New Roman" w:cs="Times New Roman"/>
          <w:sz w:val="24"/>
          <w:szCs w:val="24"/>
          <w:lang w:val="en-US"/>
        </w:rPr>
        <w:t>uizo</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agapovka</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yandex</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ru</w:t>
      </w:r>
      <w:proofErr w:type="spellEnd"/>
      <w:r w:rsidRPr="003E1311">
        <w:rPr>
          <w:rFonts w:ascii="Times New Roman" w:hAnsi="Times New Roman" w:cs="Times New Roman"/>
          <w:sz w:val="24"/>
          <w:szCs w:val="24"/>
        </w:rPr>
        <w:t xml:space="preserve"> </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График работы уполномоченного органа:</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Консультирование по телефону:</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ПН</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ВТ</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СР</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ЧТ</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ПТ</w:t>
      </w:r>
      <w:proofErr w:type="gramEnd"/>
      <w:r w:rsidRPr="003E1311">
        <w:rPr>
          <w:rFonts w:ascii="Times New Roman" w:hAnsi="Times New Roman" w:cs="Times New Roman"/>
          <w:color w:val="000000"/>
          <w:sz w:val="24"/>
          <w:szCs w:val="24"/>
          <w:lang w:eastAsia="ar-SA"/>
        </w:rPr>
        <w:t>: с 08-00 до 16-00</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Перерыв с 12-00 до 13-00</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Консультирование при личном обращении:</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ВТ-ЧТ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Перерыв с 12-00 до 13-00</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 предоставлении муниципальной  услуги участвуют:</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1) Межрайонная инспекции Федеральной налоговой службы №16 по Челябинской области (далее – Межрайонная инспекция ФНС России №16 по Челябинской области). </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 xml:space="preserve">Адрес </w:t>
      </w:r>
      <w:r w:rsidRPr="003E1311">
        <w:rPr>
          <w:rFonts w:ascii="Times New Roman" w:hAnsi="Times New Roman" w:cs="Times New Roman"/>
          <w:sz w:val="24"/>
          <w:szCs w:val="24"/>
        </w:rPr>
        <w:t>Межрайонной инспекции ФНС России №16 по Челябинской области</w:t>
      </w:r>
      <w:r w:rsidRPr="003E1311">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                 </w:t>
      </w:r>
      <w:r w:rsidRPr="003E1311">
        <w:rPr>
          <w:rFonts w:ascii="Times New Roman" w:hAnsi="Times New Roman" w:cs="Times New Roman"/>
          <w:color w:val="000000"/>
          <w:sz w:val="24"/>
          <w:szCs w:val="24"/>
          <w:lang w:eastAsia="ar-SA"/>
        </w:rPr>
        <w:t>г. Магнитогорск, ул</w:t>
      </w:r>
      <w:proofErr w:type="gramStart"/>
      <w:r w:rsidRPr="003E1311">
        <w:rPr>
          <w:rFonts w:ascii="Times New Roman" w:hAnsi="Times New Roman" w:cs="Times New Roman"/>
          <w:color w:val="000000"/>
          <w:sz w:val="24"/>
          <w:szCs w:val="24"/>
          <w:lang w:eastAsia="ar-SA"/>
        </w:rPr>
        <w:t>.В</w:t>
      </w:r>
      <w:proofErr w:type="gramEnd"/>
      <w:r w:rsidRPr="003E1311">
        <w:rPr>
          <w:rFonts w:ascii="Times New Roman" w:hAnsi="Times New Roman" w:cs="Times New Roman"/>
          <w:color w:val="000000"/>
          <w:sz w:val="24"/>
          <w:szCs w:val="24"/>
          <w:lang w:eastAsia="ar-SA"/>
        </w:rPr>
        <w:t xml:space="preserve">орошилова, 12 б почтовый индекс: 455045 </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 xml:space="preserve">Адрес электронной почты </w:t>
      </w:r>
      <w:r w:rsidRPr="003E1311">
        <w:rPr>
          <w:rFonts w:ascii="Times New Roman" w:hAnsi="Times New Roman" w:cs="Times New Roman"/>
          <w:sz w:val="24"/>
          <w:szCs w:val="24"/>
        </w:rPr>
        <w:t>Межрайонной инспекции ФНС России №16 по Челябинской области</w:t>
      </w:r>
      <w:r w:rsidRPr="003E1311">
        <w:rPr>
          <w:rFonts w:ascii="Times New Roman" w:hAnsi="Times New Roman" w:cs="Times New Roman"/>
          <w:color w:val="000000"/>
          <w:sz w:val="24"/>
          <w:szCs w:val="24"/>
          <w:lang w:eastAsia="ar-SA"/>
        </w:rPr>
        <w:t xml:space="preserve">: </w:t>
      </w:r>
      <w:proofErr w:type="spellStart"/>
      <w:r w:rsidRPr="003E1311">
        <w:rPr>
          <w:rFonts w:ascii="Times New Roman" w:hAnsi="Times New Roman" w:cs="Times New Roman"/>
          <w:color w:val="000000"/>
          <w:sz w:val="24"/>
          <w:szCs w:val="24"/>
          <w:lang w:val="en-US" w:eastAsia="ar-SA"/>
        </w:rPr>
        <w:t>i</w:t>
      </w:r>
      <w:proofErr w:type="spellEnd"/>
      <w:r w:rsidRPr="003E1311">
        <w:rPr>
          <w:rFonts w:ascii="Times New Roman" w:hAnsi="Times New Roman" w:cs="Times New Roman"/>
          <w:color w:val="000000"/>
          <w:sz w:val="24"/>
          <w:szCs w:val="24"/>
          <w:lang w:eastAsia="ar-SA"/>
        </w:rPr>
        <w:t>745500@</w:t>
      </w:r>
      <w:r w:rsidRPr="003E1311">
        <w:rPr>
          <w:rFonts w:ascii="Times New Roman" w:hAnsi="Times New Roman" w:cs="Times New Roman"/>
          <w:color w:val="000000"/>
          <w:sz w:val="24"/>
          <w:szCs w:val="24"/>
          <w:lang w:val="en-US" w:eastAsia="ar-SA"/>
        </w:rPr>
        <w:t>m</w:t>
      </w:r>
      <w:r w:rsidRPr="003E1311">
        <w:rPr>
          <w:rFonts w:ascii="Times New Roman" w:hAnsi="Times New Roman" w:cs="Times New Roman"/>
          <w:color w:val="000000"/>
          <w:sz w:val="24"/>
          <w:szCs w:val="24"/>
          <w:lang w:eastAsia="ar-SA"/>
        </w:rPr>
        <w:t>55.</w:t>
      </w:r>
      <w:r w:rsidRPr="003E1311">
        <w:rPr>
          <w:rFonts w:ascii="Times New Roman" w:hAnsi="Times New Roman" w:cs="Times New Roman"/>
          <w:color w:val="000000"/>
          <w:sz w:val="24"/>
          <w:szCs w:val="24"/>
          <w:lang w:val="en-US" w:eastAsia="ar-SA"/>
        </w:rPr>
        <w:t>r</w:t>
      </w:r>
      <w:r w:rsidRPr="003E1311">
        <w:rPr>
          <w:rFonts w:ascii="Times New Roman" w:hAnsi="Times New Roman" w:cs="Times New Roman"/>
          <w:color w:val="000000"/>
          <w:sz w:val="24"/>
          <w:szCs w:val="24"/>
          <w:lang w:eastAsia="ar-SA"/>
        </w:rPr>
        <w:t>74.</w:t>
      </w:r>
      <w:proofErr w:type="spellStart"/>
      <w:r w:rsidRPr="003E1311">
        <w:rPr>
          <w:rFonts w:ascii="Times New Roman" w:hAnsi="Times New Roman" w:cs="Times New Roman"/>
          <w:color w:val="000000"/>
          <w:sz w:val="24"/>
          <w:szCs w:val="24"/>
          <w:lang w:val="en-US" w:eastAsia="ar-SA"/>
        </w:rPr>
        <w:t>nalog</w:t>
      </w:r>
      <w:proofErr w:type="spellEnd"/>
      <w:r w:rsidRPr="003E1311">
        <w:rPr>
          <w:rFonts w:ascii="Times New Roman" w:hAnsi="Times New Roman" w:cs="Times New Roman"/>
          <w:color w:val="000000"/>
          <w:sz w:val="24"/>
          <w:szCs w:val="24"/>
          <w:lang w:eastAsia="ar-SA"/>
        </w:rPr>
        <w:t>.</w:t>
      </w:r>
      <w:proofErr w:type="spellStart"/>
      <w:r w:rsidRPr="003E1311">
        <w:rPr>
          <w:rFonts w:ascii="Times New Roman" w:hAnsi="Times New Roman" w:cs="Times New Roman"/>
          <w:color w:val="000000"/>
          <w:sz w:val="24"/>
          <w:szCs w:val="24"/>
          <w:lang w:val="en-US" w:eastAsia="ar-SA"/>
        </w:rPr>
        <w:t>ru</w:t>
      </w:r>
      <w:proofErr w:type="spellEnd"/>
      <w:r w:rsidRPr="003E1311">
        <w:rPr>
          <w:rFonts w:ascii="Times New Roman" w:hAnsi="Times New Roman" w:cs="Times New Roman"/>
          <w:color w:val="000000"/>
          <w:sz w:val="24"/>
          <w:szCs w:val="24"/>
          <w:lang w:eastAsia="ar-SA"/>
        </w:rPr>
        <w:t xml:space="preserve"> </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 xml:space="preserve">Сайт </w:t>
      </w:r>
      <w:r w:rsidRPr="003E1311">
        <w:rPr>
          <w:rFonts w:ascii="Times New Roman" w:hAnsi="Times New Roman" w:cs="Times New Roman"/>
          <w:sz w:val="24"/>
          <w:szCs w:val="24"/>
        </w:rPr>
        <w:t>Межрайонной инспекции ФНС России №16 по Челябинской области</w:t>
      </w:r>
      <w:r w:rsidRPr="003E1311">
        <w:rPr>
          <w:rFonts w:ascii="Times New Roman" w:hAnsi="Times New Roman" w:cs="Times New Roman"/>
          <w:color w:val="000000"/>
          <w:sz w:val="24"/>
          <w:szCs w:val="24"/>
          <w:lang w:eastAsia="ar-SA"/>
        </w:rPr>
        <w:t xml:space="preserve"> в информационно-телекоммуникационной сети Интернет: </w:t>
      </w:r>
      <w:r w:rsidRPr="003E1311">
        <w:rPr>
          <w:rFonts w:ascii="Times New Roman" w:hAnsi="Times New Roman" w:cs="Times New Roman"/>
          <w:color w:val="000000"/>
          <w:sz w:val="24"/>
          <w:szCs w:val="24"/>
          <w:lang w:val="en-US" w:eastAsia="ar-SA"/>
        </w:rPr>
        <w:t>www</w:t>
      </w:r>
      <w:r w:rsidRPr="003E1311">
        <w:rPr>
          <w:rFonts w:ascii="Times New Roman" w:hAnsi="Times New Roman" w:cs="Times New Roman"/>
          <w:color w:val="000000"/>
          <w:sz w:val="24"/>
          <w:szCs w:val="24"/>
          <w:lang w:eastAsia="ar-SA"/>
        </w:rPr>
        <w:t>.</w:t>
      </w:r>
      <w:proofErr w:type="spellStart"/>
      <w:r w:rsidRPr="003E1311">
        <w:rPr>
          <w:rFonts w:ascii="Times New Roman" w:hAnsi="Times New Roman" w:cs="Times New Roman"/>
          <w:color w:val="000000"/>
          <w:sz w:val="24"/>
          <w:szCs w:val="24"/>
          <w:lang w:val="en-US" w:eastAsia="ar-SA"/>
        </w:rPr>
        <w:t>nalog</w:t>
      </w:r>
      <w:proofErr w:type="spellEnd"/>
      <w:r w:rsidRPr="003E1311">
        <w:rPr>
          <w:rFonts w:ascii="Times New Roman" w:hAnsi="Times New Roman" w:cs="Times New Roman"/>
          <w:color w:val="000000"/>
          <w:sz w:val="24"/>
          <w:szCs w:val="24"/>
          <w:lang w:eastAsia="ar-SA"/>
        </w:rPr>
        <w:t>.</w:t>
      </w:r>
      <w:proofErr w:type="spellStart"/>
      <w:r w:rsidRPr="003E1311">
        <w:rPr>
          <w:rFonts w:ascii="Times New Roman" w:hAnsi="Times New Roman" w:cs="Times New Roman"/>
          <w:color w:val="000000"/>
          <w:sz w:val="24"/>
          <w:szCs w:val="24"/>
          <w:lang w:val="en-US" w:eastAsia="ar-SA"/>
        </w:rPr>
        <w:t>ru</w:t>
      </w:r>
      <w:proofErr w:type="spellEnd"/>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Контактные телефоны:</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приемная 8(3519) 30-41-71</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справочная служба 8(3519) 55-52-58</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«Горячая линия»</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по налогу на доходы физических лиц 8(3519) 55-53-02</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по имуществу, земле, транспорту 8 (3519) 55-52-72</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Факс: 8(3519) 30-41-71</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Время работы:</w:t>
      </w:r>
    </w:p>
    <w:p w:rsidR="003E1311" w:rsidRPr="003E1311" w:rsidRDefault="003E1311" w:rsidP="003E1311">
      <w:pPr>
        <w:spacing w:after="0" w:line="240" w:lineRule="auto"/>
        <w:ind w:left="708"/>
        <w:rPr>
          <w:rFonts w:ascii="Times New Roman" w:hAnsi="Times New Roman" w:cs="Times New Roman"/>
          <w:color w:val="333333"/>
          <w:sz w:val="24"/>
          <w:szCs w:val="24"/>
          <w:shd w:val="clear" w:color="auto" w:fill="FFFFFF"/>
        </w:rPr>
      </w:pPr>
      <w:r w:rsidRPr="003E1311">
        <w:rPr>
          <w:rFonts w:ascii="Times New Roman" w:hAnsi="Times New Roman" w:cs="Times New Roman"/>
          <w:bCs/>
          <w:color w:val="333333"/>
          <w:sz w:val="24"/>
          <w:szCs w:val="24"/>
        </w:rPr>
        <w:t>График работы</w:t>
      </w:r>
      <w:r w:rsidRPr="003E1311">
        <w:rPr>
          <w:rFonts w:ascii="Times New Roman" w:hAnsi="Times New Roman" w:cs="Times New Roman"/>
          <w:color w:val="333333"/>
          <w:sz w:val="24"/>
          <w:szCs w:val="24"/>
        </w:rPr>
        <w:br/>
      </w:r>
      <w:proofErr w:type="gramStart"/>
      <w:r w:rsidRPr="003E1311">
        <w:rPr>
          <w:rFonts w:ascii="Times New Roman" w:hAnsi="Times New Roman" w:cs="Times New Roman"/>
          <w:color w:val="333333"/>
          <w:sz w:val="24"/>
          <w:szCs w:val="24"/>
          <w:shd w:val="clear" w:color="auto" w:fill="FFFFFF"/>
        </w:rPr>
        <w:t>ПН</w:t>
      </w:r>
      <w:proofErr w:type="gramEnd"/>
      <w:r w:rsidRPr="003E1311">
        <w:rPr>
          <w:rFonts w:ascii="Times New Roman" w:hAnsi="Times New Roman" w:cs="Times New Roman"/>
          <w:color w:val="333333"/>
          <w:sz w:val="24"/>
          <w:szCs w:val="24"/>
          <w:shd w:val="clear" w:color="auto" w:fill="FFFFFF"/>
        </w:rPr>
        <w:t>: 9.00-18.00</w:t>
      </w:r>
      <w:r w:rsidRPr="003E1311">
        <w:rPr>
          <w:rFonts w:ascii="Times New Roman" w:hAnsi="Times New Roman" w:cs="Times New Roman"/>
          <w:color w:val="333333"/>
          <w:sz w:val="24"/>
          <w:szCs w:val="24"/>
        </w:rPr>
        <w:br/>
      </w:r>
      <w:r w:rsidRPr="003E1311">
        <w:rPr>
          <w:rFonts w:ascii="Times New Roman" w:hAnsi="Times New Roman" w:cs="Times New Roman"/>
          <w:color w:val="333333"/>
          <w:sz w:val="24"/>
          <w:szCs w:val="24"/>
          <w:shd w:val="clear" w:color="auto" w:fill="FFFFFF"/>
        </w:rPr>
        <w:t>ВТ: 9.00-18.00</w:t>
      </w:r>
      <w:r w:rsidRPr="003E1311">
        <w:rPr>
          <w:rFonts w:ascii="Times New Roman" w:hAnsi="Times New Roman" w:cs="Times New Roman"/>
          <w:color w:val="333333"/>
          <w:sz w:val="24"/>
          <w:szCs w:val="24"/>
        </w:rPr>
        <w:br/>
      </w:r>
      <w:r w:rsidRPr="003E1311">
        <w:rPr>
          <w:rFonts w:ascii="Times New Roman" w:hAnsi="Times New Roman" w:cs="Times New Roman"/>
          <w:color w:val="333333"/>
          <w:sz w:val="24"/>
          <w:szCs w:val="24"/>
          <w:shd w:val="clear" w:color="auto" w:fill="FFFFFF"/>
        </w:rPr>
        <w:t>СР: 9.00-18.00</w:t>
      </w:r>
    </w:p>
    <w:p w:rsidR="003E1311" w:rsidRPr="003E1311" w:rsidRDefault="003E1311" w:rsidP="003E1311">
      <w:pPr>
        <w:spacing w:after="0" w:line="240" w:lineRule="auto"/>
        <w:ind w:left="708"/>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333333"/>
          <w:sz w:val="24"/>
          <w:szCs w:val="24"/>
        </w:rPr>
        <w:t>ЧТ</w:t>
      </w:r>
      <w:proofErr w:type="gramEnd"/>
      <w:r w:rsidRPr="003E1311">
        <w:rPr>
          <w:rFonts w:ascii="Times New Roman" w:hAnsi="Times New Roman" w:cs="Times New Roman"/>
          <w:color w:val="333333"/>
          <w:sz w:val="24"/>
          <w:szCs w:val="24"/>
          <w:shd w:val="clear" w:color="auto" w:fill="FFFFFF"/>
        </w:rPr>
        <w:t>: 9.00-18.00</w:t>
      </w:r>
      <w:r w:rsidRPr="003E1311">
        <w:rPr>
          <w:rFonts w:ascii="Times New Roman" w:hAnsi="Times New Roman" w:cs="Times New Roman"/>
          <w:color w:val="333333"/>
          <w:sz w:val="24"/>
          <w:szCs w:val="24"/>
        </w:rPr>
        <w:br/>
      </w:r>
      <w:r w:rsidRPr="003E1311">
        <w:rPr>
          <w:rFonts w:ascii="Times New Roman" w:hAnsi="Times New Roman" w:cs="Times New Roman"/>
          <w:color w:val="333333"/>
          <w:sz w:val="24"/>
          <w:szCs w:val="24"/>
          <w:shd w:val="clear" w:color="auto" w:fill="FFFFFF"/>
        </w:rPr>
        <w:t>ПТ: 9.00-16.45</w:t>
      </w:r>
    </w:p>
    <w:p w:rsidR="003E1311" w:rsidRPr="003E1311" w:rsidRDefault="003E1311" w:rsidP="003E1311">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3E1311">
        <w:rPr>
          <w:rFonts w:ascii="Times New Roman" w:hAnsi="Times New Roman" w:cs="Times New Roman"/>
          <w:sz w:val="24"/>
          <w:szCs w:val="24"/>
          <w:lang w:eastAsia="ar-SA"/>
        </w:rPr>
        <w:t xml:space="preserve">2) муниципальное бюджетное учреждение </w:t>
      </w:r>
      <w:r w:rsidRPr="003E1311">
        <w:rPr>
          <w:rFonts w:ascii="Times New Roman" w:hAnsi="Times New Roman" w:cs="Times New Roman"/>
          <w:sz w:val="24"/>
          <w:szCs w:val="24"/>
        </w:rPr>
        <w:t>«Многофункциональный центр предоставления государственных и муниципальных услуг» Агаповского муниципального района (далее - МБУ «МФЦ» Агаповского муниципального района)</w:t>
      </w:r>
    </w:p>
    <w:p w:rsidR="003E1311" w:rsidRPr="003E1311" w:rsidRDefault="003E1311" w:rsidP="003E1311">
      <w:pPr>
        <w:spacing w:after="0" w:line="240" w:lineRule="auto"/>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 xml:space="preserve">Адрес </w:t>
      </w:r>
      <w:r w:rsidRPr="003E1311">
        <w:rPr>
          <w:rFonts w:ascii="Times New Roman" w:hAnsi="Times New Roman" w:cs="Times New Roman"/>
          <w:sz w:val="24"/>
          <w:szCs w:val="24"/>
        </w:rPr>
        <w:t>МБУ «МФЦ» Агаповского муниципального района</w:t>
      </w:r>
      <w:r w:rsidRPr="003E1311">
        <w:rPr>
          <w:rFonts w:ascii="Times New Roman" w:hAnsi="Times New Roman" w:cs="Times New Roman"/>
          <w:color w:val="000000"/>
          <w:sz w:val="24"/>
          <w:szCs w:val="24"/>
          <w:lang w:eastAsia="ar-SA"/>
        </w:rPr>
        <w:t>: с</w:t>
      </w:r>
      <w:proofErr w:type="gramStart"/>
      <w:r w:rsidRPr="003E1311">
        <w:rPr>
          <w:rFonts w:ascii="Times New Roman" w:hAnsi="Times New Roman" w:cs="Times New Roman"/>
          <w:color w:val="000000"/>
          <w:sz w:val="24"/>
          <w:szCs w:val="24"/>
          <w:lang w:eastAsia="ar-SA"/>
        </w:rPr>
        <w:t>.А</w:t>
      </w:r>
      <w:proofErr w:type="gramEnd"/>
      <w:r w:rsidRPr="003E1311">
        <w:rPr>
          <w:rFonts w:ascii="Times New Roman" w:hAnsi="Times New Roman" w:cs="Times New Roman"/>
          <w:color w:val="000000"/>
          <w:sz w:val="24"/>
          <w:szCs w:val="24"/>
          <w:lang w:eastAsia="ar-SA"/>
        </w:rPr>
        <w:t>гаповка, ул.Школьная, д.53, Агаповского района, Челябинской области, почтовый индекс: 457400</w:t>
      </w:r>
    </w:p>
    <w:p w:rsidR="003E1311" w:rsidRPr="003E1311" w:rsidRDefault="003E1311" w:rsidP="003E1311">
      <w:pPr>
        <w:spacing w:after="0" w:line="240" w:lineRule="auto"/>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 xml:space="preserve">Адрес электронной почты: </w:t>
      </w:r>
      <w:proofErr w:type="spellStart"/>
      <w:r w:rsidRPr="003E1311">
        <w:rPr>
          <w:rFonts w:ascii="Times New Roman" w:hAnsi="Times New Roman" w:cs="Times New Roman"/>
          <w:color w:val="000000"/>
          <w:sz w:val="24"/>
          <w:szCs w:val="24"/>
          <w:lang w:val="en-US" w:eastAsia="ar-SA"/>
        </w:rPr>
        <w:t>infoagap</w:t>
      </w:r>
      <w:proofErr w:type="spellEnd"/>
      <w:r w:rsidRPr="003E1311">
        <w:rPr>
          <w:rFonts w:ascii="Times New Roman" w:hAnsi="Times New Roman" w:cs="Times New Roman"/>
          <w:color w:val="000000"/>
          <w:sz w:val="24"/>
          <w:szCs w:val="24"/>
          <w:lang w:eastAsia="ar-SA"/>
        </w:rPr>
        <w:t>@</w:t>
      </w:r>
      <w:r w:rsidRPr="003E1311">
        <w:rPr>
          <w:rFonts w:ascii="Times New Roman" w:hAnsi="Times New Roman" w:cs="Times New Roman"/>
          <w:color w:val="000000"/>
          <w:sz w:val="24"/>
          <w:szCs w:val="24"/>
          <w:lang w:val="en-US" w:eastAsia="ar-SA"/>
        </w:rPr>
        <w:t>mail</w:t>
      </w:r>
      <w:r w:rsidRPr="003E1311">
        <w:rPr>
          <w:rFonts w:ascii="Times New Roman" w:hAnsi="Times New Roman" w:cs="Times New Roman"/>
          <w:color w:val="000000"/>
          <w:sz w:val="24"/>
          <w:szCs w:val="24"/>
          <w:lang w:eastAsia="ar-SA"/>
        </w:rPr>
        <w:t>.</w:t>
      </w:r>
      <w:proofErr w:type="spellStart"/>
      <w:r w:rsidRPr="003E1311">
        <w:rPr>
          <w:rFonts w:ascii="Times New Roman" w:hAnsi="Times New Roman" w:cs="Times New Roman"/>
          <w:color w:val="000000"/>
          <w:sz w:val="24"/>
          <w:szCs w:val="24"/>
          <w:lang w:val="en-US" w:eastAsia="ar-SA"/>
        </w:rPr>
        <w:t>ru</w:t>
      </w:r>
      <w:proofErr w:type="spellEnd"/>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lastRenderedPageBreak/>
        <w:t xml:space="preserve">Сайт в сети интернет: </w:t>
      </w:r>
      <w:r w:rsidRPr="003E1311">
        <w:rPr>
          <w:rFonts w:ascii="Times New Roman" w:hAnsi="Times New Roman" w:cs="Times New Roman"/>
          <w:color w:val="000000"/>
          <w:sz w:val="24"/>
          <w:szCs w:val="24"/>
          <w:lang w:val="en-US" w:eastAsia="ar-SA"/>
        </w:rPr>
        <w:t>www</w:t>
      </w:r>
      <w:r w:rsidRPr="003E1311">
        <w:rPr>
          <w:rFonts w:ascii="Times New Roman" w:hAnsi="Times New Roman" w:cs="Times New Roman"/>
          <w:color w:val="000000"/>
          <w:sz w:val="24"/>
          <w:szCs w:val="24"/>
          <w:lang w:eastAsia="ar-SA"/>
        </w:rPr>
        <w:t>.</w:t>
      </w:r>
      <w:proofErr w:type="spellStart"/>
      <w:r w:rsidRPr="003E1311">
        <w:rPr>
          <w:rFonts w:ascii="Times New Roman" w:hAnsi="Times New Roman" w:cs="Times New Roman"/>
          <w:color w:val="000000"/>
          <w:sz w:val="24"/>
          <w:szCs w:val="24"/>
          <w:lang w:val="en-US" w:eastAsia="ar-SA"/>
        </w:rPr>
        <w:t>agapovka</w:t>
      </w:r>
      <w:proofErr w:type="spellEnd"/>
      <w:r w:rsidRPr="003E1311">
        <w:rPr>
          <w:rFonts w:ascii="Times New Roman" w:hAnsi="Times New Roman" w:cs="Times New Roman"/>
          <w:color w:val="000000"/>
          <w:sz w:val="24"/>
          <w:szCs w:val="24"/>
          <w:lang w:eastAsia="ar-SA"/>
        </w:rPr>
        <w:t>.</w:t>
      </w:r>
      <w:proofErr w:type="spellStart"/>
      <w:r w:rsidRPr="003E1311">
        <w:rPr>
          <w:rFonts w:ascii="Times New Roman" w:hAnsi="Times New Roman" w:cs="Times New Roman"/>
          <w:color w:val="000000"/>
          <w:sz w:val="24"/>
          <w:szCs w:val="24"/>
          <w:lang w:val="en-US" w:eastAsia="ar-SA"/>
        </w:rPr>
        <w:t>ru</w:t>
      </w:r>
      <w:proofErr w:type="spellEnd"/>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Контактные телефоны:  не установлены</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Факс: не установлен</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r w:rsidRPr="003E1311">
        <w:rPr>
          <w:rFonts w:ascii="Times New Roman" w:hAnsi="Times New Roman" w:cs="Times New Roman"/>
          <w:color w:val="000000"/>
          <w:sz w:val="24"/>
          <w:szCs w:val="24"/>
          <w:lang w:eastAsia="ar-SA"/>
        </w:rPr>
        <w:t>Время работы:</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ПН</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ВТ</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СР</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spacing w:after="0" w:line="240" w:lineRule="auto"/>
        <w:ind w:firstLine="708"/>
        <w:jc w:val="both"/>
        <w:rPr>
          <w:rFonts w:ascii="Times New Roman" w:hAnsi="Times New Roman" w:cs="Times New Roman"/>
          <w:color w:val="000000"/>
          <w:sz w:val="24"/>
          <w:szCs w:val="24"/>
          <w:lang w:eastAsia="ar-SA"/>
        </w:rPr>
      </w:pPr>
      <w:proofErr w:type="gramStart"/>
      <w:r w:rsidRPr="003E1311">
        <w:rPr>
          <w:rFonts w:ascii="Times New Roman" w:hAnsi="Times New Roman" w:cs="Times New Roman"/>
          <w:color w:val="000000"/>
          <w:sz w:val="24"/>
          <w:szCs w:val="24"/>
          <w:lang w:eastAsia="ar-SA"/>
        </w:rPr>
        <w:t>ЧТ</w:t>
      </w:r>
      <w:proofErr w:type="gramEnd"/>
      <w:r w:rsidRPr="003E1311">
        <w:rPr>
          <w:rFonts w:ascii="Times New Roman" w:hAnsi="Times New Roman" w:cs="Times New Roman"/>
          <w:color w:val="000000"/>
          <w:sz w:val="24"/>
          <w:szCs w:val="24"/>
          <w:lang w:eastAsia="ar-SA"/>
        </w:rPr>
        <w:t>: с 08-00 до 16-15</w:t>
      </w:r>
    </w:p>
    <w:p w:rsidR="003E1311" w:rsidRPr="003E1311" w:rsidRDefault="003E1311" w:rsidP="003E1311">
      <w:pPr>
        <w:pStyle w:val="ConsPlusNormal"/>
        <w:ind w:firstLine="708"/>
        <w:rPr>
          <w:rFonts w:ascii="Times New Roman" w:hAnsi="Times New Roman" w:cs="Times New Roman"/>
          <w:sz w:val="24"/>
          <w:szCs w:val="24"/>
        </w:rPr>
      </w:pPr>
      <w:proofErr w:type="gramStart"/>
      <w:r w:rsidRPr="003E1311">
        <w:rPr>
          <w:rFonts w:ascii="Times New Roman" w:hAnsi="Times New Roman" w:cs="Times New Roman"/>
          <w:color w:val="000000"/>
          <w:sz w:val="24"/>
          <w:szCs w:val="24"/>
          <w:lang w:eastAsia="ar-SA"/>
        </w:rPr>
        <w:t>ПТ</w:t>
      </w:r>
      <w:proofErr w:type="gramEnd"/>
      <w:r w:rsidRPr="003E1311">
        <w:rPr>
          <w:rFonts w:ascii="Times New Roman" w:hAnsi="Times New Roman" w:cs="Times New Roman"/>
          <w:color w:val="000000"/>
          <w:sz w:val="24"/>
          <w:szCs w:val="24"/>
          <w:lang w:eastAsia="ar-SA"/>
        </w:rPr>
        <w:t>: с 08-00 до 16-00</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8. Результатом предоставления муниципальной услуги является заключение договора аренды имущества, находящегося в муниципальной собственности муниципального образования Агаповский муниципальный район.</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9. Заключение договора аренды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 Российской Федерации.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10. Максимальный срок предоставления муниципальной услуги составляет:</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30 календарных дней со дня получения уполномоченным органом заявления о предоставлении муниципальной услуги (далее именуется - заявление) (если договор аренды муниципального имущества заключается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 xml:space="preserve">2) срок проведения конкурса или аукциона определяется в соответствии с </w:t>
      </w:r>
      <w:hyperlink r:id="rId13" w:history="1">
        <w:r w:rsidRPr="003E1311">
          <w:rPr>
            <w:rFonts w:ascii="Times New Roman" w:hAnsi="Times New Roman" w:cs="Times New Roman"/>
            <w:sz w:val="24"/>
            <w:szCs w:val="24"/>
          </w:rPr>
          <w:t>Правилами</w:t>
        </w:r>
      </w:hyperlink>
      <w:r w:rsidRPr="003E1311">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N 67 "О порядке проведения конкурсов или аукционов на право заключения договоров</w:t>
      </w:r>
      <w:proofErr w:type="gramEnd"/>
      <w:r w:rsidRPr="003E1311">
        <w:rPr>
          <w:rFonts w:ascii="Times New Roman" w:hAnsi="Times New Roman" w:cs="Times New Roman"/>
          <w:sz w:val="24"/>
          <w:szCs w:val="24"/>
        </w:rPr>
        <w:t xml:space="preserve"> </w:t>
      </w:r>
      <w:proofErr w:type="gramStart"/>
      <w:r w:rsidRPr="003E1311">
        <w:rPr>
          <w:rFonts w:ascii="Times New Roman" w:hAnsi="Times New Roman" w:cs="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(если договор аренды муниципального имущества заключается по результатам проведения конкурсов или аукционов на право заключения таких договоров);</w:t>
      </w:r>
      <w:proofErr w:type="gramEnd"/>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заключение договора аренды муниципального имущества осуществляется в срок не более 10 рабочих дней со дня получения уполномоченным органом  протокола по результатам проведения торгов на право заключения договора аренды имущества (далее именуется - протокол).</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11. Правовыми основаниями для предоставления муниципальной услуги являются: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1) Федеральный </w:t>
      </w:r>
      <w:hyperlink r:id="rId14" w:history="1">
        <w:r w:rsidRPr="000F6E77">
          <w:rPr>
            <w:rFonts w:ascii="Times New Roman" w:hAnsi="Times New Roman" w:cs="Times New Roman"/>
            <w:sz w:val="24"/>
            <w:szCs w:val="24"/>
          </w:rPr>
          <w:t>закон</w:t>
        </w:r>
      </w:hyperlink>
      <w:r w:rsidRPr="003E1311">
        <w:rPr>
          <w:rFonts w:ascii="Times New Roman" w:hAnsi="Times New Roman" w:cs="Times New Roman"/>
          <w:sz w:val="24"/>
          <w:szCs w:val="24"/>
        </w:rPr>
        <w:t xml:space="preserve"> от 26 июля 2006 года N 135-ФЗ "О защите конкуренции";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2) Федеральный </w:t>
      </w:r>
      <w:hyperlink r:id="rId15" w:history="1">
        <w:r w:rsidRPr="000F6E77">
          <w:rPr>
            <w:rFonts w:ascii="Times New Roman" w:hAnsi="Times New Roman" w:cs="Times New Roman"/>
            <w:sz w:val="24"/>
            <w:szCs w:val="24"/>
          </w:rPr>
          <w:t>закон</w:t>
        </w:r>
      </w:hyperlink>
      <w:r w:rsidRPr="003E1311">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 xml:space="preserve">3) </w:t>
      </w:r>
      <w:hyperlink r:id="rId16" w:history="1">
        <w:r w:rsidRPr="000F6E77">
          <w:rPr>
            <w:rFonts w:ascii="Times New Roman" w:hAnsi="Times New Roman" w:cs="Times New Roman"/>
            <w:sz w:val="24"/>
            <w:szCs w:val="24"/>
          </w:rPr>
          <w:t>приказ</w:t>
        </w:r>
      </w:hyperlink>
      <w:r w:rsidRPr="000F6E77">
        <w:rPr>
          <w:rFonts w:ascii="Times New Roman" w:hAnsi="Times New Roman" w:cs="Times New Roman"/>
          <w:sz w:val="24"/>
          <w:szCs w:val="24"/>
        </w:rPr>
        <w:t xml:space="preserve"> Федеральной антимонопольной службы от 10 февраля 2010 г. N 67 "О порядке провед</w:t>
      </w:r>
      <w:r w:rsidRPr="003E1311">
        <w:rPr>
          <w:rFonts w:ascii="Times New Roman" w:hAnsi="Times New Roman" w:cs="Times New Roman"/>
          <w:sz w:val="24"/>
          <w:szCs w:val="24"/>
        </w:rPr>
        <w:t>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w:t>
      </w:r>
      <w:proofErr w:type="gramEnd"/>
      <w:r w:rsidRPr="003E1311">
        <w:rPr>
          <w:rFonts w:ascii="Times New Roman" w:hAnsi="Times New Roman" w:cs="Times New Roman"/>
          <w:sz w:val="24"/>
          <w:szCs w:val="24"/>
        </w:rPr>
        <w:t xml:space="preserve"> именуется - Приказ N 67);</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4) </w:t>
      </w:r>
      <w:bookmarkStart w:id="1" w:name="Par49"/>
      <w:bookmarkEnd w:id="1"/>
      <w:r w:rsidRPr="003E1311">
        <w:rPr>
          <w:rFonts w:ascii="Times New Roman" w:hAnsi="Times New Roman" w:cs="Times New Roman"/>
          <w:sz w:val="24"/>
          <w:szCs w:val="24"/>
        </w:rPr>
        <w:t>положение о предоставлении в аренду муниципального имущества Агаповского муниципального района, утвержденного Собранием депутатов Агаповского муниципального района Челябинской области от 24.02.2009 г. №639;</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lastRenderedPageBreak/>
        <w:t>5) положение о предоставлении муниципального имущества Агаповского муниципального района на конкурсе и аукционе, утвержденного Собранием депутатов Агаповского муниципального района Челябинской области от 24.02.2009 г. №</w:t>
      </w:r>
      <w:r w:rsidR="000F6E77">
        <w:rPr>
          <w:rFonts w:ascii="Times New Roman" w:hAnsi="Times New Roman" w:cs="Times New Roman"/>
          <w:sz w:val="24"/>
          <w:szCs w:val="24"/>
        </w:rPr>
        <w:t xml:space="preserve"> </w:t>
      </w:r>
      <w:r w:rsidRPr="003E1311">
        <w:rPr>
          <w:rFonts w:ascii="Times New Roman" w:hAnsi="Times New Roman" w:cs="Times New Roman"/>
          <w:sz w:val="24"/>
          <w:szCs w:val="24"/>
        </w:rPr>
        <w:t>640.</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12. Документы, необходимые для участия в конкурсе на право заключения договоров аренды в отношении муниципального имущества, заявка на участие в конкурсе, которая должна содержать:</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сведения и документы о заявителе, подавшем заявку:</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 для юридического лица, фамилия, имя, отчество, паспортные данные, сведения о месте жительства - для физического лица, номер контактного телефона;</w:t>
      </w:r>
      <w:proofErr w:type="gramEnd"/>
    </w:p>
    <w:p w:rsidR="003E1311" w:rsidRPr="003E1311" w:rsidRDefault="003E1311" w:rsidP="003E1311">
      <w:pPr>
        <w:pStyle w:val="ConsPlusNormal"/>
        <w:ind w:firstLine="708"/>
        <w:jc w:val="both"/>
        <w:rPr>
          <w:rFonts w:ascii="Times New Roman" w:hAnsi="Times New Roman" w:cs="Times New Roman"/>
          <w:sz w:val="24"/>
          <w:szCs w:val="24"/>
        </w:rPr>
      </w:pPr>
      <w:bookmarkStart w:id="2" w:name="Par53"/>
      <w:bookmarkEnd w:id="2"/>
      <w:proofErr w:type="gramStart"/>
      <w:r w:rsidRPr="003E1311">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3E1311">
        <w:rPr>
          <w:rFonts w:ascii="Times New Roman" w:hAnsi="Times New Roman" w:cs="Times New Roman"/>
          <w:sz w:val="24"/>
          <w:szCs w:val="24"/>
        </w:rPr>
        <w:t xml:space="preserve"> </w:t>
      </w:r>
      <w:proofErr w:type="gramStart"/>
      <w:r w:rsidRPr="003E1311">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3E1311">
        <w:rPr>
          <w:rFonts w:ascii="Times New Roman" w:hAnsi="Times New Roman" w:cs="Times New Roman"/>
          <w:sz w:val="24"/>
          <w:szCs w:val="24"/>
        </w:rPr>
        <w:t xml:space="preserve"> о проведении конкурса;</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w:t>
      </w:r>
      <w:proofErr w:type="gramEnd"/>
      <w:r w:rsidRPr="003E1311">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E1311" w:rsidRPr="003E1311" w:rsidRDefault="003E1311" w:rsidP="003E1311">
      <w:pPr>
        <w:pStyle w:val="ConsPlusNormal"/>
        <w:ind w:firstLine="540"/>
        <w:jc w:val="both"/>
        <w:rPr>
          <w:rFonts w:ascii="Times New Roman" w:hAnsi="Times New Roman" w:cs="Times New Roman"/>
          <w:sz w:val="24"/>
          <w:szCs w:val="24"/>
        </w:rPr>
      </w:pPr>
      <w:r w:rsidRPr="003E1311">
        <w:rPr>
          <w:rFonts w:ascii="Times New Roman" w:hAnsi="Times New Roman" w:cs="Times New Roman"/>
          <w:sz w:val="24"/>
          <w:szCs w:val="24"/>
        </w:rPr>
        <w:t>копии учредительных документов заявителя (для юридических лиц);</w:t>
      </w:r>
    </w:p>
    <w:p w:rsidR="003E1311" w:rsidRPr="003E1311" w:rsidRDefault="003E1311" w:rsidP="003E1311">
      <w:pPr>
        <w:pStyle w:val="ConsPlusNormal"/>
        <w:ind w:firstLine="540"/>
        <w:jc w:val="both"/>
        <w:rPr>
          <w:rFonts w:ascii="Times New Roman" w:hAnsi="Times New Roman" w:cs="Times New Roman"/>
          <w:sz w:val="24"/>
          <w:szCs w:val="24"/>
        </w:rPr>
      </w:pPr>
      <w:r w:rsidRPr="003E1311">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3E1311">
          <w:rPr>
            <w:rFonts w:ascii="Times New Roman" w:hAnsi="Times New Roman" w:cs="Times New Roman"/>
            <w:sz w:val="24"/>
            <w:szCs w:val="24"/>
          </w:rPr>
          <w:t>Кодексом</w:t>
        </w:r>
      </w:hyperlink>
      <w:r w:rsidRPr="003E1311">
        <w:rPr>
          <w:rFonts w:ascii="Times New Roman" w:hAnsi="Times New Roman" w:cs="Times New Roman"/>
          <w:sz w:val="24"/>
          <w:szCs w:val="24"/>
        </w:rPr>
        <w:t xml:space="preserve"> Российской Федерации об административных правонарушениях;</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lastRenderedPageBreak/>
        <w:t>2) предложение о цене договора;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Уполномоченный орган запрашивает указанные документы, указанные в абзаце третьем подпункта 1 пункта 12,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3E1311">
        <w:rPr>
          <w:rFonts w:ascii="Times New Roman" w:hAnsi="Times New Roman" w:cs="Times New Roman"/>
          <w:sz w:val="24"/>
          <w:szCs w:val="24"/>
        </w:rPr>
        <w:t>предоставить указанные документы</w:t>
      </w:r>
      <w:proofErr w:type="gramEnd"/>
      <w:r w:rsidRPr="003E1311">
        <w:rPr>
          <w:rFonts w:ascii="Times New Roman" w:hAnsi="Times New Roman" w:cs="Times New Roman"/>
          <w:sz w:val="24"/>
          <w:szCs w:val="24"/>
        </w:rPr>
        <w:t xml:space="preserve"> по собственной инициативе.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К заявлению с прилагаемыми документами прикладывается опись всех необходимых документов (утвержденная форма описи в приложении №2 к настоящему Административному регламенту).</w:t>
      </w:r>
    </w:p>
    <w:p w:rsidR="003E1311" w:rsidRPr="003E1311" w:rsidRDefault="003E1311" w:rsidP="003E1311">
      <w:pPr>
        <w:pStyle w:val="ConsPlusNormal"/>
        <w:ind w:firstLine="708"/>
        <w:jc w:val="both"/>
        <w:rPr>
          <w:rFonts w:ascii="Times New Roman" w:hAnsi="Times New Roman" w:cs="Times New Roman"/>
          <w:sz w:val="24"/>
          <w:szCs w:val="24"/>
        </w:rPr>
      </w:pPr>
      <w:bookmarkStart w:id="3" w:name="Par63"/>
      <w:bookmarkEnd w:id="3"/>
      <w:r w:rsidRPr="003E1311">
        <w:rPr>
          <w:rFonts w:ascii="Times New Roman" w:hAnsi="Times New Roman" w:cs="Times New Roman"/>
          <w:sz w:val="24"/>
          <w:szCs w:val="24"/>
        </w:rPr>
        <w:t>13. Документы, необходимые для участия в аукционе на право заключения договоров аренды в отношении муниципального имущества: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заявка на участие в аукционе, которая должна содержать:</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сведения и документы о заявителе, подавшем такую заявку:</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 для юридического лица, фамилия, имя, отчество, паспортные данные, сведения о месте жительства - для физического лица, номер контактного телефона;</w:t>
      </w:r>
      <w:proofErr w:type="gramEnd"/>
    </w:p>
    <w:p w:rsidR="003E1311" w:rsidRPr="003E1311" w:rsidRDefault="003E1311" w:rsidP="003E1311">
      <w:pPr>
        <w:pStyle w:val="ConsPlusNormal"/>
        <w:ind w:firstLine="708"/>
        <w:jc w:val="both"/>
        <w:rPr>
          <w:rFonts w:ascii="Times New Roman" w:hAnsi="Times New Roman" w:cs="Times New Roman"/>
          <w:sz w:val="24"/>
          <w:szCs w:val="24"/>
        </w:rPr>
      </w:pPr>
      <w:bookmarkStart w:id="4" w:name="Par67"/>
      <w:bookmarkEnd w:id="4"/>
      <w:proofErr w:type="gramStart"/>
      <w:r w:rsidRPr="003E1311">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3E1311">
        <w:rPr>
          <w:rFonts w:ascii="Times New Roman" w:hAnsi="Times New Roman" w:cs="Times New Roman"/>
          <w:sz w:val="24"/>
          <w:szCs w:val="24"/>
        </w:rPr>
        <w:t xml:space="preserve"> </w:t>
      </w:r>
      <w:proofErr w:type="gramStart"/>
      <w:r w:rsidRPr="003E1311">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3E1311">
        <w:rPr>
          <w:rFonts w:ascii="Times New Roman" w:hAnsi="Times New Roman" w:cs="Times New Roman"/>
          <w:sz w:val="24"/>
          <w:szCs w:val="24"/>
        </w:rPr>
        <w:t xml:space="preserve"> о проведен</w:t>
      </w:r>
      <w:proofErr w:type="gramStart"/>
      <w:r w:rsidRPr="003E1311">
        <w:rPr>
          <w:rFonts w:ascii="Times New Roman" w:hAnsi="Times New Roman" w:cs="Times New Roman"/>
          <w:sz w:val="24"/>
          <w:szCs w:val="24"/>
        </w:rPr>
        <w:t>ии ау</w:t>
      </w:r>
      <w:proofErr w:type="gramEnd"/>
      <w:r w:rsidRPr="003E1311">
        <w:rPr>
          <w:rFonts w:ascii="Times New Roman" w:hAnsi="Times New Roman" w:cs="Times New Roman"/>
          <w:sz w:val="24"/>
          <w:szCs w:val="24"/>
        </w:rPr>
        <w:t>кциона;</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руководителя.</w:t>
      </w:r>
      <w:proofErr w:type="gramEnd"/>
      <w:r w:rsidRPr="003E1311">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копии учредительных документов заявителя (для юридических лиц);</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3E1311">
        <w:rPr>
          <w:rFonts w:ascii="Times New Roman" w:hAnsi="Times New Roman" w:cs="Times New Roman"/>
          <w:sz w:val="24"/>
          <w:szCs w:val="24"/>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3E1311">
          <w:rPr>
            <w:rFonts w:ascii="Times New Roman" w:hAnsi="Times New Roman" w:cs="Times New Roman"/>
            <w:sz w:val="24"/>
            <w:szCs w:val="24"/>
          </w:rPr>
          <w:t>Кодексом</w:t>
        </w:r>
      </w:hyperlink>
      <w:r w:rsidRPr="003E1311">
        <w:rPr>
          <w:rFonts w:ascii="Times New Roman" w:hAnsi="Times New Roman" w:cs="Times New Roman"/>
          <w:sz w:val="24"/>
          <w:szCs w:val="24"/>
        </w:rPr>
        <w:t xml:space="preserve"> Российской Федерации об административных правонарушениях;</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информацию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если такая информация необходима в силу требований действующего законодательства (указать непосредственно случаи, в  которых необходима данная информация); документ, содержащий сведения о доле. </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E1311">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3E1311">
        <w:rPr>
          <w:rFonts w:ascii="Times New Roman" w:hAnsi="Times New Roman" w:cs="Times New Roman"/>
          <w:sz w:val="24"/>
          <w:szCs w:val="24"/>
        </w:rPr>
        <w:t>требование</w:t>
      </w:r>
      <w:proofErr w:type="gramEnd"/>
      <w:r w:rsidRPr="003E1311">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3E1311" w:rsidRPr="003E1311" w:rsidRDefault="003E1311" w:rsidP="003E1311">
      <w:pPr>
        <w:pStyle w:val="ConsPlusNormal"/>
        <w:ind w:firstLine="708"/>
        <w:jc w:val="both"/>
        <w:rPr>
          <w:rFonts w:ascii="Times New Roman" w:hAnsi="Times New Roman" w:cs="Times New Roman"/>
          <w:sz w:val="24"/>
          <w:szCs w:val="24"/>
        </w:rPr>
      </w:pPr>
      <w:bookmarkStart w:id="5" w:name="Par76"/>
      <w:bookmarkEnd w:id="5"/>
      <w:r w:rsidRPr="003E1311">
        <w:rPr>
          <w:rFonts w:ascii="Times New Roman" w:hAnsi="Times New Roman" w:cs="Times New Roman"/>
          <w:sz w:val="24"/>
          <w:szCs w:val="24"/>
        </w:rPr>
        <w:t xml:space="preserve">Уполномоченный орган запрашивает указанные документы, указанные в абзаце третьем подпункта 1 пункта 13,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3E1311">
        <w:rPr>
          <w:rFonts w:ascii="Times New Roman" w:hAnsi="Times New Roman" w:cs="Times New Roman"/>
          <w:sz w:val="24"/>
          <w:szCs w:val="24"/>
        </w:rPr>
        <w:t>предоставить указанные документы</w:t>
      </w:r>
      <w:proofErr w:type="gramEnd"/>
      <w:r w:rsidRPr="003E1311">
        <w:rPr>
          <w:rFonts w:ascii="Times New Roman" w:hAnsi="Times New Roman" w:cs="Times New Roman"/>
          <w:sz w:val="24"/>
          <w:szCs w:val="24"/>
        </w:rPr>
        <w:t xml:space="preserve"> по собственной инициативе.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К заявлению с прилагаемыми документами прикладывается опись всех необходимых документов (утвержденная форма описи в приложении №2 к настоящему Административному регламенту).</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14. Документы, необходимые для предоставления муниципальной услуги (без проведения конкурса или аукциона):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1) </w:t>
      </w:r>
      <w:hyperlink r:id="rId19" w:history="1">
        <w:r w:rsidRPr="003E1311">
          <w:rPr>
            <w:rFonts w:ascii="Times New Roman" w:hAnsi="Times New Roman" w:cs="Times New Roman"/>
            <w:sz w:val="24"/>
            <w:szCs w:val="24"/>
          </w:rPr>
          <w:t>заявление</w:t>
        </w:r>
      </w:hyperlink>
      <w:r w:rsidRPr="003E1311">
        <w:rPr>
          <w:rFonts w:ascii="Times New Roman" w:hAnsi="Times New Roman" w:cs="Times New Roman"/>
          <w:sz w:val="24"/>
          <w:szCs w:val="24"/>
        </w:rPr>
        <w:t>, подписанное руководителем (утвержденная форма заявления в приложении 4 к настоящему Административному регламенту);</w:t>
      </w:r>
    </w:p>
    <w:p w:rsidR="003E1311" w:rsidRPr="003E1311" w:rsidRDefault="003E1311" w:rsidP="003E1311">
      <w:pPr>
        <w:pStyle w:val="ConsPlusNormal"/>
        <w:ind w:firstLine="708"/>
        <w:jc w:val="both"/>
        <w:rPr>
          <w:rFonts w:ascii="Times New Roman" w:hAnsi="Times New Roman" w:cs="Times New Roman"/>
          <w:sz w:val="24"/>
          <w:szCs w:val="24"/>
        </w:rPr>
      </w:pPr>
      <w:bookmarkStart w:id="6" w:name="Par78"/>
      <w:bookmarkEnd w:id="6"/>
      <w:r w:rsidRPr="003E1311">
        <w:rPr>
          <w:rFonts w:ascii="Times New Roman" w:hAnsi="Times New Roman" w:cs="Times New Roman"/>
          <w:sz w:val="24"/>
          <w:szCs w:val="24"/>
        </w:rPr>
        <w:t>2) копии учредительных документов: свидетельство о внесении в Единый государственный реестр юридических лиц, свидетельство о государственной регистрации, свидетельство о регистрации в органах статистики, 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один из следующих документов, подтверждающих право заключения договора аренды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письменное согласие антимонопольного органа - в случаях предоставления имущества в аренду в порядке предоставления государственной помощи;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документы, подтверждающие право заключения договора аренды имущества без проведения торгов в соответствии с Федеральным </w:t>
      </w:r>
      <w:hyperlink r:id="rId20" w:history="1">
        <w:r w:rsidRPr="003E1311">
          <w:rPr>
            <w:rFonts w:ascii="Times New Roman" w:hAnsi="Times New Roman" w:cs="Times New Roman"/>
            <w:sz w:val="24"/>
            <w:szCs w:val="24"/>
          </w:rPr>
          <w:t>законом</w:t>
        </w:r>
      </w:hyperlink>
      <w:r w:rsidRPr="003E1311">
        <w:rPr>
          <w:rFonts w:ascii="Times New Roman" w:hAnsi="Times New Roman" w:cs="Times New Roman"/>
          <w:sz w:val="24"/>
          <w:szCs w:val="24"/>
        </w:rPr>
        <w:t xml:space="preserve"> "О защите конкуренции";</w:t>
      </w:r>
    </w:p>
    <w:p w:rsidR="003E1311" w:rsidRPr="003E1311" w:rsidRDefault="003E1311" w:rsidP="003E1311">
      <w:pPr>
        <w:pStyle w:val="ConsPlusNormal"/>
        <w:ind w:firstLine="708"/>
        <w:jc w:val="both"/>
        <w:rPr>
          <w:rFonts w:ascii="Times New Roman" w:hAnsi="Times New Roman" w:cs="Times New Roman"/>
          <w:sz w:val="24"/>
          <w:szCs w:val="24"/>
        </w:rPr>
      </w:pPr>
      <w:bookmarkStart w:id="7" w:name="Par82"/>
      <w:bookmarkEnd w:id="7"/>
      <w:proofErr w:type="gramStart"/>
      <w:r w:rsidRPr="003E1311">
        <w:rPr>
          <w:rFonts w:ascii="Times New Roman" w:hAnsi="Times New Roman" w:cs="Times New Roman"/>
          <w:sz w:val="24"/>
          <w:szCs w:val="24"/>
        </w:rPr>
        <w:t xml:space="preserve">документы, подтверждающие принадлежность к субъектам малого и среднего предпринимательства, за исключением субъектов малого и среднего предпринимательства, указанных в </w:t>
      </w:r>
      <w:hyperlink r:id="rId21" w:history="1">
        <w:r w:rsidRPr="003E1311">
          <w:rPr>
            <w:rFonts w:ascii="Times New Roman" w:hAnsi="Times New Roman" w:cs="Times New Roman"/>
            <w:sz w:val="24"/>
            <w:szCs w:val="24"/>
          </w:rPr>
          <w:t>части 3 статьи 14</w:t>
        </w:r>
      </w:hyperlink>
      <w:r w:rsidRPr="003E1311">
        <w:rPr>
          <w:rFonts w:ascii="Times New Roman" w:hAnsi="Times New Roman" w:cs="Times New Roman"/>
          <w:sz w:val="24"/>
          <w:szCs w:val="24"/>
        </w:rPr>
        <w:t xml:space="preserve"> Федерального закона "О развитии </w:t>
      </w:r>
      <w:r w:rsidRPr="003E1311">
        <w:rPr>
          <w:rFonts w:ascii="Times New Roman" w:hAnsi="Times New Roman" w:cs="Times New Roman"/>
          <w:sz w:val="24"/>
          <w:szCs w:val="24"/>
        </w:rPr>
        <w:lastRenderedPageBreak/>
        <w:t>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заверенные субъектом малого и среднего предпринимательства копии бухгалтерского баланса, отчета о</w:t>
      </w:r>
      <w:proofErr w:type="gramEnd"/>
      <w:r w:rsidRPr="003E1311">
        <w:rPr>
          <w:rFonts w:ascii="Times New Roman" w:hAnsi="Times New Roman" w:cs="Times New Roman"/>
          <w:sz w:val="24"/>
          <w:szCs w:val="24"/>
        </w:rPr>
        <w:t xml:space="preserve"> </w:t>
      </w:r>
      <w:proofErr w:type="gramStart"/>
      <w:r w:rsidRPr="003E1311">
        <w:rPr>
          <w:rFonts w:ascii="Times New Roman" w:hAnsi="Times New Roman" w:cs="Times New Roman"/>
          <w:sz w:val="24"/>
          <w:szCs w:val="24"/>
        </w:rPr>
        <w:t xml:space="preserve">финансовых результатах субъекта малого и среднего предпринимательства по состоянию на последнюю отчетную дату (иной 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2" w:history="1">
        <w:r w:rsidRPr="003E1311">
          <w:rPr>
            <w:rFonts w:ascii="Times New Roman" w:hAnsi="Times New Roman" w:cs="Times New Roman"/>
            <w:sz w:val="24"/>
            <w:szCs w:val="24"/>
          </w:rPr>
          <w:t>Сведений</w:t>
        </w:r>
      </w:hyperlink>
      <w:r w:rsidRPr="003E1311">
        <w:rPr>
          <w:rFonts w:ascii="Times New Roman" w:hAnsi="Times New Roman" w:cs="Times New Roman"/>
          <w:sz w:val="24"/>
          <w:szCs w:val="24"/>
        </w:rPr>
        <w:t xml:space="preserve"> о среднесписочной численности работников за предшествующий календарный год с отметкой налогового органа о принятии формы - в случаях заключения на</w:t>
      </w:r>
      <w:proofErr w:type="gramEnd"/>
      <w:r w:rsidRPr="003E1311">
        <w:rPr>
          <w:rFonts w:ascii="Times New Roman" w:hAnsi="Times New Roman" w:cs="Times New Roman"/>
          <w:sz w:val="24"/>
          <w:szCs w:val="24"/>
        </w:rPr>
        <w:t xml:space="preserve"> новый срок договоров аренды имущества, заключенных до 1 июля 2008 года.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Уполномоченный орган запрашивает указанные документы, указанные в подпункте 2 и в абзаце 4 подпункта 3 настоящего пункта,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3E1311">
        <w:rPr>
          <w:rFonts w:ascii="Times New Roman" w:hAnsi="Times New Roman" w:cs="Times New Roman"/>
          <w:sz w:val="24"/>
          <w:szCs w:val="24"/>
        </w:rPr>
        <w:t>предоставить указанные документы</w:t>
      </w:r>
      <w:proofErr w:type="gramEnd"/>
      <w:r w:rsidRPr="003E1311">
        <w:rPr>
          <w:rFonts w:ascii="Times New Roman" w:hAnsi="Times New Roman" w:cs="Times New Roman"/>
          <w:sz w:val="24"/>
          <w:szCs w:val="24"/>
        </w:rPr>
        <w:t xml:space="preserve"> по собственной инициативе.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Заявление может быть направлено:</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почтой - по почтовому адресу уполномоченного органа;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лично - в отдел делопроизводства уполномоченного органа;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 электронной форме - в виде сообщения на электронную почту;</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через окно приема документов МБУ «МФЦ» Агаповского муниципального района.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15. При предоставлении муниципальной услуги специалисты уполномоченного органа не вправе требовать от заявителя: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3E1311">
          <w:rPr>
            <w:rFonts w:ascii="Times New Roman" w:hAnsi="Times New Roman" w:cs="Times New Roman"/>
            <w:sz w:val="24"/>
            <w:szCs w:val="24"/>
          </w:rPr>
          <w:t>части</w:t>
        </w:r>
        <w:proofErr w:type="gramEnd"/>
        <w:r w:rsidRPr="003E1311">
          <w:rPr>
            <w:rFonts w:ascii="Times New Roman" w:hAnsi="Times New Roman" w:cs="Times New Roman"/>
            <w:sz w:val="24"/>
            <w:szCs w:val="24"/>
          </w:rPr>
          <w:t xml:space="preserve"> 6 статьи 7</w:t>
        </w:r>
      </w:hyperlink>
      <w:r w:rsidRPr="003E1311">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history="1">
        <w:r w:rsidRPr="003E1311">
          <w:rPr>
            <w:rFonts w:ascii="Times New Roman" w:hAnsi="Times New Roman" w:cs="Times New Roman"/>
            <w:sz w:val="24"/>
            <w:szCs w:val="24"/>
          </w:rPr>
          <w:t>части 1 статьи 9</w:t>
        </w:r>
      </w:hyperlink>
      <w:r w:rsidRPr="003E1311">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w:t>
      </w:r>
      <w:proofErr w:type="gramEnd"/>
      <w:r w:rsidRPr="003E1311">
        <w:rPr>
          <w:rFonts w:ascii="Times New Roman" w:hAnsi="Times New Roman" w:cs="Times New Roman"/>
          <w:sz w:val="24"/>
          <w:szCs w:val="24"/>
        </w:rPr>
        <w:t xml:space="preserve"> и муниципальных услуг".</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16. Уполномоченный орган не вправе отказать в приеме заявления и документов, необходимых для предоставления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bookmarkStart w:id="8" w:name="Par93"/>
      <w:bookmarkEnd w:id="8"/>
      <w:r w:rsidRPr="003E1311">
        <w:rPr>
          <w:rFonts w:ascii="Times New Roman" w:hAnsi="Times New Roman" w:cs="Times New Roman"/>
          <w:sz w:val="24"/>
          <w:szCs w:val="24"/>
        </w:rPr>
        <w:t>17. Основанием для отказа в предоставлении муниципальной услуги является представление документов, не подтверждающих право лица на заключение с ним договора аренды без проведения торгов (в случае если договор аренды муниципального имущества заключается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bookmarkStart w:id="9" w:name="Par94"/>
      <w:bookmarkEnd w:id="9"/>
      <w:r w:rsidRPr="003E1311">
        <w:rPr>
          <w:rFonts w:ascii="Times New Roman" w:hAnsi="Times New Roman" w:cs="Times New Roman"/>
          <w:sz w:val="24"/>
          <w:szCs w:val="24"/>
        </w:rPr>
        <w:lastRenderedPageBreak/>
        <w:t>18. Основаниями для отказа в допуске к участию в конкурсе или аукционе являются: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1) непредставление документов, определенных </w:t>
      </w:r>
      <w:hyperlink w:anchor="Par49" w:history="1">
        <w:r w:rsidRPr="003E1311">
          <w:rPr>
            <w:rFonts w:ascii="Times New Roman" w:hAnsi="Times New Roman" w:cs="Times New Roman"/>
            <w:sz w:val="24"/>
            <w:szCs w:val="24"/>
          </w:rPr>
          <w:t>пунктами 12</w:t>
        </w:r>
      </w:hyperlink>
      <w:r w:rsidRPr="003E1311">
        <w:rPr>
          <w:rFonts w:ascii="Times New Roman" w:hAnsi="Times New Roman" w:cs="Times New Roman"/>
          <w:sz w:val="24"/>
          <w:szCs w:val="24"/>
        </w:rPr>
        <w:t xml:space="preserve"> и </w:t>
      </w:r>
      <w:hyperlink w:anchor="Par63" w:history="1">
        <w:r w:rsidRPr="003E1311">
          <w:rPr>
            <w:rFonts w:ascii="Times New Roman" w:hAnsi="Times New Roman" w:cs="Times New Roman"/>
            <w:sz w:val="24"/>
            <w:szCs w:val="24"/>
          </w:rPr>
          <w:t>13</w:t>
        </w:r>
      </w:hyperlink>
      <w:r w:rsidRPr="003E1311">
        <w:rPr>
          <w:rFonts w:ascii="Times New Roman" w:hAnsi="Times New Roman" w:cs="Times New Roman"/>
          <w:sz w:val="24"/>
          <w:szCs w:val="24"/>
        </w:rPr>
        <w:t xml:space="preserve"> настоящего Административного регламента, либо наличие в таких документах недостоверных сведений;</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2) несоответствие требованиям, указанным в </w:t>
      </w:r>
      <w:hyperlink w:anchor="Par94" w:history="1">
        <w:r w:rsidRPr="003E1311">
          <w:rPr>
            <w:rFonts w:ascii="Times New Roman" w:hAnsi="Times New Roman" w:cs="Times New Roman"/>
            <w:sz w:val="24"/>
            <w:szCs w:val="24"/>
          </w:rPr>
          <w:t>пункте 18</w:t>
        </w:r>
      </w:hyperlink>
      <w:r w:rsidRPr="003E1311">
        <w:rPr>
          <w:rFonts w:ascii="Times New Roman" w:hAnsi="Times New Roman" w:cs="Times New Roman"/>
          <w:sz w:val="24"/>
          <w:szCs w:val="24"/>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w:t>
      </w:r>
      <w:hyperlink r:id="rId25" w:history="1">
        <w:r w:rsidRPr="003E1311">
          <w:rPr>
            <w:rFonts w:ascii="Times New Roman" w:hAnsi="Times New Roman" w:cs="Times New Roman"/>
            <w:sz w:val="24"/>
            <w:szCs w:val="24"/>
          </w:rPr>
          <w:t>Приказом</w:t>
        </w:r>
      </w:hyperlink>
      <w:r w:rsidRPr="003E1311">
        <w:rPr>
          <w:rFonts w:ascii="Times New Roman" w:hAnsi="Times New Roman" w:cs="Times New Roman"/>
          <w:sz w:val="24"/>
          <w:szCs w:val="24"/>
        </w:rPr>
        <w:t xml:space="preserve"> N 67 (далее именуются - Правила);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невнесение задатка, если требование о внесении задатка указано в извещении о проведении конкурса или аукциона;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 несоответствие заявки на участие в конкурсе или аукционе требованиям конкурсной документации либо документации об аукционе, в том числе наличие в такой заявке предложения о цене договора ниже начальной (минимальной) цены договора (цены лота);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5)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6" w:history="1">
        <w:r w:rsidRPr="003E1311">
          <w:rPr>
            <w:rFonts w:ascii="Times New Roman" w:hAnsi="Times New Roman" w:cs="Times New Roman"/>
            <w:sz w:val="24"/>
            <w:szCs w:val="24"/>
          </w:rPr>
          <w:t>частями 3</w:t>
        </w:r>
      </w:hyperlink>
      <w:r w:rsidRPr="003E1311">
        <w:rPr>
          <w:rFonts w:ascii="Times New Roman" w:hAnsi="Times New Roman" w:cs="Times New Roman"/>
          <w:sz w:val="24"/>
          <w:szCs w:val="24"/>
        </w:rPr>
        <w:t xml:space="preserve"> и </w:t>
      </w:r>
      <w:hyperlink r:id="rId27" w:history="1">
        <w:r w:rsidRPr="003E1311">
          <w:rPr>
            <w:rFonts w:ascii="Times New Roman" w:hAnsi="Times New Roman" w:cs="Times New Roman"/>
            <w:sz w:val="24"/>
            <w:szCs w:val="24"/>
          </w:rPr>
          <w:t>5 статьи 14</w:t>
        </w:r>
      </w:hyperlink>
      <w:r w:rsidRPr="003E1311">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8" w:history="1">
        <w:r w:rsidRPr="003E1311">
          <w:rPr>
            <w:rFonts w:ascii="Times New Roman" w:hAnsi="Times New Roman" w:cs="Times New Roman"/>
            <w:sz w:val="24"/>
            <w:szCs w:val="24"/>
          </w:rPr>
          <w:t>законом</w:t>
        </w:r>
      </w:hyperlink>
      <w:r w:rsidRPr="003E1311">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7) наличие решения о приостановлении деятельности заявителя в порядке, предусмотренном </w:t>
      </w:r>
      <w:hyperlink r:id="rId29" w:history="1">
        <w:r w:rsidRPr="003E1311">
          <w:rPr>
            <w:rFonts w:ascii="Times New Roman" w:hAnsi="Times New Roman" w:cs="Times New Roman"/>
            <w:sz w:val="24"/>
            <w:szCs w:val="24"/>
          </w:rPr>
          <w:t>Кодексом</w:t>
        </w:r>
      </w:hyperlink>
      <w:r w:rsidRPr="003E1311">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19. При предоставлении муниципальной услуги плата с заявителя не взимается.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E1311" w:rsidRPr="003E1311" w:rsidRDefault="003E1311" w:rsidP="003E1311">
      <w:pPr>
        <w:pStyle w:val="ConsPlusNormal"/>
        <w:ind w:firstLine="540"/>
        <w:jc w:val="both"/>
        <w:rPr>
          <w:rFonts w:ascii="Times New Roman" w:hAnsi="Times New Roman" w:cs="Times New Roman"/>
          <w:sz w:val="24"/>
          <w:szCs w:val="24"/>
        </w:rPr>
      </w:pPr>
      <w:r w:rsidRPr="003E1311">
        <w:rPr>
          <w:rFonts w:ascii="Times New Roman" w:hAnsi="Times New Roman" w:cs="Times New Roman"/>
          <w:sz w:val="24"/>
          <w:szCs w:val="24"/>
        </w:rPr>
        <w:t>Максимальный срок регистрации заявления о предоставлении муниципальной  услуги - 10 минут.</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21. Помещения, где предоставляется муниципальная услуга, оборудуются средствами множительной и компьютерной техники, оснащенными электронной почтой и доступом в сеть Интернет. Места, предназначенные для ознакомления с информационными материалами по предоставлению муниципальной услуги, оборудуются информационными стендами, стульями и столами. Места приема заявителей оборудуются стульями. Места ожидания заявителей оборудуются стульями и столами.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На информационном стенде в месте предоставления муниципальной услуги размещается следующая информация: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текст Административного регламента;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порядок обжалования действий (бездействия) и решений, осуществляемых (принятых) в ходе предоставления муниципальной услуги.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lastRenderedPageBreak/>
        <w:t>22. Показателями доступности муниципальной услуги являются: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наличие полной информации о предоставлении муниципальной услуги, размещенной на информационных стендах в здании органа;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возможность получения устной консультации о предоставлении муниципальной услуги у специалистов;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возможность ознакомления с Административным регламентом на официальном сайте в сети Интернет.</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Показателями качества предоставления муниципальной услуги являются: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соблюдение сроков осуществления административных процедур, предусмотренных настоящим Административным регламентом;</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rsidR="003E1311" w:rsidRPr="003E1311" w:rsidRDefault="003E1311" w:rsidP="003E1311">
      <w:pPr>
        <w:pStyle w:val="ConsPlusNormal"/>
        <w:jc w:val="both"/>
        <w:rPr>
          <w:rFonts w:ascii="Times New Roman" w:hAnsi="Times New Roman" w:cs="Times New Roman"/>
          <w:sz w:val="24"/>
          <w:szCs w:val="24"/>
        </w:rPr>
      </w:pPr>
    </w:p>
    <w:p w:rsidR="003E1311" w:rsidRPr="003E1311" w:rsidRDefault="003E1311" w:rsidP="003E1311">
      <w:pPr>
        <w:pStyle w:val="ConsPlusNormal"/>
        <w:jc w:val="center"/>
        <w:outlineLvl w:val="0"/>
        <w:rPr>
          <w:rFonts w:ascii="Times New Roman" w:hAnsi="Times New Roman" w:cs="Times New Roman"/>
          <w:sz w:val="24"/>
          <w:szCs w:val="24"/>
        </w:rPr>
      </w:pPr>
      <w:r w:rsidRPr="003E1311">
        <w:rPr>
          <w:rFonts w:ascii="Times New Roman" w:hAnsi="Times New Roman" w:cs="Times New Roman"/>
          <w:sz w:val="24"/>
          <w:szCs w:val="24"/>
        </w:rPr>
        <w:t>III. Состав, последовательность и сроки выполнения</w:t>
      </w:r>
    </w:p>
    <w:p w:rsidR="003E1311" w:rsidRPr="003E1311" w:rsidRDefault="003E1311" w:rsidP="003E1311">
      <w:pPr>
        <w:pStyle w:val="ConsPlusNormal"/>
        <w:jc w:val="center"/>
        <w:rPr>
          <w:rFonts w:ascii="Times New Roman" w:hAnsi="Times New Roman" w:cs="Times New Roman"/>
          <w:sz w:val="24"/>
          <w:szCs w:val="24"/>
        </w:rPr>
      </w:pPr>
      <w:r w:rsidRPr="003E1311">
        <w:rPr>
          <w:rFonts w:ascii="Times New Roman" w:hAnsi="Times New Roman" w:cs="Times New Roman"/>
          <w:sz w:val="24"/>
          <w:szCs w:val="24"/>
        </w:rPr>
        <w:t>административных процедур, требования</w:t>
      </w:r>
    </w:p>
    <w:p w:rsidR="003E1311" w:rsidRPr="003E1311" w:rsidRDefault="003E1311" w:rsidP="003E1311">
      <w:pPr>
        <w:pStyle w:val="ConsPlusNormal"/>
        <w:jc w:val="center"/>
        <w:rPr>
          <w:rFonts w:ascii="Times New Roman" w:hAnsi="Times New Roman" w:cs="Times New Roman"/>
          <w:sz w:val="24"/>
          <w:szCs w:val="24"/>
        </w:rPr>
      </w:pPr>
      <w:r w:rsidRPr="003E1311">
        <w:rPr>
          <w:rFonts w:ascii="Times New Roman" w:hAnsi="Times New Roman" w:cs="Times New Roman"/>
          <w:sz w:val="24"/>
          <w:szCs w:val="24"/>
        </w:rPr>
        <w:t>к порядку их выполнения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23. Предоставление муниципальной услуги включает в себя следующие административные процедуры:</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прием, регистрация заявления и приложенных к нему документов (если договор аренды муниципального имущества заключается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 рассмотрение заявления, приложенных к нему документов и принятие решения о предоставлении муниципальной  услуги либо об отказе в предоставлении муниципальной услуги (если договор аренды имущества, заключается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заключение договора аренды муниципального имущества (в случае проведения конкурса или аукциона).</w:t>
      </w:r>
    </w:p>
    <w:p w:rsidR="003E1311" w:rsidRPr="003E1311" w:rsidRDefault="0037217D" w:rsidP="003E1311">
      <w:pPr>
        <w:pStyle w:val="ConsPlusNormal"/>
        <w:ind w:firstLine="708"/>
        <w:jc w:val="both"/>
        <w:rPr>
          <w:rFonts w:ascii="Times New Roman" w:hAnsi="Times New Roman" w:cs="Times New Roman"/>
          <w:sz w:val="24"/>
          <w:szCs w:val="24"/>
        </w:rPr>
      </w:pPr>
      <w:hyperlink r:id="rId30" w:history="1">
        <w:r w:rsidR="003E1311" w:rsidRPr="003E1311">
          <w:rPr>
            <w:rFonts w:ascii="Times New Roman" w:hAnsi="Times New Roman" w:cs="Times New Roman"/>
            <w:sz w:val="24"/>
            <w:szCs w:val="24"/>
          </w:rPr>
          <w:t>Блок-схема</w:t>
        </w:r>
      </w:hyperlink>
      <w:r w:rsidR="003E1311" w:rsidRPr="003E1311">
        <w:rPr>
          <w:rFonts w:ascii="Times New Roman" w:hAnsi="Times New Roman" w:cs="Times New Roman"/>
          <w:sz w:val="24"/>
          <w:szCs w:val="24"/>
        </w:rPr>
        <w:t xml:space="preserve"> предоставления муниципальной услуги приведена в приложении 1 к настоящему Административному регламенту.</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24. Прием, регистрация заявления и приложенных к нему документов (если договор аренды муниципального  имущества заключается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обращение заявителя (представителя заявителя) в уполномоченный орган с документами, предусмотренными </w:t>
      </w:r>
      <w:hyperlink w:anchor="Par76" w:history="1">
        <w:r w:rsidRPr="003E1311">
          <w:rPr>
            <w:rFonts w:ascii="Times New Roman" w:hAnsi="Times New Roman" w:cs="Times New Roman"/>
            <w:sz w:val="24"/>
            <w:szCs w:val="24"/>
          </w:rPr>
          <w:t>пунктом 14</w:t>
        </w:r>
      </w:hyperlink>
      <w:r w:rsidRPr="003E1311">
        <w:rPr>
          <w:rFonts w:ascii="Times New Roman" w:hAnsi="Times New Roman" w:cs="Times New Roman"/>
          <w:sz w:val="24"/>
          <w:szCs w:val="24"/>
        </w:rPr>
        <w:t xml:space="preserve"> настоящего Административного регламента.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отдела делопроизводства.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Прием заявления и приложенных к нему документов для предоставления муниципальной услуги осуществляется специалистом отдела делопроизводства в дни и часы приема, указанные в </w:t>
      </w:r>
      <w:hyperlink w:anchor="Par27" w:history="1">
        <w:r w:rsidRPr="003E1311">
          <w:rPr>
            <w:rFonts w:ascii="Times New Roman" w:hAnsi="Times New Roman" w:cs="Times New Roman"/>
            <w:sz w:val="24"/>
            <w:szCs w:val="24"/>
          </w:rPr>
          <w:t>пункте 7</w:t>
        </w:r>
      </w:hyperlink>
      <w:r w:rsidRPr="003E1311">
        <w:rPr>
          <w:rFonts w:ascii="Times New Roman" w:hAnsi="Times New Roman" w:cs="Times New Roman"/>
          <w:sz w:val="24"/>
          <w:szCs w:val="24"/>
        </w:rPr>
        <w:t xml:space="preserve"> настоящего Административного регламента.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При получении документов заявителя (представителя заявителя) специалист отдела делопроизводства вносит в журнал входящих документов сведения о приеме, в том числе:</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регистрационный номер;</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дату приема заявления и документов;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наименование заявителя.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Результатом выполнения административной процедуры является регистрация заявления и приложенных к нему документов в журнал входящих документов, присвоение заявлению регистрационного номера и даты.</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Максимальный срок выполнения административной процедуры - 1 рабочий день.</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Заявитель вправе подать заявления и приложенных к нему документов для предоставления муниципальной услуги через окна приема документов МБУ «МФЦ» Агаповского муниципального района.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25. Рассмотрение заявления, приложенных к нему документов и принятие решения о предоставлении муниципальной услуги либо об отказе в предоставлении </w:t>
      </w:r>
      <w:r w:rsidRPr="003E1311">
        <w:rPr>
          <w:rFonts w:ascii="Times New Roman" w:hAnsi="Times New Roman" w:cs="Times New Roman"/>
          <w:sz w:val="24"/>
          <w:szCs w:val="24"/>
        </w:rPr>
        <w:lastRenderedPageBreak/>
        <w:t>муниципальной услуги (если договор аренды муниципального имущества заключается без проведения торгов).</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являющимся основанием для начала административной процедуры, является передача зарегистрированного специалистом отдела делопроизводства заявления и приложенных к нему документов в уполномоченный отдел. Срок выполнения административного действия - 1 рабочий день.</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уполномоченного отдела. </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Специалист уполномоченного отдела: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устанавливает предмет обращения;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проверяет полномочия представителя заявителя действовать от его имени (в случае обращения представителя заявителя);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проверяет правильность заполнения заявления;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проверяет комплектность документов, указанных в </w:t>
      </w:r>
      <w:hyperlink w:anchor="Par76" w:history="1">
        <w:r w:rsidRPr="003E1311">
          <w:rPr>
            <w:rFonts w:ascii="Times New Roman" w:hAnsi="Times New Roman" w:cs="Times New Roman"/>
            <w:sz w:val="24"/>
            <w:szCs w:val="24"/>
          </w:rPr>
          <w:t>пункте 14</w:t>
        </w:r>
      </w:hyperlink>
      <w:r w:rsidRPr="003E1311">
        <w:rPr>
          <w:rFonts w:ascii="Times New Roman" w:hAnsi="Times New Roman" w:cs="Times New Roman"/>
          <w:sz w:val="24"/>
          <w:szCs w:val="24"/>
        </w:rPr>
        <w:t xml:space="preserve"> настоящего Административного регламента;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проверяет соответствие представленных документов установленным требованиям действующего законодательства.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 случае направления заявителем заявления в электронной форме, в том числе с использованием Единого портала государственных и муниципальных услуг (функций), специалист уполномоченного отдела в течение 3 рабочих дней со дня получения заявления в электронной форме направляет заявителю информацию об адресе и графике работы органа, предоставляющего муниципальную услугу, в который необходимо представить лично либо направить посредством почтового отправления документы (за исключением заявления) с описью вложения и уведомлением о вручении.</w:t>
      </w:r>
    </w:p>
    <w:p w:rsidR="003E1311" w:rsidRPr="003E1311" w:rsidRDefault="003E1311" w:rsidP="003E1311">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 xml:space="preserve">При отсутствии каких-либо документов, предусмотренных </w:t>
      </w:r>
      <w:hyperlink w:anchor="Par76" w:history="1">
        <w:r w:rsidRPr="003E1311">
          <w:rPr>
            <w:rFonts w:ascii="Times New Roman" w:hAnsi="Times New Roman" w:cs="Times New Roman"/>
            <w:sz w:val="24"/>
            <w:szCs w:val="24"/>
          </w:rPr>
          <w:t>пунктом 14</w:t>
        </w:r>
      </w:hyperlink>
      <w:r w:rsidRPr="003E1311">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 специалист уполномоченного отдела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w:t>
      </w:r>
      <w:proofErr w:type="gramEnd"/>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Заявитель (представитель заявителя) при установлении фактов отсутствия каких-либо документов, указанных в </w:t>
      </w:r>
      <w:hyperlink w:anchor="Par76" w:history="1">
        <w:r w:rsidRPr="003E1311">
          <w:rPr>
            <w:rFonts w:ascii="Times New Roman" w:hAnsi="Times New Roman" w:cs="Times New Roman"/>
            <w:sz w:val="24"/>
            <w:szCs w:val="24"/>
          </w:rPr>
          <w:t>пункте 14</w:t>
        </w:r>
      </w:hyperlink>
      <w:r w:rsidRPr="003E1311">
        <w:rPr>
          <w:rFonts w:ascii="Times New Roman" w:hAnsi="Times New Roman" w:cs="Times New Roman"/>
          <w:sz w:val="24"/>
          <w:szCs w:val="24"/>
        </w:rPr>
        <w:t xml:space="preserve"> настоящего Административного регламента, может представить недостающие документы в срок до истечения пятнадцати календарных дней со дня регистрации заявления и приложенных к нему документов. В таком случае недостающие документы дополнительно представляются в отдел делопроизводства.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При непредставлении заявителем документов, указанных в </w:t>
      </w:r>
      <w:hyperlink w:anchor="Par78" w:history="1">
        <w:r w:rsidRPr="003E1311">
          <w:rPr>
            <w:rFonts w:ascii="Times New Roman" w:hAnsi="Times New Roman" w:cs="Times New Roman"/>
            <w:sz w:val="24"/>
            <w:szCs w:val="24"/>
          </w:rPr>
          <w:t>абзаце третьем пункта 14</w:t>
        </w:r>
      </w:hyperlink>
      <w:r w:rsidRPr="003E1311">
        <w:rPr>
          <w:rFonts w:ascii="Times New Roman" w:hAnsi="Times New Roman" w:cs="Times New Roman"/>
          <w:sz w:val="24"/>
          <w:szCs w:val="24"/>
        </w:rPr>
        <w:t xml:space="preserve"> настоящего Административного регламента, они запрашиваются специалистом уполномоченного отдела самостоятельно в рамках межведомственного информационного взаимодействия. Межведомственный запрос оформляется в соответствии с требованиями, установленными </w:t>
      </w:r>
      <w:hyperlink r:id="rId31" w:history="1">
        <w:r w:rsidRPr="003E1311">
          <w:rPr>
            <w:rFonts w:ascii="Times New Roman" w:hAnsi="Times New Roman" w:cs="Times New Roman"/>
            <w:sz w:val="24"/>
            <w:szCs w:val="24"/>
          </w:rPr>
          <w:t>статьей 7.2</w:t>
        </w:r>
      </w:hyperlink>
      <w:r w:rsidRPr="003E1311">
        <w:rPr>
          <w:rFonts w:ascii="Times New Roman" w:hAnsi="Times New Roman" w:cs="Times New Roman"/>
          <w:sz w:val="24"/>
          <w:szCs w:val="24"/>
        </w:rPr>
        <w:t xml:space="preserve"> Федерального закона от 27 июля 2010 года</w:t>
      </w:r>
      <w:r>
        <w:rPr>
          <w:rFonts w:ascii="Times New Roman" w:hAnsi="Times New Roman" w:cs="Times New Roman"/>
          <w:sz w:val="24"/>
          <w:szCs w:val="24"/>
        </w:rPr>
        <w:t xml:space="preserve">   №</w:t>
      </w:r>
      <w:r w:rsidRPr="003E1311">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Срок выполнения административного действия - не более 5 рабочих дней со дня регистрации заявления и документов заявителя.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При отсутствии основания для отказа в предоставлении имущества в аренду, предусмотренного </w:t>
      </w:r>
      <w:hyperlink w:anchor="Par93" w:history="1">
        <w:r w:rsidRPr="003E1311">
          <w:rPr>
            <w:rFonts w:ascii="Times New Roman" w:hAnsi="Times New Roman" w:cs="Times New Roman"/>
            <w:sz w:val="24"/>
            <w:szCs w:val="24"/>
          </w:rPr>
          <w:t>пунктом 17</w:t>
        </w:r>
      </w:hyperlink>
      <w:r w:rsidRPr="003E1311">
        <w:rPr>
          <w:rFonts w:ascii="Times New Roman" w:hAnsi="Times New Roman" w:cs="Times New Roman"/>
          <w:sz w:val="24"/>
          <w:szCs w:val="24"/>
        </w:rPr>
        <w:t xml:space="preserve"> настоящего Административного регламента, специалистом уполномоченного отдела готовится решение о предоставлении имущества в аренду.</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Решение (распоряжение, постановление) о предоставлении имущества в аренду должно содержать следующие сведения: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основания предоставления имущества в аренду;</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наименование юридического лица - получателя права аренды;</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вид имущества (адрес, площадь, другие идентификационные характеристики);</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lastRenderedPageBreak/>
        <w:t>целевое назначение имущества.</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При наличии основания для отказа в предоставлении имущества в аренду, предусмотренного </w:t>
      </w:r>
      <w:hyperlink w:anchor="Par93" w:history="1">
        <w:r w:rsidRPr="003E1311">
          <w:rPr>
            <w:rFonts w:ascii="Times New Roman" w:hAnsi="Times New Roman" w:cs="Times New Roman"/>
            <w:sz w:val="24"/>
            <w:szCs w:val="24"/>
          </w:rPr>
          <w:t>пунктом 17</w:t>
        </w:r>
      </w:hyperlink>
      <w:r w:rsidRPr="003E1311">
        <w:rPr>
          <w:rFonts w:ascii="Times New Roman" w:hAnsi="Times New Roman" w:cs="Times New Roman"/>
          <w:sz w:val="24"/>
          <w:szCs w:val="24"/>
        </w:rPr>
        <w:t xml:space="preserve"> настоящего Административного регламента, специалистом уполномоченного отдела готовится решение об отказе в предоставлении имущества в аренду.</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Решение об отказе в предоставлении имущества в аренду направляется заявителю в течение 3 рабочих дней со дня принятия такого решения.</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В случае принятия решения о предоставлении имущества в аренду орган заключает договор аренды имущества с заявителем.</w:t>
      </w:r>
    </w:p>
    <w:p w:rsidR="003E1311" w:rsidRPr="003E1311" w:rsidRDefault="003E1311" w:rsidP="003E1311">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Максимальный срок выполнения административной процедуры не может превышать 30 календарных дней </w:t>
      </w:r>
      <w:proofErr w:type="gramStart"/>
      <w:r w:rsidRPr="003E1311">
        <w:rPr>
          <w:rFonts w:ascii="Times New Roman" w:hAnsi="Times New Roman" w:cs="Times New Roman"/>
          <w:sz w:val="24"/>
          <w:szCs w:val="24"/>
        </w:rPr>
        <w:t>с даты регистрации</w:t>
      </w:r>
      <w:proofErr w:type="gramEnd"/>
      <w:r w:rsidRPr="003E1311">
        <w:rPr>
          <w:rFonts w:ascii="Times New Roman" w:hAnsi="Times New Roman" w:cs="Times New Roman"/>
          <w:sz w:val="24"/>
          <w:szCs w:val="24"/>
        </w:rPr>
        <w:t xml:space="preserve"> заявления. Результатом выполнения административной процедуры является заключение договора аренды имущества с заявителем либо принятие распоряжения об отказе в предоставлении имущества в аренду и направление распоряжения заявителю (представителю заявителя).</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26. Предоставление в аренду муниципального имущества в случае проведения конкурса на право заключения договора аренды, включает в себя выполнение следующих административных процедур:</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1) размещение информации о проведении конкурса;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2) прием заявок на участие в конкурсе;</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3) проведение конкурса на право заключения договора аренды муниципального имущества;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4) оформление документации по результатам конкурса, заключение договора аренды муниципального имущества;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 27. Размещение информации о проведении конкурса.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для начала административной процедуры является определение объекта имущества, подлежащее передаче в аренду.</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Организатором конкурса является уполномоченный орган, которое формирует конкурсную комиссию, осуществляет подготовку конкурсной документации и размещает извещение о проведении </w:t>
      </w:r>
      <w:proofErr w:type="gramStart"/>
      <w:r w:rsidRPr="003E1311">
        <w:rPr>
          <w:rFonts w:ascii="Times New Roman" w:hAnsi="Times New Roman" w:cs="Times New Roman"/>
          <w:sz w:val="24"/>
          <w:szCs w:val="24"/>
        </w:rPr>
        <w:t>конкурса</w:t>
      </w:r>
      <w:proofErr w:type="gramEnd"/>
      <w:r w:rsidRPr="003E1311">
        <w:rPr>
          <w:rFonts w:ascii="Times New Roman" w:hAnsi="Times New Roman" w:cs="Times New Roman"/>
          <w:sz w:val="24"/>
          <w:szCs w:val="24"/>
        </w:rPr>
        <w:t xml:space="preserve"> в порядке предусмотренном пунктами 29-49 Приказа </w:t>
      </w:r>
      <w:r w:rsidR="00A840D2">
        <w:rPr>
          <w:rFonts w:ascii="Times New Roman" w:hAnsi="Times New Roman" w:cs="Times New Roman"/>
          <w:sz w:val="24"/>
          <w:szCs w:val="24"/>
        </w:rPr>
        <w:t xml:space="preserve"> </w:t>
      </w:r>
      <w:r w:rsidRPr="003E1311">
        <w:rPr>
          <w:rFonts w:ascii="Times New Roman" w:hAnsi="Times New Roman" w:cs="Times New Roman"/>
          <w:sz w:val="24"/>
          <w:szCs w:val="24"/>
        </w:rPr>
        <w:t>№ 67.</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28.  Прием заявок на участие в конкурсе.</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начала административной процедуры является обращение заявителя с заявкой и прилагаемыми документами к Организатору конкурса.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Должностным лицом, ответственным за прием заявок является специалист уполномоченного отдела уполномоченного органа. Прием заявок осуществляется в порядке, предусмотренном пунктами 50-60 Приказа № 67.</w:t>
      </w:r>
    </w:p>
    <w:p w:rsidR="003E1311" w:rsidRPr="003E1311" w:rsidRDefault="003E1311" w:rsidP="00A840D2">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Заявитель вправе подать заявления и приложенных к нему документов для предоставления муниципальной услуги через окна приема документов МБУ «МФЦ» Агаповского муниципального района.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 29. Проведение конкурса на право заключения договора аренды муниципального имущества.</w:t>
      </w:r>
    </w:p>
    <w:p w:rsidR="003E1311" w:rsidRPr="003E1311" w:rsidRDefault="003E1311" w:rsidP="00A840D2">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начала административной процедуры является наступление даты проведения конкурса.</w:t>
      </w:r>
    </w:p>
    <w:p w:rsidR="003E1311" w:rsidRPr="003E1311" w:rsidRDefault="003E1311" w:rsidP="003E1311">
      <w:pPr>
        <w:tabs>
          <w:tab w:val="left" w:pos="7655"/>
        </w:tabs>
        <w:spacing w:after="0" w:line="240" w:lineRule="auto"/>
        <w:jc w:val="both"/>
        <w:rPr>
          <w:rFonts w:ascii="Times New Roman" w:hAnsi="Times New Roman" w:cs="Times New Roman"/>
          <w:sz w:val="24"/>
          <w:szCs w:val="24"/>
        </w:rPr>
      </w:pPr>
      <w:r w:rsidRPr="003E1311">
        <w:rPr>
          <w:rFonts w:ascii="Times New Roman" w:hAnsi="Times New Roman" w:cs="Times New Roman"/>
          <w:sz w:val="24"/>
          <w:szCs w:val="24"/>
        </w:rPr>
        <w:t>Конкурс на право заключения договора аренды муниципального имущества проводится в порядке, установленном пунктами  61-90 Приказа № 67.</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 30. Оформление документации по результатам конкурса, заключение договора аренды муниципального имущества.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начала административной процедуры является проведение конкурса.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Организатор конкурса размещает протокол на официальном сайте торгов и направляет протокол оценки и сопоставления заявок, составленный в соответствии с требованиями пункта 87 Приказа № 67 по результатам конкурса в течени</w:t>
      </w:r>
      <w:proofErr w:type="gramStart"/>
      <w:r w:rsidRPr="003E1311">
        <w:rPr>
          <w:rFonts w:ascii="Times New Roman" w:hAnsi="Times New Roman" w:cs="Times New Roman"/>
          <w:sz w:val="24"/>
          <w:szCs w:val="24"/>
        </w:rPr>
        <w:t>и</w:t>
      </w:r>
      <w:proofErr w:type="gramEnd"/>
      <w:r w:rsidRPr="003E1311">
        <w:rPr>
          <w:rFonts w:ascii="Times New Roman" w:hAnsi="Times New Roman" w:cs="Times New Roman"/>
          <w:sz w:val="24"/>
          <w:szCs w:val="24"/>
        </w:rPr>
        <w:t xml:space="preserve"> 2 рабочих дней </w:t>
      </w:r>
      <w:r w:rsidRPr="003E1311">
        <w:rPr>
          <w:rFonts w:ascii="Times New Roman" w:hAnsi="Times New Roman" w:cs="Times New Roman"/>
          <w:sz w:val="24"/>
          <w:szCs w:val="24"/>
        </w:rPr>
        <w:lastRenderedPageBreak/>
        <w:t>со дня его оформления в орган. На основании вышеуказанного протокола специалист уполномоченного отдела в течени</w:t>
      </w:r>
      <w:proofErr w:type="gramStart"/>
      <w:r w:rsidRPr="003E1311">
        <w:rPr>
          <w:rFonts w:ascii="Times New Roman" w:hAnsi="Times New Roman" w:cs="Times New Roman"/>
          <w:sz w:val="24"/>
          <w:szCs w:val="24"/>
        </w:rPr>
        <w:t>и</w:t>
      </w:r>
      <w:proofErr w:type="gramEnd"/>
      <w:r w:rsidRPr="003E1311">
        <w:rPr>
          <w:rFonts w:ascii="Times New Roman" w:hAnsi="Times New Roman" w:cs="Times New Roman"/>
          <w:sz w:val="24"/>
          <w:szCs w:val="24"/>
        </w:rPr>
        <w:t xml:space="preserve"> 10 рабочих дней со дня получения протокола обеспечивает заключение договора аренды имущества. </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31. Предоставление в аренду муниципального имущества, в случае проведения аукциона на право заключения договора аренды, включает в себя выполнение следующих административных процедур:</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1) размещение информации о проведен</w:t>
      </w:r>
      <w:proofErr w:type="gramStart"/>
      <w:r w:rsidRPr="003E1311">
        <w:rPr>
          <w:rFonts w:ascii="Times New Roman" w:hAnsi="Times New Roman" w:cs="Times New Roman"/>
          <w:sz w:val="24"/>
          <w:szCs w:val="24"/>
        </w:rPr>
        <w:t>ии ау</w:t>
      </w:r>
      <w:proofErr w:type="gramEnd"/>
      <w:r w:rsidRPr="003E1311">
        <w:rPr>
          <w:rFonts w:ascii="Times New Roman" w:hAnsi="Times New Roman" w:cs="Times New Roman"/>
          <w:sz w:val="24"/>
          <w:szCs w:val="24"/>
        </w:rPr>
        <w:t>кциона;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2) прием заявок на участие в аукционе;</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3) проведение аукциона на право заключения договора аренды муниципального имущества;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4) оформление документации по результатам аукциона, заключение договора аренды муниципального имущества.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32. Размещение информации о проведен</w:t>
      </w:r>
      <w:proofErr w:type="gramStart"/>
      <w:r w:rsidRPr="003E1311">
        <w:rPr>
          <w:rFonts w:ascii="Times New Roman" w:hAnsi="Times New Roman" w:cs="Times New Roman"/>
          <w:sz w:val="24"/>
          <w:szCs w:val="24"/>
        </w:rPr>
        <w:t>ии ау</w:t>
      </w:r>
      <w:proofErr w:type="gramEnd"/>
      <w:r w:rsidRPr="003E1311">
        <w:rPr>
          <w:rFonts w:ascii="Times New Roman" w:hAnsi="Times New Roman" w:cs="Times New Roman"/>
          <w:sz w:val="24"/>
          <w:szCs w:val="24"/>
        </w:rPr>
        <w:t>кциона.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для начала административной процедуры является определение объекта имущества, подлежащее передаче в аренду.</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Организатором аукциона является уполномоченный орган, которое формирует аукционную комиссию, осуществляет подготовку аукционной  документации и размещает извещение о проведении </w:t>
      </w:r>
      <w:proofErr w:type="gramStart"/>
      <w:r w:rsidRPr="003E1311">
        <w:rPr>
          <w:rFonts w:ascii="Times New Roman" w:hAnsi="Times New Roman" w:cs="Times New Roman"/>
          <w:sz w:val="24"/>
          <w:szCs w:val="24"/>
        </w:rPr>
        <w:t>аукциона</w:t>
      </w:r>
      <w:proofErr w:type="gramEnd"/>
      <w:r w:rsidRPr="003E1311">
        <w:rPr>
          <w:rFonts w:ascii="Times New Roman" w:hAnsi="Times New Roman" w:cs="Times New Roman"/>
          <w:sz w:val="24"/>
          <w:szCs w:val="24"/>
        </w:rPr>
        <w:t xml:space="preserve"> в порядке предусмотренном пунктами 103-119 Приказа № 67.</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33. Прием заявок на участие в аукционе.</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начала административной процедуры является обращение заявителя с заявкой и прилагаемыми документами к Организатору аукциона.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Должностным лицом, ответственным за прием заявок является специалист организатора аукциона. Прием заявок осуществляется в порядке, предусмотренном пунктами 120-129 Приказа № 67.</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Заявитель вправе подать заявления и приложенных к нему документов для предоставления муниципальной услуги через окна приема документов МБУ «МФЦ» Агаповского муниципального района.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 34. Проведение аукциона на право заключения договора аренды муниципального имущества.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начала административной процедуры является наступление даты проведения аукциона.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Аукцион на право заключения договора аренды муниципального имущества проводится в порядке, установленном пунктами  136-149 Приказа № 67.;</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 35. Оформление документации по результатам аукциона, заключение договора аренды муниципального имущества. </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Юридическим фактом начала административной процедуры является проведение аукциона.</w:t>
      </w:r>
    </w:p>
    <w:p w:rsidR="003E1311" w:rsidRPr="003E1311" w:rsidRDefault="003E1311" w:rsidP="00D5020C">
      <w:pPr>
        <w:tabs>
          <w:tab w:val="left" w:pos="7655"/>
        </w:tabs>
        <w:spacing w:after="0" w:line="240" w:lineRule="auto"/>
        <w:ind w:firstLine="709"/>
        <w:jc w:val="both"/>
        <w:rPr>
          <w:rFonts w:ascii="Times New Roman" w:hAnsi="Times New Roman" w:cs="Times New Roman"/>
          <w:sz w:val="24"/>
          <w:szCs w:val="24"/>
        </w:rPr>
      </w:pPr>
      <w:r w:rsidRPr="003E1311">
        <w:rPr>
          <w:rFonts w:ascii="Times New Roman" w:hAnsi="Times New Roman" w:cs="Times New Roman"/>
          <w:sz w:val="24"/>
          <w:szCs w:val="24"/>
        </w:rPr>
        <w:t>Организатор аукциона размещает протокол на официальном сайте торгов и направляет протокол аукциона, составленный по результатам аукциона в течени</w:t>
      </w:r>
      <w:proofErr w:type="gramStart"/>
      <w:r w:rsidRPr="003E1311">
        <w:rPr>
          <w:rFonts w:ascii="Times New Roman" w:hAnsi="Times New Roman" w:cs="Times New Roman"/>
          <w:sz w:val="24"/>
          <w:szCs w:val="24"/>
        </w:rPr>
        <w:t>и</w:t>
      </w:r>
      <w:proofErr w:type="gramEnd"/>
      <w:r w:rsidRPr="003E1311">
        <w:rPr>
          <w:rFonts w:ascii="Times New Roman" w:hAnsi="Times New Roman" w:cs="Times New Roman"/>
          <w:sz w:val="24"/>
          <w:szCs w:val="24"/>
        </w:rPr>
        <w:t xml:space="preserve"> 2 рабочих дней со дня его оформления в уполномоченный орган. На основании вышеуказанного протокола специалист уполномоченного отдела в течени</w:t>
      </w:r>
      <w:proofErr w:type="gramStart"/>
      <w:r w:rsidRPr="003E1311">
        <w:rPr>
          <w:rFonts w:ascii="Times New Roman" w:hAnsi="Times New Roman" w:cs="Times New Roman"/>
          <w:sz w:val="24"/>
          <w:szCs w:val="24"/>
        </w:rPr>
        <w:t>и</w:t>
      </w:r>
      <w:proofErr w:type="gramEnd"/>
      <w:r w:rsidRPr="003E1311">
        <w:rPr>
          <w:rFonts w:ascii="Times New Roman" w:hAnsi="Times New Roman" w:cs="Times New Roman"/>
          <w:sz w:val="24"/>
          <w:szCs w:val="24"/>
        </w:rPr>
        <w:t xml:space="preserve"> 10 рабочих дней со дня получения протокола обеспечивает заключение договора аренды имущества.</w:t>
      </w:r>
    </w:p>
    <w:p w:rsidR="003E1311" w:rsidRPr="003E1311" w:rsidRDefault="003E1311" w:rsidP="00D5020C">
      <w:pPr>
        <w:pStyle w:val="ConsPlusNormal"/>
        <w:ind w:firstLine="709"/>
        <w:jc w:val="both"/>
        <w:rPr>
          <w:rFonts w:ascii="Times New Roman" w:hAnsi="Times New Roman" w:cs="Times New Roman"/>
          <w:sz w:val="24"/>
          <w:szCs w:val="24"/>
        </w:rPr>
      </w:pPr>
      <w:r w:rsidRPr="003E1311">
        <w:rPr>
          <w:rFonts w:ascii="Times New Roman" w:hAnsi="Times New Roman" w:cs="Times New Roman"/>
          <w:sz w:val="24"/>
          <w:szCs w:val="24"/>
        </w:rPr>
        <w:t>36.  Исправление допущенных опечаток и ошибок в выданных уполномоченным органом документах осуществляется в течение 5 рабочих дней со дня обращения заявителя.</w:t>
      </w:r>
    </w:p>
    <w:p w:rsidR="003E1311" w:rsidRPr="003E1311" w:rsidRDefault="003E1311" w:rsidP="003E1311">
      <w:pPr>
        <w:pStyle w:val="ConsPlusNormal"/>
        <w:jc w:val="both"/>
        <w:rPr>
          <w:rFonts w:ascii="Times New Roman" w:hAnsi="Times New Roman" w:cs="Times New Roman"/>
          <w:sz w:val="24"/>
          <w:szCs w:val="24"/>
        </w:rPr>
      </w:pPr>
    </w:p>
    <w:p w:rsidR="003E1311" w:rsidRPr="003E1311" w:rsidRDefault="003E1311" w:rsidP="003E1311">
      <w:pPr>
        <w:pStyle w:val="ConsPlusNormal"/>
        <w:jc w:val="center"/>
        <w:outlineLvl w:val="0"/>
        <w:rPr>
          <w:rFonts w:ascii="Times New Roman" w:hAnsi="Times New Roman" w:cs="Times New Roman"/>
          <w:sz w:val="24"/>
          <w:szCs w:val="24"/>
        </w:rPr>
      </w:pPr>
      <w:r w:rsidRPr="003E1311">
        <w:rPr>
          <w:rFonts w:ascii="Times New Roman" w:hAnsi="Times New Roman" w:cs="Times New Roman"/>
          <w:sz w:val="24"/>
          <w:szCs w:val="24"/>
        </w:rPr>
        <w:t xml:space="preserve">IV. Формы </w:t>
      </w:r>
      <w:proofErr w:type="gramStart"/>
      <w:r w:rsidRPr="003E1311">
        <w:rPr>
          <w:rFonts w:ascii="Times New Roman" w:hAnsi="Times New Roman" w:cs="Times New Roman"/>
          <w:sz w:val="24"/>
          <w:szCs w:val="24"/>
        </w:rPr>
        <w:t>контроля за</w:t>
      </w:r>
      <w:proofErr w:type="gramEnd"/>
      <w:r w:rsidRPr="003E1311">
        <w:rPr>
          <w:rFonts w:ascii="Times New Roman" w:hAnsi="Times New Roman" w:cs="Times New Roman"/>
          <w:sz w:val="24"/>
          <w:szCs w:val="24"/>
        </w:rPr>
        <w:t xml:space="preserve"> исполнением</w:t>
      </w:r>
    </w:p>
    <w:p w:rsidR="003E1311" w:rsidRPr="003E1311" w:rsidRDefault="003E1311" w:rsidP="003E1311">
      <w:pPr>
        <w:pStyle w:val="ConsPlusNormal"/>
        <w:jc w:val="center"/>
        <w:rPr>
          <w:rFonts w:ascii="Times New Roman" w:hAnsi="Times New Roman" w:cs="Times New Roman"/>
          <w:sz w:val="24"/>
          <w:szCs w:val="24"/>
        </w:rPr>
      </w:pPr>
      <w:r w:rsidRPr="003E1311">
        <w:rPr>
          <w:rFonts w:ascii="Times New Roman" w:hAnsi="Times New Roman" w:cs="Times New Roman"/>
          <w:sz w:val="24"/>
          <w:szCs w:val="24"/>
        </w:rPr>
        <w:t>Административного регламента</w:t>
      </w:r>
    </w:p>
    <w:p w:rsidR="003E1311" w:rsidRPr="003E1311" w:rsidRDefault="003E1311" w:rsidP="00D5020C">
      <w:pPr>
        <w:pStyle w:val="ConsPlusNormal"/>
        <w:ind w:firstLine="709"/>
        <w:jc w:val="both"/>
        <w:rPr>
          <w:rFonts w:ascii="Times New Roman" w:hAnsi="Times New Roman" w:cs="Times New Roman"/>
          <w:sz w:val="24"/>
          <w:szCs w:val="24"/>
        </w:rPr>
      </w:pPr>
      <w:r w:rsidRPr="003E1311">
        <w:rPr>
          <w:rFonts w:ascii="Times New Roman" w:hAnsi="Times New Roman" w:cs="Times New Roman"/>
          <w:sz w:val="24"/>
          <w:szCs w:val="24"/>
        </w:rPr>
        <w:t xml:space="preserve">37. Текущий </w:t>
      </w:r>
      <w:proofErr w:type="gramStart"/>
      <w:r w:rsidRPr="003E1311">
        <w:rPr>
          <w:rFonts w:ascii="Times New Roman" w:hAnsi="Times New Roman" w:cs="Times New Roman"/>
          <w:sz w:val="24"/>
          <w:szCs w:val="24"/>
        </w:rPr>
        <w:t>контроль за</w:t>
      </w:r>
      <w:proofErr w:type="gramEnd"/>
      <w:r w:rsidRPr="003E1311">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настоящего Административного </w:t>
      </w:r>
      <w:r w:rsidRPr="003E1311">
        <w:rPr>
          <w:rFonts w:ascii="Times New Roman" w:hAnsi="Times New Roman" w:cs="Times New Roman"/>
          <w:sz w:val="24"/>
          <w:szCs w:val="24"/>
        </w:rPr>
        <w:lastRenderedPageBreak/>
        <w:t>регламента, а также принятием решений ответственными должностными лицами осуществляется руководителем уполномоченного органа.</w:t>
      </w:r>
    </w:p>
    <w:p w:rsidR="003E1311" w:rsidRPr="003E1311" w:rsidRDefault="003E1311" w:rsidP="00D5020C">
      <w:pPr>
        <w:pStyle w:val="ConsPlusNormal"/>
        <w:ind w:firstLine="709"/>
        <w:jc w:val="both"/>
        <w:rPr>
          <w:rFonts w:ascii="Times New Roman" w:hAnsi="Times New Roman" w:cs="Times New Roman"/>
          <w:sz w:val="24"/>
          <w:szCs w:val="24"/>
        </w:rPr>
      </w:pPr>
      <w:proofErr w:type="gramStart"/>
      <w:r w:rsidRPr="003E1311">
        <w:rPr>
          <w:rFonts w:ascii="Times New Roman" w:hAnsi="Times New Roman" w:cs="Times New Roman"/>
          <w:sz w:val="24"/>
          <w:szCs w:val="24"/>
        </w:rPr>
        <w:t>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(представителей заявителя),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38.Специалисты, предоставляющие муниципальную  услугу, несут персональную ответственность за соблюдение сроков и порядка рассмотрения запросов и предоставление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39. Проведение проверок может носить плановый характер (осуществляться на основании планов работы) и внеплановой характер (по конкретному обращению получателя муниципальной услуги).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Периодичность проведения проверок полноты и качества предоставления муниципальной  услуги определяется на основании правовых актов органа.</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40.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3E1311" w:rsidRPr="003E1311" w:rsidRDefault="003E1311" w:rsidP="003E1311">
      <w:pPr>
        <w:pStyle w:val="ConsPlusNormal"/>
        <w:jc w:val="both"/>
        <w:rPr>
          <w:rFonts w:ascii="Times New Roman" w:hAnsi="Times New Roman" w:cs="Times New Roman"/>
          <w:sz w:val="24"/>
          <w:szCs w:val="24"/>
        </w:rPr>
      </w:pPr>
    </w:p>
    <w:p w:rsidR="003E1311" w:rsidRPr="003E1311" w:rsidRDefault="003E1311" w:rsidP="003E1311">
      <w:pPr>
        <w:pStyle w:val="ConsPlusNormal"/>
        <w:jc w:val="center"/>
        <w:outlineLvl w:val="0"/>
        <w:rPr>
          <w:rFonts w:ascii="Times New Roman" w:hAnsi="Times New Roman" w:cs="Times New Roman"/>
          <w:sz w:val="24"/>
          <w:szCs w:val="24"/>
        </w:rPr>
      </w:pPr>
      <w:r w:rsidRPr="003E1311">
        <w:rPr>
          <w:rFonts w:ascii="Times New Roman" w:hAnsi="Times New Roman" w:cs="Times New Roman"/>
          <w:sz w:val="24"/>
          <w:szCs w:val="24"/>
        </w:rPr>
        <w:t>V. Досудебный (внесудебный) порядок обжалования</w:t>
      </w:r>
    </w:p>
    <w:p w:rsidR="003E1311" w:rsidRPr="003E1311" w:rsidRDefault="003E1311" w:rsidP="003E1311">
      <w:pPr>
        <w:pStyle w:val="ConsPlusNormal"/>
        <w:jc w:val="center"/>
        <w:rPr>
          <w:rFonts w:ascii="Times New Roman" w:hAnsi="Times New Roman" w:cs="Times New Roman"/>
          <w:sz w:val="24"/>
          <w:szCs w:val="24"/>
        </w:rPr>
      </w:pPr>
      <w:r w:rsidRPr="003E1311">
        <w:rPr>
          <w:rFonts w:ascii="Times New Roman" w:hAnsi="Times New Roman" w:cs="Times New Roman"/>
          <w:sz w:val="24"/>
          <w:szCs w:val="24"/>
        </w:rPr>
        <w:t>действий (бездействия) органа, предоставляющего</w:t>
      </w:r>
    </w:p>
    <w:p w:rsidR="003E1311" w:rsidRPr="003E1311" w:rsidRDefault="003E1311" w:rsidP="003E1311">
      <w:pPr>
        <w:pStyle w:val="ConsPlusNormal"/>
        <w:jc w:val="center"/>
        <w:rPr>
          <w:rFonts w:ascii="Times New Roman" w:hAnsi="Times New Roman" w:cs="Times New Roman"/>
          <w:sz w:val="24"/>
          <w:szCs w:val="24"/>
        </w:rPr>
      </w:pPr>
      <w:r w:rsidRPr="003E1311">
        <w:rPr>
          <w:rFonts w:ascii="Times New Roman" w:hAnsi="Times New Roman" w:cs="Times New Roman"/>
          <w:sz w:val="24"/>
          <w:szCs w:val="24"/>
        </w:rPr>
        <w:t>муниципальную услугу, а также должностных лиц,</w:t>
      </w:r>
    </w:p>
    <w:p w:rsidR="003E1311" w:rsidRPr="003E1311" w:rsidRDefault="003E1311" w:rsidP="003E1311">
      <w:pPr>
        <w:pStyle w:val="ConsPlusNormal"/>
        <w:jc w:val="center"/>
        <w:rPr>
          <w:rFonts w:ascii="Times New Roman" w:hAnsi="Times New Roman" w:cs="Times New Roman"/>
          <w:sz w:val="24"/>
          <w:szCs w:val="24"/>
        </w:rPr>
      </w:pPr>
      <w:r w:rsidRPr="003E1311">
        <w:rPr>
          <w:rFonts w:ascii="Times New Roman" w:hAnsi="Times New Roman" w:cs="Times New Roman"/>
          <w:sz w:val="24"/>
          <w:szCs w:val="24"/>
        </w:rPr>
        <w:t>муниципальных служащих муниципального образования</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41. Действия (бездействие) должностных лиц и муниципальных служащих органа, принимаемые ими решения при предоставлении муниципальной  услуги могут быть обжалованы заявителями.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уполномоченным, должностными лицами уполномоченного органа  при получении данным заявителем муниципальной услуги.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42. Информирование заявителей о порядке подачи и рассмотрения жалобы осуществляется следующими способами: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в уполномоченный орган (с</w:t>
      </w:r>
      <w:proofErr w:type="gramStart"/>
      <w:r w:rsidRPr="003E1311">
        <w:rPr>
          <w:rFonts w:ascii="Times New Roman" w:hAnsi="Times New Roman" w:cs="Times New Roman"/>
          <w:sz w:val="24"/>
          <w:szCs w:val="24"/>
        </w:rPr>
        <w:t>.А</w:t>
      </w:r>
      <w:proofErr w:type="gramEnd"/>
      <w:r w:rsidRPr="003E1311">
        <w:rPr>
          <w:rFonts w:ascii="Times New Roman" w:hAnsi="Times New Roman" w:cs="Times New Roman"/>
          <w:sz w:val="24"/>
          <w:szCs w:val="24"/>
        </w:rPr>
        <w:t>гаповка, ул.Дорожная, д.32 а, каб.14);</w:t>
      </w:r>
    </w:p>
    <w:p w:rsidR="003E1311" w:rsidRPr="003E1311" w:rsidRDefault="003E1311" w:rsidP="003E1311">
      <w:pPr>
        <w:pStyle w:val="ConsPlusNormal"/>
        <w:ind w:firstLine="540"/>
        <w:jc w:val="both"/>
        <w:rPr>
          <w:rFonts w:ascii="Times New Roman" w:hAnsi="Times New Roman" w:cs="Times New Roman"/>
          <w:sz w:val="24"/>
          <w:szCs w:val="24"/>
        </w:rPr>
      </w:pPr>
      <w:r w:rsidRPr="003E1311">
        <w:rPr>
          <w:rFonts w:ascii="Times New Roman" w:hAnsi="Times New Roman" w:cs="Times New Roman"/>
          <w:sz w:val="24"/>
          <w:szCs w:val="24"/>
        </w:rPr>
        <w:t xml:space="preserve"> </w:t>
      </w:r>
      <w:r w:rsidR="00D5020C">
        <w:rPr>
          <w:rFonts w:ascii="Times New Roman" w:hAnsi="Times New Roman" w:cs="Times New Roman"/>
          <w:sz w:val="24"/>
          <w:szCs w:val="24"/>
        </w:rPr>
        <w:tab/>
      </w:r>
      <w:r w:rsidRPr="003E1311">
        <w:rPr>
          <w:rFonts w:ascii="Times New Roman" w:hAnsi="Times New Roman" w:cs="Times New Roman"/>
          <w:sz w:val="24"/>
          <w:szCs w:val="24"/>
        </w:rPr>
        <w:t>2) на информационном стенде в уполномоченном органе;</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на официальном сайте (</w:t>
      </w:r>
      <w:r w:rsidRPr="003E1311">
        <w:rPr>
          <w:rFonts w:ascii="Times New Roman" w:hAnsi="Times New Roman" w:cs="Times New Roman"/>
          <w:sz w:val="24"/>
          <w:szCs w:val="24"/>
          <w:lang w:val="en-US"/>
        </w:rPr>
        <w:t>www</w:t>
      </w:r>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agapovka</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ru</w:t>
      </w:r>
      <w:proofErr w:type="spellEnd"/>
      <w:r w:rsidRPr="003E1311">
        <w:rPr>
          <w:rFonts w:ascii="Times New Roman" w:hAnsi="Times New Roman" w:cs="Times New Roman"/>
          <w:sz w:val="24"/>
          <w:szCs w:val="24"/>
        </w:rPr>
        <w:t>).</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43. </w:t>
      </w:r>
      <w:proofErr w:type="gramStart"/>
      <w:r w:rsidRPr="003E1311">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должностными лицами местного самоуправления, муниципальными служащими (далее именуются (муниципальные служащие) в ходе выполнения настоящего Административного регламента.</w:t>
      </w:r>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Заявитель может обратиться с жалобой в следующих случаях:</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 нарушение срока предоставления муниципальной услуги;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актами органов местного самоуправления для предоставления муниципальной услуги;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E1311" w:rsidRPr="003E1311" w:rsidRDefault="003E1311" w:rsidP="00D5020C">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актами органов местного самоуправления;</w:t>
      </w:r>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w:t>
      </w:r>
    </w:p>
    <w:p w:rsidR="003E1311" w:rsidRPr="003E1311" w:rsidRDefault="003E1311" w:rsidP="00D5020C">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44. Основанием для начала процедуры досудебного (внесудебного) обжалования является поступление жалобы в уполномоченный орган.</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Жалоба подается в письменной форме на бумажном носителе, в электронной форме.</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Жалоба может быть направлена по почте, через МБУ «МФЦ» Агаповского муниципального района,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по адресу: с</w:t>
      </w:r>
      <w:proofErr w:type="gramStart"/>
      <w:r w:rsidRPr="003E1311">
        <w:rPr>
          <w:rFonts w:ascii="Times New Roman" w:hAnsi="Times New Roman" w:cs="Times New Roman"/>
          <w:sz w:val="24"/>
          <w:szCs w:val="24"/>
        </w:rPr>
        <w:t>.А</w:t>
      </w:r>
      <w:proofErr w:type="gramEnd"/>
      <w:r w:rsidRPr="003E1311">
        <w:rPr>
          <w:rFonts w:ascii="Times New Roman" w:hAnsi="Times New Roman" w:cs="Times New Roman"/>
          <w:sz w:val="24"/>
          <w:szCs w:val="24"/>
        </w:rPr>
        <w:t>гаповка, ул.Дорожная, д.32а, Агаповского района, Челябинской области;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по электронному адресу: </w:t>
      </w:r>
      <w:proofErr w:type="spellStart"/>
      <w:r w:rsidRPr="003E1311">
        <w:rPr>
          <w:rFonts w:ascii="Times New Roman" w:hAnsi="Times New Roman" w:cs="Times New Roman"/>
          <w:sz w:val="24"/>
          <w:szCs w:val="24"/>
          <w:lang w:val="en-US"/>
        </w:rPr>
        <w:t>uizo</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agapovka</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yandex</w:t>
      </w:r>
      <w:proofErr w:type="spellEnd"/>
      <w:r w:rsidRPr="003E1311">
        <w:rPr>
          <w:rFonts w:ascii="Times New Roman" w:hAnsi="Times New Roman" w:cs="Times New Roman"/>
          <w:sz w:val="24"/>
          <w:szCs w:val="24"/>
        </w:rPr>
        <w:t>.</w:t>
      </w:r>
      <w:proofErr w:type="spellStart"/>
      <w:r w:rsidRPr="003E1311">
        <w:rPr>
          <w:rFonts w:ascii="Times New Roman" w:hAnsi="Times New Roman" w:cs="Times New Roman"/>
          <w:sz w:val="24"/>
          <w:szCs w:val="24"/>
          <w:lang w:val="en-US"/>
        </w:rPr>
        <w:t>ru</w:t>
      </w:r>
      <w:proofErr w:type="spellEnd"/>
      <w:r w:rsidRPr="003E1311">
        <w:rPr>
          <w:rFonts w:ascii="Times New Roman" w:hAnsi="Times New Roman" w:cs="Times New Roman"/>
          <w:sz w:val="24"/>
          <w:szCs w:val="24"/>
        </w:rPr>
        <w:t>.</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Личный прием заявителей осуществляется по предварительной записи в соответствии с графиком, утвержденным правовым актом органа местного самоуправления. Запись на личный прием заявителей осуществляется в отделе делопроизводства при личном обращении или по телефону: 8 (35140) 2-03-66.</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45. Действия (бездействие) и (или) решения должностных лиц, муниципальных служащих по предоставлению государственной услуги могут быть обжалованы путем направления жалобы на имя начальника уполномоченного органа.</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Жалоба на решения, принятые руководителем уполномоченного органа, подается в администрацию муниципального образования Агаповский муниципальный район.</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46. Жалоба должна содержать:</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1) наименование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3E1311" w:rsidRPr="003E1311" w:rsidRDefault="003E1311" w:rsidP="00D5020C">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2) фамилию, имя, отчество (последнее - при наличии) индивидуального предпринимателя,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либо муниципального служащего;</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пункте, находятся в распоряжении уполномоченного органа, заявитель имеет </w:t>
      </w:r>
      <w:r w:rsidRPr="003E1311">
        <w:rPr>
          <w:rFonts w:ascii="Times New Roman" w:hAnsi="Times New Roman" w:cs="Times New Roman"/>
          <w:sz w:val="24"/>
          <w:szCs w:val="24"/>
        </w:rPr>
        <w:lastRenderedPageBreak/>
        <w:t>право на получение таких документов и информации, необходимых для обоснования и рассмотрения жалобы.</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47. </w:t>
      </w:r>
      <w:proofErr w:type="gramStart"/>
      <w:r w:rsidRPr="003E1311">
        <w:rPr>
          <w:rFonts w:ascii="Times New Roman" w:hAnsi="Times New Roman" w:cs="Times New Roman"/>
          <w:sz w:val="24"/>
          <w:szCs w:val="24"/>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bookmarkStart w:id="10" w:name="Par217"/>
      <w:bookmarkEnd w:id="10"/>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48. По результатам рассмотрения жалобы уполномоченный орган принимает одно из следующих решений:</w:t>
      </w:r>
    </w:p>
    <w:p w:rsidR="003E1311" w:rsidRPr="003E1311" w:rsidRDefault="003E1311" w:rsidP="00D5020C">
      <w:pPr>
        <w:pStyle w:val="ConsPlusNormal"/>
        <w:ind w:firstLine="708"/>
        <w:jc w:val="both"/>
        <w:rPr>
          <w:rFonts w:ascii="Times New Roman" w:hAnsi="Times New Roman" w:cs="Times New Roman"/>
          <w:sz w:val="24"/>
          <w:szCs w:val="24"/>
        </w:rPr>
      </w:pPr>
      <w:proofErr w:type="gramStart"/>
      <w:r w:rsidRPr="003E1311">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актами органов местного самоуправления, а также в иных формах;</w:t>
      </w:r>
      <w:proofErr w:type="gramEnd"/>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2) отказывает в удовлетворении жалобы.</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49.  Не позднее дня, следующего за днем принятия решения, указанного в </w:t>
      </w:r>
      <w:hyperlink w:anchor="Par217" w:history="1">
        <w:r w:rsidRPr="003E1311">
          <w:rPr>
            <w:rFonts w:ascii="Times New Roman" w:hAnsi="Times New Roman" w:cs="Times New Roman"/>
            <w:sz w:val="24"/>
            <w:szCs w:val="24"/>
          </w:rPr>
          <w:t>пункте 39</w:t>
        </w:r>
      </w:hyperlink>
      <w:r w:rsidRPr="003E131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рассмотрении жалобы.</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50.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E1311" w:rsidRPr="003E1311" w:rsidRDefault="003E1311" w:rsidP="00D5020C">
      <w:pPr>
        <w:pStyle w:val="ConsPlusNormal"/>
        <w:ind w:firstLine="708"/>
        <w:jc w:val="both"/>
        <w:rPr>
          <w:rFonts w:ascii="Times New Roman" w:hAnsi="Times New Roman" w:cs="Times New Roman"/>
          <w:sz w:val="24"/>
          <w:szCs w:val="24"/>
        </w:rPr>
      </w:pPr>
      <w:r w:rsidRPr="003E1311">
        <w:rPr>
          <w:rFonts w:ascii="Times New Roman" w:hAnsi="Times New Roman" w:cs="Times New Roman"/>
          <w:sz w:val="24"/>
          <w:szCs w:val="24"/>
        </w:rPr>
        <w:t xml:space="preserve">51. В случае установления в ходе или по результатам </w:t>
      </w:r>
      <w:proofErr w:type="gramStart"/>
      <w:r w:rsidRPr="003E131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E1311">
        <w:rPr>
          <w:rFonts w:ascii="Times New Roman" w:hAnsi="Times New Roman" w:cs="Times New Roman"/>
          <w:sz w:val="24"/>
          <w:szCs w:val="24"/>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3E1311" w:rsidRPr="003E1311" w:rsidRDefault="003E1311" w:rsidP="003E1311">
      <w:pPr>
        <w:pStyle w:val="ConsPlusNormal"/>
        <w:jc w:val="both"/>
        <w:rPr>
          <w:rFonts w:ascii="Times New Roman" w:hAnsi="Times New Roman" w:cs="Times New Roman"/>
          <w:sz w:val="24"/>
          <w:szCs w:val="24"/>
        </w:rPr>
      </w:pPr>
    </w:p>
    <w:p w:rsidR="003E1311" w:rsidRPr="003E1311" w:rsidRDefault="003E1311" w:rsidP="003E1311">
      <w:pPr>
        <w:pStyle w:val="ConsPlusNormal"/>
        <w:jc w:val="both"/>
        <w:rPr>
          <w:rFonts w:ascii="Times New Roman" w:hAnsi="Times New Roman" w:cs="Times New Roman"/>
          <w:sz w:val="24"/>
          <w:szCs w:val="24"/>
        </w:rPr>
      </w:pPr>
    </w:p>
    <w:p w:rsidR="003E1311" w:rsidRPr="003E1311" w:rsidRDefault="003E1311" w:rsidP="003E1311">
      <w:pPr>
        <w:pStyle w:val="ConsPlusNormal"/>
        <w:jc w:val="both"/>
        <w:rPr>
          <w:rFonts w:ascii="Times New Roman" w:hAnsi="Times New Roman" w:cs="Times New Roman"/>
          <w:sz w:val="24"/>
          <w:szCs w:val="24"/>
        </w:rPr>
      </w:pPr>
    </w:p>
    <w:p w:rsidR="003E1311" w:rsidRDefault="003E1311"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D5020C" w:rsidRDefault="00D5020C" w:rsidP="003E1311">
      <w:pPr>
        <w:pStyle w:val="ConsPlusNormal"/>
        <w:jc w:val="both"/>
        <w:rPr>
          <w:rFonts w:ascii="Times New Roman" w:hAnsi="Times New Roman" w:cs="Times New Roman"/>
          <w:sz w:val="24"/>
          <w:szCs w:val="24"/>
        </w:rPr>
      </w:pPr>
    </w:p>
    <w:p w:rsidR="003E1311" w:rsidRDefault="003E1311" w:rsidP="003E1311">
      <w:pPr>
        <w:pStyle w:val="ConsPlusNormal"/>
        <w:jc w:val="both"/>
        <w:rPr>
          <w:rFonts w:ascii="Times New Roman" w:hAnsi="Times New Roman" w:cs="Times New Roman"/>
          <w:sz w:val="24"/>
          <w:szCs w:val="24"/>
        </w:rPr>
      </w:pPr>
    </w:p>
    <w:p w:rsidR="00CB02CA" w:rsidRDefault="00CB02CA" w:rsidP="003E1311">
      <w:pPr>
        <w:pStyle w:val="ConsPlusNormal"/>
        <w:jc w:val="both"/>
      </w:pPr>
    </w:p>
    <w:p w:rsidR="003E1311" w:rsidRDefault="00D5020C" w:rsidP="00D5020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3E1311" w:rsidRPr="008A1B9B">
        <w:rPr>
          <w:rFonts w:ascii="Times New Roman" w:hAnsi="Times New Roman" w:cs="Times New Roman"/>
          <w:sz w:val="24"/>
          <w:szCs w:val="24"/>
        </w:rPr>
        <w:t>1</w:t>
      </w:r>
    </w:p>
    <w:p w:rsidR="00D5020C" w:rsidRPr="008A1B9B" w:rsidRDefault="00D5020C" w:rsidP="00D5020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3E1311" w:rsidRDefault="003E1311" w:rsidP="003E1311">
      <w:pPr>
        <w:tabs>
          <w:tab w:val="left" w:pos="7655"/>
        </w:tabs>
        <w:jc w:val="right"/>
        <w:rPr>
          <w:sz w:val="24"/>
          <w:szCs w:val="24"/>
        </w:rPr>
      </w:pPr>
    </w:p>
    <w:p w:rsidR="00CB02CA" w:rsidRDefault="003E1311" w:rsidP="00CB02CA">
      <w:pPr>
        <w:tabs>
          <w:tab w:val="left" w:pos="7655"/>
        </w:tabs>
        <w:jc w:val="center"/>
        <w:rPr>
          <w:rFonts w:ascii="Times New Roman" w:hAnsi="Times New Roman" w:cs="Times New Roman"/>
          <w:sz w:val="28"/>
          <w:szCs w:val="28"/>
        </w:rPr>
      </w:pPr>
      <w:r w:rsidRPr="00D5020C">
        <w:rPr>
          <w:rFonts w:ascii="Times New Roman" w:hAnsi="Times New Roman" w:cs="Times New Roman"/>
          <w:sz w:val="28"/>
          <w:szCs w:val="28"/>
        </w:rPr>
        <w:t>Предоставление в аренду имущества, находящегося в муниципальной собственности Агаповского муниципального района</w:t>
      </w:r>
    </w:p>
    <w:p w:rsidR="003E1311" w:rsidRPr="00CB02CA" w:rsidRDefault="0037217D" w:rsidP="00CB02CA">
      <w:pPr>
        <w:tabs>
          <w:tab w:val="left" w:pos="7655"/>
        </w:tabs>
        <w:jc w:val="center"/>
        <w:rPr>
          <w:rFonts w:ascii="Times New Roman" w:hAnsi="Times New Roman" w:cs="Times New Roman"/>
          <w:sz w:val="28"/>
          <w:szCs w:val="28"/>
        </w:rPr>
      </w:pPr>
      <w:r w:rsidRPr="0037217D">
        <w:rPr>
          <w:rFonts w:ascii="Times New Roman" w:hAnsi="Times New Roman" w:cs="Times New Roman"/>
          <w:noProof/>
        </w:rPr>
        <w:pict>
          <v:shapetype id="_x0000_t109" coordsize="21600,21600" o:spt="109" path="m,l,21600r21600,l21600,xe">
            <v:stroke joinstyle="miter"/>
            <v:path gradientshapeok="t" o:connecttype="rect"/>
          </v:shapetype>
          <v:shape id="_x0000_s1027" type="#_x0000_t109" style="position:absolute;left:0;text-align:left;margin-left:69.3pt;margin-top:9.75pt;width:330pt;height:51.05pt;z-index:251662336">
            <v:textbox>
              <w:txbxContent>
                <w:p w:rsidR="003E1311" w:rsidRPr="00CB02CA" w:rsidRDefault="003E1311" w:rsidP="003E1311">
                  <w:pPr>
                    <w:jc w:val="center"/>
                    <w:rPr>
                      <w:rFonts w:ascii="Times New Roman" w:hAnsi="Times New Roman" w:cs="Times New Roman"/>
                      <w:sz w:val="24"/>
                      <w:szCs w:val="24"/>
                    </w:rPr>
                  </w:pPr>
                  <w:r w:rsidRPr="00CB02CA">
                    <w:rPr>
                      <w:rFonts w:ascii="Times New Roman" w:hAnsi="Times New Roman" w:cs="Times New Roman"/>
                      <w:sz w:val="24"/>
                      <w:szCs w:val="24"/>
                    </w:rPr>
                    <w:t>Прием, регистрация заявления и прилагаемых к нему документов отделом делопроизводства Уполномоченного органа</w:t>
                  </w:r>
                </w:p>
              </w:txbxContent>
            </v:textbox>
          </v:shape>
        </w:pict>
      </w:r>
    </w:p>
    <w:p w:rsidR="003E1311" w:rsidRPr="00D5020C" w:rsidRDefault="003E1311" w:rsidP="003E1311">
      <w:pPr>
        <w:pStyle w:val="ConsPlusNonformat"/>
        <w:widowControl/>
        <w:jc w:val="center"/>
        <w:rPr>
          <w:rFonts w:ascii="Times New Roman" w:hAnsi="Times New Roman" w:cs="Times New Roman"/>
          <w:sz w:val="22"/>
          <w:szCs w:val="22"/>
        </w:rPr>
      </w:pPr>
    </w:p>
    <w:p w:rsidR="003E1311" w:rsidRDefault="003E1311" w:rsidP="003E1311">
      <w:pPr>
        <w:pStyle w:val="ConsPlusNonformat"/>
        <w:widowControl/>
        <w:jc w:val="both"/>
        <w:rPr>
          <w:sz w:val="22"/>
          <w:szCs w:val="22"/>
        </w:rPr>
      </w:pPr>
    </w:p>
    <w:p w:rsidR="003E1311" w:rsidRDefault="0037217D" w:rsidP="003E1311">
      <w:pPr>
        <w:pStyle w:val="ConsPlusNonformat"/>
        <w:widowControl/>
        <w:jc w:val="both"/>
        <w:rPr>
          <w:sz w:val="22"/>
          <w:szCs w:val="22"/>
        </w:rPr>
      </w:pPr>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6.05pt;margin-top:7.55pt;width:27.75pt;height:36.55pt;z-index:251663360"/>
        </w:pict>
      </w:r>
    </w:p>
    <w:p w:rsidR="003E1311" w:rsidRDefault="003E1311" w:rsidP="003E1311">
      <w:pPr>
        <w:pStyle w:val="ConsPlusNonformat"/>
        <w:widowControl/>
        <w:jc w:val="both"/>
        <w:rPr>
          <w:sz w:val="22"/>
          <w:szCs w:val="22"/>
        </w:rPr>
      </w:pPr>
    </w:p>
    <w:p w:rsidR="003E1311" w:rsidRDefault="003E1311" w:rsidP="003E1311">
      <w:pPr>
        <w:pStyle w:val="ConsPlusNonformat"/>
        <w:widowControl/>
        <w:jc w:val="both"/>
        <w:rPr>
          <w:sz w:val="22"/>
          <w:szCs w:val="22"/>
        </w:rPr>
      </w:pPr>
    </w:p>
    <w:p w:rsidR="003E1311" w:rsidRPr="0027778E" w:rsidRDefault="0037217D" w:rsidP="003E1311">
      <w:pPr>
        <w:pStyle w:val="ConsPlusNonformat"/>
        <w:widowControl/>
        <w:jc w:val="both"/>
        <w:rPr>
          <w:sz w:val="22"/>
          <w:szCs w:val="22"/>
        </w:rPr>
      </w:pPr>
      <w:r>
        <w:rPr>
          <w:noProof/>
          <w:sz w:val="22"/>
          <w:szCs w:val="22"/>
        </w:rPr>
        <w:pict>
          <v:shape id="_x0000_s1029" type="#_x0000_t109" style="position:absolute;left:0;text-align:left;margin-left:69.3pt;margin-top:6.7pt;width:330pt;height:39.9pt;z-index:251664384">
            <v:textbox>
              <w:txbxContent>
                <w:p w:rsidR="003E1311" w:rsidRPr="00CB02CA" w:rsidRDefault="003E1311" w:rsidP="003E1311">
                  <w:pPr>
                    <w:jc w:val="center"/>
                    <w:rPr>
                      <w:b/>
                      <w:sz w:val="24"/>
                      <w:szCs w:val="24"/>
                    </w:rPr>
                  </w:pPr>
                  <w:r w:rsidRPr="00CB02CA">
                    <w:rPr>
                      <w:rFonts w:ascii="Times New Roman" w:hAnsi="Times New Roman" w:cs="Times New Roman"/>
                      <w:sz w:val="24"/>
                      <w:szCs w:val="24"/>
                    </w:rPr>
                    <w:t>Рассмотрение заявления и прилагаемых к нему документов уполномоченным отделом</w:t>
                  </w:r>
                  <w:r w:rsidRPr="00CB02CA">
                    <w:rPr>
                      <w:sz w:val="24"/>
                      <w:szCs w:val="24"/>
                    </w:rPr>
                    <w:t xml:space="preserve"> </w:t>
                  </w:r>
                  <w:r w:rsidRPr="00CB02CA">
                    <w:rPr>
                      <w:rFonts w:ascii="Times New Roman" w:hAnsi="Times New Roman" w:cs="Times New Roman"/>
                      <w:sz w:val="24"/>
                      <w:szCs w:val="24"/>
                    </w:rPr>
                    <w:t>Уполномоченного органа</w:t>
                  </w:r>
                </w:p>
                <w:p w:rsidR="003E1311" w:rsidRPr="00813936" w:rsidRDefault="003E1311" w:rsidP="003E1311">
                  <w:pPr>
                    <w:jc w:val="center"/>
                    <w:rPr>
                      <w:sz w:val="28"/>
                      <w:szCs w:val="28"/>
                    </w:rPr>
                  </w:pPr>
                </w:p>
              </w:txbxContent>
            </v:textbox>
          </v:shape>
        </w:pict>
      </w:r>
      <w:r>
        <w:rPr>
          <w:noProof/>
          <w:sz w:val="22"/>
          <w:szCs w:val="22"/>
        </w:rPr>
        <w:pict>
          <v:shape id="_x0000_s1040" type="#_x0000_t109" style="position:absolute;left:0;text-align:left;margin-left:145.05pt;margin-top:626.3pt;width:194.25pt;height:36.7pt;z-index:251675648">
            <v:textbox>
              <w:txbxContent>
                <w:p w:rsidR="003E1311" w:rsidRPr="00665393" w:rsidRDefault="003E1311" w:rsidP="003E1311">
                  <w:pPr>
                    <w:jc w:val="center"/>
                    <w:rPr>
                      <w:b/>
                      <w:sz w:val="32"/>
                      <w:szCs w:val="32"/>
                    </w:rPr>
                  </w:pPr>
                  <w:r w:rsidRPr="00665393">
                    <w:rPr>
                      <w:b/>
                      <w:sz w:val="32"/>
                      <w:szCs w:val="32"/>
                    </w:rPr>
                    <w:t>Выдача заявителю</w:t>
                  </w:r>
                </w:p>
              </w:txbxContent>
            </v:textbox>
          </v:shape>
        </w:pict>
      </w:r>
    </w:p>
    <w:p w:rsidR="003E1311" w:rsidRDefault="003E1311" w:rsidP="003E1311">
      <w:pPr>
        <w:tabs>
          <w:tab w:val="left" w:pos="7655"/>
        </w:tabs>
        <w:jc w:val="center"/>
        <w:rPr>
          <w:sz w:val="24"/>
          <w:szCs w:val="24"/>
        </w:rPr>
      </w:pPr>
    </w:p>
    <w:p w:rsidR="003E1311" w:rsidRDefault="00D5020C" w:rsidP="00CB02CA">
      <w:pPr>
        <w:tabs>
          <w:tab w:val="left" w:pos="510"/>
          <w:tab w:val="left" w:pos="7655"/>
        </w:tabs>
        <w:rPr>
          <w:sz w:val="24"/>
          <w:szCs w:val="24"/>
        </w:rPr>
      </w:pPr>
      <w:r>
        <w:rPr>
          <w:sz w:val="24"/>
          <w:szCs w:val="24"/>
        </w:rPr>
        <w:tab/>
      </w:r>
      <w:r w:rsidR="0037217D" w:rsidRPr="0037217D">
        <w:rPr>
          <w:noProof/>
        </w:rPr>
        <w:pict>
          <v:shape id="_x0000_s1030" type="#_x0000_t67" style="position:absolute;margin-left:333.95pt;margin-top:6.85pt;width:24.8pt;height:50.25pt;z-index:251665408;mso-position-horizontal-relative:text;mso-position-vertical-relative:text"/>
        </w:pict>
      </w:r>
      <w:r w:rsidR="0037217D" w:rsidRPr="0037217D">
        <w:rPr>
          <w:noProof/>
        </w:rPr>
        <w:pict>
          <v:shape id="_x0000_s1031" type="#_x0000_t67" style="position:absolute;margin-left:108.8pt;margin-top:6.85pt;width:26.95pt;height:50.25pt;z-index:251666432;mso-position-horizontal-relative:text;mso-position-vertical-relative:text"/>
        </w:pict>
      </w:r>
    </w:p>
    <w:p w:rsidR="003E1311" w:rsidRDefault="003E1311" w:rsidP="003E1311">
      <w:pPr>
        <w:tabs>
          <w:tab w:val="left" w:pos="7655"/>
        </w:tabs>
        <w:jc w:val="right"/>
        <w:rPr>
          <w:sz w:val="24"/>
          <w:szCs w:val="24"/>
        </w:rPr>
      </w:pPr>
    </w:p>
    <w:p w:rsidR="003E1311" w:rsidRDefault="0037217D" w:rsidP="003E1311">
      <w:pPr>
        <w:tabs>
          <w:tab w:val="left" w:pos="7655"/>
        </w:tabs>
        <w:jc w:val="right"/>
        <w:rPr>
          <w:sz w:val="24"/>
          <w:szCs w:val="24"/>
        </w:rPr>
      </w:pPr>
      <w:r w:rsidRPr="0037217D">
        <w:rPr>
          <w:noProof/>
        </w:rPr>
        <w:pict>
          <v:shape id="_x0000_s1032" type="#_x0000_t109" style="position:absolute;left:0;text-align:left;margin-left:17.7pt;margin-top:3.45pt;width:212.8pt;height:75.9pt;z-index:251667456">
            <v:textbox>
              <w:txbxContent>
                <w:p w:rsidR="003E1311" w:rsidRPr="00D5020C" w:rsidRDefault="003E1311" w:rsidP="003E1311">
                  <w:pPr>
                    <w:jc w:val="center"/>
                    <w:rPr>
                      <w:rFonts w:ascii="Times New Roman" w:hAnsi="Times New Roman" w:cs="Times New Roman"/>
                      <w:sz w:val="32"/>
                      <w:szCs w:val="32"/>
                    </w:rPr>
                  </w:pPr>
                  <w:proofErr w:type="gramStart"/>
                  <w:r w:rsidRPr="00D5020C">
                    <w:rPr>
                      <w:rFonts w:ascii="Times New Roman" w:hAnsi="Times New Roman" w:cs="Times New Roman"/>
                      <w:sz w:val="24"/>
                      <w:szCs w:val="24"/>
                    </w:rPr>
                    <w:t>Документы, поданные для предоставления муниципальной услуги (без проведения конкурса</w:t>
                  </w:r>
                  <w:r>
                    <w:rPr>
                      <w:b/>
                      <w:sz w:val="24"/>
                      <w:szCs w:val="24"/>
                    </w:rPr>
                    <w:t xml:space="preserve"> </w:t>
                  </w:r>
                  <w:r w:rsidRPr="00D5020C">
                    <w:rPr>
                      <w:rFonts w:ascii="Times New Roman" w:hAnsi="Times New Roman" w:cs="Times New Roman"/>
                      <w:sz w:val="32"/>
                      <w:szCs w:val="32"/>
                    </w:rPr>
                    <w:t>(</w:t>
                  </w:r>
                  <w:r w:rsidRPr="00D5020C">
                    <w:rPr>
                      <w:rFonts w:ascii="Times New Roman" w:hAnsi="Times New Roman" w:cs="Times New Roman"/>
                      <w:sz w:val="24"/>
                      <w:szCs w:val="24"/>
                    </w:rPr>
                    <w:t>аукциона)</w:t>
                  </w:r>
                  <w:proofErr w:type="gramEnd"/>
                </w:p>
                <w:p w:rsidR="003E1311" w:rsidRDefault="003E1311" w:rsidP="003E1311"/>
              </w:txbxContent>
            </v:textbox>
          </v:shape>
        </w:pict>
      </w:r>
      <w:r w:rsidRPr="0037217D">
        <w:rPr>
          <w:noProof/>
        </w:rPr>
        <w:pict>
          <v:shape id="_x0000_s1033" type="#_x0000_t109" style="position:absolute;left:0;text-align:left;margin-left:254.05pt;margin-top:3.45pt;width:202.3pt;height:72.15pt;z-index:251668480">
            <v:textbox>
              <w:txbxContent>
                <w:p w:rsidR="003E1311" w:rsidRPr="00D5020C" w:rsidRDefault="003E1311" w:rsidP="003E1311">
                  <w:pPr>
                    <w:jc w:val="center"/>
                    <w:rPr>
                      <w:rFonts w:ascii="Times New Roman" w:hAnsi="Times New Roman" w:cs="Times New Roman"/>
                      <w:sz w:val="32"/>
                      <w:szCs w:val="32"/>
                    </w:rPr>
                  </w:pPr>
                  <w:r w:rsidRPr="00D5020C">
                    <w:rPr>
                      <w:rFonts w:ascii="Times New Roman" w:hAnsi="Times New Roman" w:cs="Times New Roman"/>
                      <w:sz w:val="24"/>
                      <w:szCs w:val="24"/>
                    </w:rPr>
                    <w:t xml:space="preserve">Документы, поданные для предоставления муниципальной услуги с проведением конкурса </w:t>
                  </w:r>
                  <w:r w:rsidRPr="00D5020C">
                    <w:rPr>
                      <w:rFonts w:ascii="Times New Roman" w:hAnsi="Times New Roman" w:cs="Times New Roman"/>
                      <w:sz w:val="32"/>
                      <w:szCs w:val="32"/>
                    </w:rPr>
                    <w:t>(</w:t>
                  </w:r>
                  <w:r w:rsidRPr="00D5020C">
                    <w:rPr>
                      <w:rFonts w:ascii="Times New Roman" w:hAnsi="Times New Roman" w:cs="Times New Roman"/>
                      <w:sz w:val="24"/>
                      <w:szCs w:val="24"/>
                    </w:rPr>
                    <w:t>аукциона)</w:t>
                  </w:r>
                </w:p>
                <w:p w:rsidR="003E1311" w:rsidRPr="00813936" w:rsidRDefault="003E1311" w:rsidP="003E1311">
                  <w:pPr>
                    <w:rPr>
                      <w:szCs w:val="32"/>
                    </w:rPr>
                  </w:pPr>
                </w:p>
              </w:txbxContent>
            </v:textbox>
          </v:shape>
        </w:pict>
      </w:r>
    </w:p>
    <w:p w:rsidR="003E1311" w:rsidRDefault="003E1311" w:rsidP="003E1311">
      <w:pPr>
        <w:tabs>
          <w:tab w:val="left" w:pos="7655"/>
        </w:tabs>
        <w:jc w:val="right"/>
        <w:rPr>
          <w:sz w:val="24"/>
          <w:szCs w:val="24"/>
        </w:rPr>
      </w:pPr>
    </w:p>
    <w:p w:rsidR="003E1311" w:rsidRDefault="003E1311" w:rsidP="00D5020C">
      <w:pPr>
        <w:tabs>
          <w:tab w:val="left" w:pos="375"/>
          <w:tab w:val="left" w:pos="7655"/>
        </w:tabs>
        <w:rPr>
          <w:sz w:val="24"/>
          <w:szCs w:val="24"/>
        </w:rPr>
      </w:pPr>
    </w:p>
    <w:p w:rsidR="003E1311" w:rsidRDefault="0037217D" w:rsidP="003E1311">
      <w:pPr>
        <w:tabs>
          <w:tab w:val="left" w:pos="7655"/>
        </w:tabs>
        <w:jc w:val="right"/>
        <w:rPr>
          <w:sz w:val="24"/>
          <w:szCs w:val="24"/>
        </w:rPr>
      </w:pPr>
      <w:r w:rsidRPr="0037217D">
        <w:rPr>
          <w:noProof/>
        </w:rPr>
        <w:pict>
          <v:shape id="_x0000_s1035" type="#_x0000_t67" style="position:absolute;left:0;text-align:left;margin-left:309.15pt;margin-top:-.15pt;width:24.8pt;height:42.8pt;z-index:251670528"/>
        </w:pict>
      </w:r>
      <w:r w:rsidRPr="0037217D">
        <w:rPr>
          <w:noProof/>
        </w:rPr>
        <w:pict>
          <v:shape id="_x0000_s1044" type="#_x0000_t67" style="position:absolute;left:0;text-align:left;margin-left:423.7pt;margin-top:-.15pt;width:24.8pt;height:42.8pt;z-index:251679744"/>
        </w:pict>
      </w:r>
      <w:r w:rsidRPr="0037217D">
        <w:rPr>
          <w:noProof/>
        </w:rPr>
        <w:pict>
          <v:shape id="_x0000_s1042" type="#_x0000_t67" style="position:absolute;left:0;text-align:left;margin-left:154.25pt;margin-top:-.15pt;width:23.75pt;height:42.8pt;z-index:251677696"/>
        </w:pict>
      </w:r>
      <w:r w:rsidRPr="0037217D">
        <w:rPr>
          <w:noProof/>
        </w:rPr>
        <w:pict>
          <v:shape id="_x0000_s1034" type="#_x0000_t67" style="position:absolute;left:0;text-align:left;margin-left:25.3pt;margin-top:-.15pt;width:23.75pt;height:42.8pt;z-index:251669504"/>
        </w:pict>
      </w:r>
    </w:p>
    <w:p w:rsidR="003E1311" w:rsidRDefault="0037217D" w:rsidP="003E1311">
      <w:pPr>
        <w:tabs>
          <w:tab w:val="left" w:pos="7655"/>
        </w:tabs>
        <w:jc w:val="right"/>
        <w:rPr>
          <w:sz w:val="24"/>
          <w:szCs w:val="24"/>
        </w:rPr>
      </w:pPr>
      <w:r w:rsidRPr="0037217D">
        <w:rPr>
          <w:noProof/>
        </w:rPr>
        <w:pict>
          <v:shape id="_x0000_s1037" type="#_x0000_t109" style="position:absolute;left:0;text-align:left;margin-left:386.4pt;margin-top:15.8pt;width:90.15pt;height:39.15pt;z-index:251672576">
            <v:textbox>
              <w:txbxContent>
                <w:p w:rsidR="003E1311" w:rsidRPr="00D5020C" w:rsidRDefault="003E1311" w:rsidP="003E1311">
                  <w:pPr>
                    <w:jc w:val="center"/>
                    <w:rPr>
                      <w:rFonts w:ascii="Times New Roman" w:hAnsi="Times New Roman" w:cs="Times New Roman"/>
                      <w:sz w:val="24"/>
                      <w:szCs w:val="24"/>
                    </w:rPr>
                  </w:pPr>
                  <w:r w:rsidRPr="00D5020C">
                    <w:rPr>
                      <w:rFonts w:ascii="Times New Roman" w:hAnsi="Times New Roman" w:cs="Times New Roman"/>
                      <w:sz w:val="24"/>
                      <w:szCs w:val="24"/>
                    </w:rPr>
                    <w:t>Письменный отказ</w:t>
                  </w:r>
                </w:p>
              </w:txbxContent>
            </v:textbox>
          </v:shape>
        </w:pict>
      </w:r>
      <w:r>
        <w:rPr>
          <w:noProof/>
          <w:sz w:val="24"/>
          <w:szCs w:val="24"/>
        </w:rPr>
        <w:pict>
          <v:shape id="_x0000_s1043" type="#_x0000_t109" style="position:absolute;left:0;text-align:left;margin-left:258.3pt;margin-top:15.8pt;width:109.6pt;height:51.25pt;z-index:251678720">
            <v:textbox>
              <w:txbxContent>
                <w:p w:rsidR="003E1311" w:rsidRPr="00D5020C" w:rsidRDefault="003E1311" w:rsidP="003E1311">
                  <w:pPr>
                    <w:jc w:val="center"/>
                    <w:rPr>
                      <w:rFonts w:ascii="Times New Roman" w:hAnsi="Times New Roman" w:cs="Times New Roman"/>
                      <w:sz w:val="24"/>
                      <w:szCs w:val="24"/>
                    </w:rPr>
                  </w:pPr>
                  <w:r w:rsidRPr="00D5020C">
                    <w:rPr>
                      <w:rFonts w:ascii="Times New Roman" w:hAnsi="Times New Roman" w:cs="Times New Roman"/>
                      <w:sz w:val="24"/>
                      <w:szCs w:val="24"/>
                    </w:rPr>
                    <w:t>Проведение конкурса (аукциона)</w:t>
                  </w:r>
                </w:p>
              </w:txbxContent>
            </v:textbox>
          </v:shape>
        </w:pict>
      </w:r>
      <w:r w:rsidRPr="0037217D">
        <w:rPr>
          <w:noProof/>
        </w:rPr>
        <w:pict>
          <v:shape id="_x0000_s1036" type="#_x0000_t109" style="position:absolute;left:0;text-align:left;margin-left:99.95pt;margin-top:15.8pt;width:120.55pt;height:85pt;z-index:251671552">
            <v:textbox>
              <w:txbxContent>
                <w:p w:rsidR="003E1311" w:rsidRPr="00813936" w:rsidRDefault="003E1311" w:rsidP="003E1311">
                  <w:pPr>
                    <w:jc w:val="center"/>
                    <w:rPr>
                      <w:b/>
                      <w:sz w:val="24"/>
                      <w:szCs w:val="24"/>
                    </w:rPr>
                  </w:pPr>
                  <w:r w:rsidRPr="00D5020C">
                    <w:rPr>
                      <w:rFonts w:ascii="Times New Roman" w:hAnsi="Times New Roman" w:cs="Times New Roman"/>
                      <w:sz w:val="24"/>
                      <w:szCs w:val="24"/>
                    </w:rPr>
                    <w:t>Подготовка постановления (распоряжения) о предоставлении в</w:t>
                  </w:r>
                  <w:r>
                    <w:rPr>
                      <w:b/>
                      <w:sz w:val="24"/>
                      <w:szCs w:val="24"/>
                    </w:rPr>
                    <w:t xml:space="preserve"> </w:t>
                  </w:r>
                  <w:r w:rsidRPr="00D5020C">
                    <w:rPr>
                      <w:rFonts w:ascii="Times New Roman" w:hAnsi="Times New Roman" w:cs="Times New Roman"/>
                      <w:sz w:val="24"/>
                      <w:szCs w:val="24"/>
                    </w:rPr>
                    <w:t>аренду</w:t>
                  </w:r>
                </w:p>
              </w:txbxContent>
            </v:textbox>
          </v:shape>
        </w:pict>
      </w:r>
      <w:r w:rsidRPr="0037217D">
        <w:rPr>
          <w:noProof/>
        </w:rPr>
        <w:pict>
          <v:shape id="_x0000_s1041" type="#_x0000_t109" style="position:absolute;left:0;text-align:left;margin-left:-10.2pt;margin-top:15.8pt;width:94.75pt;height:39.15pt;z-index:251676672">
            <v:textbox>
              <w:txbxContent>
                <w:p w:rsidR="003E1311" w:rsidRPr="00D5020C" w:rsidRDefault="003E1311" w:rsidP="003E1311">
                  <w:pPr>
                    <w:jc w:val="center"/>
                    <w:rPr>
                      <w:rFonts w:ascii="Times New Roman" w:hAnsi="Times New Roman" w:cs="Times New Roman"/>
                      <w:sz w:val="24"/>
                      <w:szCs w:val="24"/>
                    </w:rPr>
                  </w:pPr>
                  <w:r w:rsidRPr="00D5020C">
                    <w:rPr>
                      <w:rFonts w:ascii="Times New Roman" w:hAnsi="Times New Roman" w:cs="Times New Roman"/>
                      <w:sz w:val="24"/>
                      <w:szCs w:val="24"/>
                    </w:rPr>
                    <w:t>Письменный отказ</w:t>
                  </w:r>
                </w:p>
                <w:p w:rsidR="003E1311" w:rsidRPr="00813936" w:rsidRDefault="003E1311" w:rsidP="003E1311">
                  <w:pPr>
                    <w:rPr>
                      <w:szCs w:val="32"/>
                    </w:rPr>
                  </w:pPr>
                </w:p>
              </w:txbxContent>
            </v:textbox>
          </v:shape>
        </w:pict>
      </w:r>
    </w:p>
    <w:p w:rsidR="003E1311" w:rsidRDefault="003E1311" w:rsidP="003E1311">
      <w:pPr>
        <w:tabs>
          <w:tab w:val="left" w:pos="7655"/>
        </w:tabs>
        <w:jc w:val="right"/>
        <w:rPr>
          <w:sz w:val="24"/>
          <w:szCs w:val="24"/>
        </w:rPr>
      </w:pPr>
    </w:p>
    <w:p w:rsidR="003E1311" w:rsidRDefault="0037217D" w:rsidP="003E1311">
      <w:pPr>
        <w:tabs>
          <w:tab w:val="left" w:pos="7655"/>
        </w:tabs>
        <w:jc w:val="right"/>
        <w:rPr>
          <w:sz w:val="24"/>
          <w:szCs w:val="24"/>
        </w:rPr>
      </w:pPr>
      <w:r w:rsidRPr="0037217D">
        <w:rPr>
          <w:noProof/>
        </w:rPr>
        <w:pict>
          <v:shape id="_x0000_s1046" type="#_x0000_t67" style="position:absolute;left:0;text-align:left;margin-left:302.05pt;margin-top:17.35pt;width:24.8pt;height:46.25pt;z-index:251681792"/>
        </w:pict>
      </w:r>
    </w:p>
    <w:p w:rsidR="00CB02CA" w:rsidRDefault="0037217D" w:rsidP="00CB02CA">
      <w:pPr>
        <w:tabs>
          <w:tab w:val="left" w:pos="7655"/>
        </w:tabs>
        <w:rPr>
          <w:sz w:val="24"/>
          <w:szCs w:val="24"/>
        </w:rPr>
      </w:pPr>
      <w:r w:rsidRPr="0037217D">
        <w:rPr>
          <w:noProof/>
        </w:rPr>
        <w:pict>
          <v:shape id="_x0000_s1049" type="#_x0000_t67" style="position:absolute;margin-left:153.2pt;margin-top:20.25pt;width:24.8pt;height:60.9pt;z-index:251684864"/>
        </w:pict>
      </w:r>
    </w:p>
    <w:p w:rsidR="003E1311" w:rsidRDefault="0037217D" w:rsidP="00CB02CA">
      <w:pPr>
        <w:tabs>
          <w:tab w:val="left" w:pos="7655"/>
        </w:tabs>
        <w:rPr>
          <w:sz w:val="24"/>
          <w:szCs w:val="24"/>
        </w:rPr>
      </w:pPr>
      <w:r>
        <w:rPr>
          <w:noProof/>
          <w:sz w:val="24"/>
          <w:szCs w:val="24"/>
        </w:rPr>
        <w:pict>
          <v:shape id="_x0000_s1045" type="#_x0000_t109" style="position:absolute;margin-left:278.4pt;margin-top:9.9pt;width:177.95pt;height:54pt;z-index:251680768">
            <v:textbox style="mso-next-textbox:#_x0000_s1045">
              <w:txbxContent>
                <w:p w:rsidR="003E1311" w:rsidRPr="00CB02CA" w:rsidRDefault="003E1311" w:rsidP="003E1311">
                  <w:pPr>
                    <w:jc w:val="center"/>
                    <w:rPr>
                      <w:rFonts w:ascii="Times New Roman" w:hAnsi="Times New Roman" w:cs="Times New Roman"/>
                      <w:sz w:val="24"/>
                      <w:szCs w:val="24"/>
                    </w:rPr>
                  </w:pPr>
                  <w:r w:rsidRPr="00CB02CA">
                    <w:rPr>
                      <w:rFonts w:ascii="Times New Roman" w:hAnsi="Times New Roman" w:cs="Times New Roman"/>
                      <w:sz w:val="24"/>
                      <w:szCs w:val="24"/>
                    </w:rPr>
                    <w:t>Подготовка постановления (распоряжения) о предоставлении в аренду</w:t>
                  </w:r>
                </w:p>
              </w:txbxContent>
            </v:textbox>
          </v:shape>
        </w:pict>
      </w:r>
      <w:r w:rsidR="00CB02CA">
        <w:rPr>
          <w:sz w:val="24"/>
          <w:szCs w:val="24"/>
        </w:rPr>
        <w:tab/>
      </w:r>
      <w:r w:rsidR="00CB02CA">
        <w:rPr>
          <w:sz w:val="24"/>
          <w:szCs w:val="24"/>
        </w:rPr>
        <w:tab/>
      </w:r>
    </w:p>
    <w:p w:rsidR="003E1311" w:rsidRDefault="003E1311" w:rsidP="003E1311">
      <w:pPr>
        <w:tabs>
          <w:tab w:val="left" w:pos="7655"/>
        </w:tabs>
        <w:jc w:val="right"/>
        <w:rPr>
          <w:sz w:val="24"/>
          <w:szCs w:val="24"/>
        </w:rPr>
      </w:pPr>
    </w:p>
    <w:p w:rsidR="003E1311" w:rsidRDefault="0037217D" w:rsidP="003E1311">
      <w:pPr>
        <w:tabs>
          <w:tab w:val="left" w:pos="7655"/>
        </w:tabs>
        <w:jc w:val="right"/>
        <w:rPr>
          <w:sz w:val="24"/>
          <w:szCs w:val="24"/>
        </w:rPr>
      </w:pPr>
      <w:r w:rsidRPr="0037217D">
        <w:rPr>
          <w:noProof/>
        </w:rPr>
        <w:pict>
          <v:shape id="_x0000_s1038" type="#_x0000_t109" style="position:absolute;left:0;text-align:left;margin-left:17.7pt;margin-top:.6pt;width:238.05pt;height:38.25pt;z-index:251673600">
            <v:textbox>
              <w:txbxContent>
                <w:p w:rsidR="003E1311" w:rsidRPr="00CB02CA" w:rsidRDefault="003E1311" w:rsidP="003E1311">
                  <w:pPr>
                    <w:jc w:val="center"/>
                    <w:rPr>
                      <w:rFonts w:ascii="Times New Roman" w:hAnsi="Times New Roman" w:cs="Times New Roman"/>
                      <w:sz w:val="24"/>
                      <w:szCs w:val="24"/>
                    </w:rPr>
                  </w:pPr>
                  <w:r w:rsidRPr="00CB02CA">
                    <w:rPr>
                      <w:rFonts w:ascii="Times New Roman" w:hAnsi="Times New Roman" w:cs="Times New Roman"/>
                      <w:sz w:val="24"/>
                      <w:szCs w:val="24"/>
                    </w:rPr>
                    <w:t>заключение договора аренды муниципального имущества</w:t>
                  </w:r>
                </w:p>
              </w:txbxContent>
            </v:textbox>
          </v:shape>
        </w:pict>
      </w:r>
      <w:r w:rsidRPr="0037217D">
        <w:rPr>
          <w:noProof/>
        </w:rPr>
        <w:pict>
          <v:shape id="_x0000_s1047" type="#_x0000_t67" style="position:absolute;left:0;text-align:left;margin-left:407.7pt;margin-top:1.25pt;width:24.8pt;height:59.6pt;rotation:4058998fd;z-index:251682816"/>
        </w:pict>
      </w:r>
    </w:p>
    <w:p w:rsidR="003E1311" w:rsidRDefault="0037217D" w:rsidP="00CB02CA">
      <w:pPr>
        <w:tabs>
          <w:tab w:val="left" w:pos="1095"/>
          <w:tab w:val="left" w:pos="7655"/>
          <w:tab w:val="right" w:pos="9355"/>
        </w:tabs>
        <w:rPr>
          <w:sz w:val="24"/>
          <w:szCs w:val="24"/>
        </w:rPr>
      </w:pPr>
      <w:r w:rsidRPr="0037217D">
        <w:rPr>
          <w:noProof/>
        </w:rPr>
        <w:pict>
          <v:shape id="_x0000_s1048" type="#_x0000_t67" style="position:absolute;margin-left:154.25pt;margin-top:19.95pt;width:23.75pt;height:46.05pt;z-index:251683840"/>
        </w:pict>
      </w:r>
      <w:r w:rsidR="00CB02CA">
        <w:rPr>
          <w:sz w:val="24"/>
          <w:szCs w:val="24"/>
        </w:rPr>
        <w:tab/>
      </w:r>
      <w:r w:rsidR="00CB02CA">
        <w:rPr>
          <w:sz w:val="24"/>
          <w:szCs w:val="24"/>
        </w:rPr>
        <w:tab/>
      </w:r>
    </w:p>
    <w:p w:rsidR="003E1311" w:rsidRDefault="003E1311" w:rsidP="003E1311">
      <w:pPr>
        <w:tabs>
          <w:tab w:val="left" w:pos="7655"/>
        </w:tabs>
        <w:jc w:val="right"/>
        <w:rPr>
          <w:sz w:val="24"/>
          <w:szCs w:val="24"/>
        </w:rPr>
      </w:pPr>
    </w:p>
    <w:p w:rsidR="003E1311" w:rsidRDefault="0037217D" w:rsidP="003E1311">
      <w:pPr>
        <w:tabs>
          <w:tab w:val="left" w:pos="7655"/>
        </w:tabs>
        <w:jc w:val="right"/>
        <w:rPr>
          <w:sz w:val="24"/>
          <w:szCs w:val="24"/>
        </w:rPr>
      </w:pPr>
      <w:r w:rsidRPr="0037217D">
        <w:rPr>
          <w:noProof/>
        </w:rPr>
        <w:pict>
          <v:shape id="_x0000_s1039" type="#_x0000_t109" style="position:absolute;left:0;text-align:left;margin-left:32.45pt;margin-top:19.85pt;width:391.25pt;height:45.75pt;z-index:251674624">
            <v:textbox>
              <w:txbxContent>
                <w:p w:rsidR="003E1311" w:rsidRPr="00CB02CA" w:rsidRDefault="003E1311" w:rsidP="003E1311">
                  <w:pPr>
                    <w:jc w:val="center"/>
                    <w:rPr>
                      <w:rFonts w:ascii="Times New Roman" w:hAnsi="Times New Roman" w:cs="Times New Roman"/>
                      <w:sz w:val="24"/>
                      <w:szCs w:val="24"/>
                    </w:rPr>
                  </w:pPr>
                  <w:r w:rsidRPr="00CB02CA">
                    <w:rPr>
                      <w:rFonts w:ascii="Times New Roman" w:hAnsi="Times New Roman" w:cs="Times New Roman"/>
                      <w:sz w:val="24"/>
                      <w:szCs w:val="24"/>
                    </w:rPr>
                    <w:t>Присвоение реквизитов итоговому документу, выдача готовых документов заявителю</w:t>
                  </w:r>
                </w:p>
              </w:txbxContent>
            </v:textbox>
          </v:shape>
        </w:pict>
      </w:r>
    </w:p>
    <w:p w:rsidR="003E1311" w:rsidRDefault="003E1311" w:rsidP="003E1311">
      <w:pPr>
        <w:tabs>
          <w:tab w:val="left" w:pos="7655"/>
        </w:tabs>
        <w:jc w:val="right"/>
        <w:rPr>
          <w:sz w:val="24"/>
          <w:szCs w:val="24"/>
        </w:rPr>
      </w:pPr>
    </w:p>
    <w:p w:rsidR="003E1311" w:rsidRDefault="003E1311" w:rsidP="00CB02CA">
      <w:pPr>
        <w:tabs>
          <w:tab w:val="left" w:pos="7655"/>
        </w:tabs>
        <w:rPr>
          <w:sz w:val="24"/>
          <w:szCs w:val="24"/>
        </w:rPr>
      </w:pPr>
    </w:p>
    <w:p w:rsidR="003E1311" w:rsidRDefault="00CB02CA" w:rsidP="00CB02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E1311" w:rsidRPr="00CB02CA">
        <w:rPr>
          <w:rFonts w:ascii="Times New Roman" w:hAnsi="Times New Roman" w:cs="Times New Roman"/>
          <w:bCs/>
          <w:sz w:val="24"/>
          <w:szCs w:val="24"/>
        </w:rPr>
        <w:t>П</w:t>
      </w:r>
      <w:r w:rsidRPr="00CB02CA">
        <w:rPr>
          <w:rFonts w:ascii="Times New Roman" w:hAnsi="Times New Roman" w:cs="Times New Roman"/>
          <w:bCs/>
          <w:sz w:val="24"/>
          <w:szCs w:val="24"/>
        </w:rPr>
        <w:t xml:space="preserve">риложение </w:t>
      </w:r>
      <w:r w:rsidR="003E1311" w:rsidRPr="00CB02CA">
        <w:rPr>
          <w:rFonts w:ascii="Times New Roman" w:hAnsi="Times New Roman" w:cs="Times New Roman"/>
          <w:bCs/>
          <w:sz w:val="24"/>
          <w:szCs w:val="24"/>
        </w:rPr>
        <w:t>2</w:t>
      </w:r>
    </w:p>
    <w:p w:rsidR="00CB02CA" w:rsidRPr="00CB02CA" w:rsidRDefault="00CB02CA" w:rsidP="00CB02C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3E1311" w:rsidRPr="00CB02CA" w:rsidRDefault="003E1311" w:rsidP="00CB02CA">
      <w:pPr>
        <w:spacing w:after="0" w:line="240" w:lineRule="auto"/>
        <w:jc w:val="center"/>
        <w:rPr>
          <w:rFonts w:ascii="Times New Roman" w:hAnsi="Times New Roman" w:cs="Times New Roman"/>
          <w:bCs/>
          <w:sz w:val="24"/>
          <w:szCs w:val="24"/>
        </w:rPr>
      </w:pPr>
    </w:p>
    <w:p w:rsidR="003E1311" w:rsidRPr="00CB02CA" w:rsidRDefault="003E1311" w:rsidP="00CB02CA">
      <w:pPr>
        <w:spacing w:after="0" w:line="240" w:lineRule="auto"/>
        <w:jc w:val="center"/>
        <w:rPr>
          <w:rFonts w:ascii="Times New Roman" w:hAnsi="Times New Roman" w:cs="Times New Roman"/>
          <w:bCs/>
          <w:sz w:val="24"/>
          <w:szCs w:val="24"/>
        </w:rPr>
      </w:pPr>
    </w:p>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ОПИСЬ ДОКУМЕНТОВ</w:t>
      </w:r>
    </w:p>
    <w:p w:rsidR="003E1311" w:rsidRPr="00CB02CA" w:rsidRDefault="003E1311" w:rsidP="00CB02CA">
      <w:pPr>
        <w:spacing w:after="0" w:line="240" w:lineRule="auto"/>
        <w:jc w:val="both"/>
        <w:rPr>
          <w:rFonts w:ascii="Times New Roman" w:hAnsi="Times New Roman" w:cs="Times New Roman"/>
          <w:bCs/>
          <w:sz w:val="24"/>
          <w:szCs w:val="24"/>
        </w:rPr>
      </w:pPr>
    </w:p>
    <w:p w:rsidR="003E1311" w:rsidRPr="00CB02CA" w:rsidRDefault="003E1311" w:rsidP="00CB02CA">
      <w:pPr>
        <w:spacing w:after="0" w:line="240" w:lineRule="auto"/>
        <w:ind w:firstLine="708"/>
        <w:jc w:val="both"/>
        <w:rPr>
          <w:rFonts w:ascii="Times New Roman" w:hAnsi="Times New Roman" w:cs="Times New Roman"/>
          <w:sz w:val="24"/>
          <w:szCs w:val="24"/>
        </w:rPr>
      </w:pPr>
      <w:r w:rsidRPr="00CB02CA">
        <w:rPr>
          <w:rFonts w:ascii="Times New Roman" w:hAnsi="Times New Roman" w:cs="Times New Roman"/>
          <w:bCs/>
          <w:sz w:val="24"/>
          <w:szCs w:val="24"/>
        </w:rPr>
        <w:t xml:space="preserve"> </w:t>
      </w:r>
      <w:r w:rsidRPr="00CB02CA">
        <w:rPr>
          <w:rFonts w:ascii="Times New Roman" w:hAnsi="Times New Roman" w:cs="Times New Roman"/>
          <w:sz w:val="24"/>
          <w:szCs w:val="24"/>
        </w:rPr>
        <w:t xml:space="preserve">Настоящим ___________________________________________ подтверждает, что для участия                                    </w:t>
      </w:r>
      <w:r w:rsidRPr="00CB02CA">
        <w:rPr>
          <w:rFonts w:ascii="Times New Roman" w:hAnsi="Times New Roman" w:cs="Times New Roman"/>
          <w:sz w:val="20"/>
          <w:szCs w:val="20"/>
        </w:rPr>
        <w:t>(</w:t>
      </w:r>
      <w:r w:rsidRPr="00CB02CA">
        <w:rPr>
          <w:rFonts w:ascii="Times New Roman" w:hAnsi="Times New Roman" w:cs="Times New Roman"/>
          <w:iCs/>
          <w:sz w:val="20"/>
          <w:szCs w:val="20"/>
        </w:rPr>
        <w:t>наименование заявителя</w:t>
      </w:r>
      <w:r w:rsidRPr="00CB02CA">
        <w:rPr>
          <w:rFonts w:ascii="Times New Roman" w:hAnsi="Times New Roman" w:cs="Times New Roman"/>
          <w:sz w:val="24"/>
          <w:szCs w:val="24"/>
        </w:rPr>
        <w:t>)</w:t>
      </w:r>
    </w:p>
    <w:p w:rsidR="003E1311" w:rsidRPr="00CB02CA" w:rsidRDefault="003E1311" w:rsidP="00CB02CA">
      <w:pPr>
        <w:spacing w:after="0" w:line="240" w:lineRule="auto"/>
        <w:jc w:val="both"/>
        <w:rPr>
          <w:rFonts w:ascii="Times New Roman" w:hAnsi="Times New Roman" w:cs="Times New Roman"/>
          <w:sz w:val="24"/>
          <w:szCs w:val="24"/>
        </w:rPr>
      </w:pPr>
      <w:r w:rsidRPr="00CB02CA">
        <w:rPr>
          <w:rFonts w:ascii="Times New Roman" w:hAnsi="Times New Roman" w:cs="Times New Roman"/>
          <w:sz w:val="24"/>
          <w:szCs w:val="24"/>
        </w:rPr>
        <w:t xml:space="preserve">в аукционе на право заключения договора аренды нежилого здания котельной общей площадью ____ кв.м., расположенной по адресу: </w:t>
      </w:r>
      <w:r w:rsidRPr="00CB02CA">
        <w:rPr>
          <w:rFonts w:ascii="Times New Roman" w:hAnsi="Times New Roman" w:cs="Times New Roman"/>
          <w:spacing w:val="-1"/>
          <w:sz w:val="24"/>
          <w:szCs w:val="24"/>
        </w:rPr>
        <w:t>Челябинская область, Агаповский район, нас</w:t>
      </w:r>
      <w:proofErr w:type="gramStart"/>
      <w:r w:rsidRPr="00CB02CA">
        <w:rPr>
          <w:rFonts w:ascii="Times New Roman" w:hAnsi="Times New Roman" w:cs="Times New Roman"/>
          <w:spacing w:val="-1"/>
          <w:sz w:val="24"/>
          <w:szCs w:val="24"/>
        </w:rPr>
        <w:t>.</w:t>
      </w:r>
      <w:proofErr w:type="gramEnd"/>
      <w:r w:rsidRPr="00CB02CA">
        <w:rPr>
          <w:rFonts w:ascii="Times New Roman" w:hAnsi="Times New Roman" w:cs="Times New Roman"/>
          <w:spacing w:val="-1"/>
          <w:sz w:val="24"/>
          <w:szCs w:val="24"/>
        </w:rPr>
        <w:t xml:space="preserve"> </w:t>
      </w:r>
      <w:proofErr w:type="gramStart"/>
      <w:r w:rsidRPr="00CB02CA">
        <w:rPr>
          <w:rFonts w:ascii="Times New Roman" w:hAnsi="Times New Roman" w:cs="Times New Roman"/>
          <w:spacing w:val="-1"/>
          <w:sz w:val="24"/>
          <w:szCs w:val="24"/>
        </w:rPr>
        <w:t>п</w:t>
      </w:r>
      <w:proofErr w:type="gramEnd"/>
      <w:r w:rsidRPr="00CB02CA">
        <w:rPr>
          <w:rFonts w:ascii="Times New Roman" w:hAnsi="Times New Roman" w:cs="Times New Roman"/>
          <w:spacing w:val="-1"/>
          <w:sz w:val="24"/>
          <w:szCs w:val="24"/>
        </w:rPr>
        <w:t>ункт ______, улица _____, д. ____</w:t>
      </w:r>
      <w:r w:rsidRPr="00CB02CA">
        <w:rPr>
          <w:rFonts w:ascii="Times New Roman" w:hAnsi="Times New Roman" w:cs="Times New Roman"/>
          <w:sz w:val="24"/>
          <w:szCs w:val="24"/>
        </w:rPr>
        <w:t>, направляются нижеперечисленные документы:</w:t>
      </w:r>
    </w:p>
    <w:p w:rsidR="003E1311" w:rsidRPr="00CB02CA" w:rsidRDefault="003E1311" w:rsidP="00CB02CA">
      <w:pPr>
        <w:spacing w:after="0" w:line="240" w:lineRule="auto"/>
        <w:jc w:val="both"/>
        <w:rPr>
          <w:rFonts w:ascii="Times New Roman" w:hAnsi="Times New Roman" w:cs="Times New Roman"/>
          <w:sz w:val="24"/>
          <w:szCs w:val="24"/>
        </w:rPr>
      </w:pP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953"/>
        <w:gridCol w:w="1418"/>
        <w:gridCol w:w="1134"/>
      </w:tblGrid>
      <w:tr w:rsidR="003E1311" w:rsidRPr="00CB02CA" w:rsidTr="003C167E">
        <w:tc>
          <w:tcPr>
            <w:tcW w:w="959" w:type="dxa"/>
            <w:vAlign w:val="center"/>
          </w:tcPr>
          <w:p w:rsidR="003E1311" w:rsidRPr="00CB02CA" w:rsidRDefault="003E1311" w:rsidP="00CB02CA">
            <w:pPr>
              <w:spacing w:after="0" w:line="240" w:lineRule="auto"/>
              <w:ind w:left="-70" w:right="-52"/>
              <w:jc w:val="center"/>
              <w:rPr>
                <w:rFonts w:ascii="Times New Roman" w:hAnsi="Times New Roman" w:cs="Times New Roman"/>
                <w:bCs/>
                <w:sz w:val="24"/>
                <w:szCs w:val="24"/>
              </w:rPr>
            </w:pPr>
            <w:r w:rsidRPr="00CB02CA">
              <w:rPr>
                <w:rFonts w:ascii="Times New Roman" w:hAnsi="Times New Roman" w:cs="Times New Roman"/>
                <w:bCs/>
                <w:sz w:val="24"/>
                <w:szCs w:val="24"/>
              </w:rPr>
              <w:t xml:space="preserve">№ </w:t>
            </w:r>
            <w:proofErr w:type="spellStart"/>
            <w:r w:rsidRPr="00CB02CA">
              <w:rPr>
                <w:rFonts w:ascii="Times New Roman" w:hAnsi="Times New Roman" w:cs="Times New Roman"/>
                <w:bCs/>
                <w:sz w:val="24"/>
                <w:szCs w:val="24"/>
              </w:rPr>
              <w:t>п\</w:t>
            </w:r>
            <w:proofErr w:type="gramStart"/>
            <w:r w:rsidRPr="00CB02CA">
              <w:rPr>
                <w:rFonts w:ascii="Times New Roman" w:hAnsi="Times New Roman" w:cs="Times New Roman"/>
                <w:bCs/>
                <w:sz w:val="24"/>
                <w:szCs w:val="24"/>
              </w:rPr>
              <w:t>п</w:t>
            </w:r>
            <w:proofErr w:type="spellEnd"/>
            <w:proofErr w:type="gramEnd"/>
          </w:p>
        </w:tc>
        <w:tc>
          <w:tcPr>
            <w:tcW w:w="5953"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Наименование</w:t>
            </w:r>
          </w:p>
        </w:tc>
        <w:tc>
          <w:tcPr>
            <w:tcW w:w="1418" w:type="dxa"/>
            <w:vAlign w:val="center"/>
          </w:tcPr>
          <w:p w:rsidR="003E1311" w:rsidRPr="00CB02CA" w:rsidRDefault="003E1311" w:rsidP="00CB02CA">
            <w:pPr>
              <w:pStyle w:val="Default"/>
              <w:jc w:val="center"/>
              <w:rPr>
                <w:bCs/>
                <w:color w:val="auto"/>
              </w:rPr>
            </w:pPr>
            <w:r w:rsidRPr="00CB02CA">
              <w:rPr>
                <w:bCs/>
                <w:color w:val="auto"/>
              </w:rPr>
              <w:t>Листы</w:t>
            </w:r>
          </w:p>
          <w:p w:rsidR="003E1311" w:rsidRPr="00CB02CA" w:rsidRDefault="003E1311" w:rsidP="00CB02CA">
            <w:pPr>
              <w:spacing w:after="0" w:line="240" w:lineRule="auto"/>
              <w:ind w:right="-79" w:hanging="79"/>
              <w:jc w:val="center"/>
              <w:rPr>
                <w:rFonts w:ascii="Times New Roman" w:hAnsi="Times New Roman" w:cs="Times New Roman"/>
                <w:bCs/>
                <w:sz w:val="24"/>
                <w:szCs w:val="24"/>
              </w:rPr>
            </w:pPr>
            <w:r w:rsidRPr="00CB02CA">
              <w:rPr>
                <w:rFonts w:ascii="Times New Roman" w:hAnsi="Times New Roman" w:cs="Times New Roman"/>
                <w:bCs/>
                <w:sz w:val="24"/>
                <w:szCs w:val="24"/>
              </w:rPr>
              <w:t>с __</w:t>
            </w:r>
          </w:p>
          <w:p w:rsidR="003E1311" w:rsidRPr="00CB02CA" w:rsidRDefault="003E1311" w:rsidP="00CB02CA">
            <w:pPr>
              <w:spacing w:after="0" w:line="240" w:lineRule="auto"/>
              <w:ind w:right="-79" w:hanging="79"/>
              <w:jc w:val="center"/>
              <w:rPr>
                <w:rFonts w:ascii="Times New Roman" w:hAnsi="Times New Roman" w:cs="Times New Roman"/>
                <w:bCs/>
                <w:sz w:val="24"/>
                <w:szCs w:val="24"/>
              </w:rPr>
            </w:pPr>
            <w:r w:rsidRPr="00CB02CA">
              <w:rPr>
                <w:rFonts w:ascii="Times New Roman" w:hAnsi="Times New Roman" w:cs="Times New Roman"/>
                <w:bCs/>
                <w:sz w:val="24"/>
                <w:szCs w:val="24"/>
              </w:rPr>
              <w:t>по __</w:t>
            </w:r>
          </w:p>
        </w:tc>
        <w:tc>
          <w:tcPr>
            <w:tcW w:w="1134" w:type="dxa"/>
            <w:vAlign w:val="center"/>
          </w:tcPr>
          <w:p w:rsidR="003E1311" w:rsidRPr="00CB02CA" w:rsidRDefault="003E1311" w:rsidP="00CB02CA">
            <w:pPr>
              <w:pStyle w:val="Default"/>
              <w:jc w:val="center"/>
              <w:rPr>
                <w:bCs/>
                <w:color w:val="auto"/>
              </w:rPr>
            </w:pPr>
            <w:r w:rsidRPr="00CB02CA">
              <w:rPr>
                <w:bCs/>
                <w:color w:val="auto"/>
              </w:rPr>
              <w:t>Кол-во листов</w:t>
            </w: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1</w:t>
            </w:r>
          </w:p>
        </w:tc>
        <w:tc>
          <w:tcPr>
            <w:tcW w:w="5953" w:type="dxa"/>
            <w:vAlign w:val="center"/>
          </w:tcPr>
          <w:p w:rsidR="003E1311" w:rsidRPr="00CB02CA" w:rsidRDefault="003E1311" w:rsidP="00CB02CA">
            <w:pPr>
              <w:pStyle w:val="Default"/>
              <w:ind w:right="-66"/>
              <w:jc w:val="both"/>
              <w:rPr>
                <w:color w:val="auto"/>
              </w:rPr>
            </w:pPr>
            <w:r w:rsidRPr="00CB02CA">
              <w:rPr>
                <w:color w:val="auto"/>
              </w:rPr>
              <w:t>Опись представленных документов, подписанная заявителем или его уполномоченным лицом</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2.</w:t>
            </w:r>
          </w:p>
        </w:tc>
        <w:tc>
          <w:tcPr>
            <w:tcW w:w="5953" w:type="dxa"/>
            <w:vAlign w:val="center"/>
          </w:tcPr>
          <w:p w:rsidR="003E1311" w:rsidRPr="00CB02CA" w:rsidRDefault="003E1311" w:rsidP="00CB02CA">
            <w:pPr>
              <w:pStyle w:val="Default"/>
              <w:ind w:right="-66"/>
              <w:jc w:val="both"/>
              <w:rPr>
                <w:color w:val="auto"/>
              </w:rPr>
            </w:pPr>
            <w:r w:rsidRPr="00CB02CA">
              <w:rPr>
                <w:color w:val="auto"/>
              </w:rPr>
              <w:t>Заявка на участие в аукционе (приложение №3 настоящего Административного регламента)</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3.</w:t>
            </w:r>
          </w:p>
        </w:tc>
        <w:tc>
          <w:tcPr>
            <w:tcW w:w="5953" w:type="dxa"/>
            <w:vAlign w:val="center"/>
          </w:tcPr>
          <w:p w:rsidR="003E1311" w:rsidRPr="00CB02CA" w:rsidRDefault="003E1311" w:rsidP="00CB02CA">
            <w:pPr>
              <w:pStyle w:val="Default"/>
              <w:ind w:right="-66"/>
              <w:jc w:val="both"/>
              <w:rPr>
                <w:color w:val="auto"/>
              </w:rPr>
            </w:pPr>
            <w:r w:rsidRPr="00CB02CA">
              <w:rPr>
                <w:color w:val="auto"/>
              </w:rPr>
              <w:t>Предложение о цене договора</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4.</w:t>
            </w:r>
          </w:p>
        </w:tc>
        <w:tc>
          <w:tcPr>
            <w:tcW w:w="5953" w:type="dxa"/>
            <w:vAlign w:val="center"/>
          </w:tcPr>
          <w:p w:rsidR="003E1311" w:rsidRPr="00CB02CA" w:rsidRDefault="003E1311" w:rsidP="00CB02CA">
            <w:pPr>
              <w:pStyle w:val="ConsPlusNormal"/>
              <w:jc w:val="both"/>
              <w:rPr>
                <w:rFonts w:ascii="Times New Roman" w:hAnsi="Times New Roman" w:cs="Times New Roman"/>
                <w:sz w:val="24"/>
                <w:szCs w:val="24"/>
              </w:rPr>
            </w:pPr>
            <w:r w:rsidRPr="00CB02CA">
              <w:rPr>
                <w:rFonts w:ascii="Times New Roman" w:hAnsi="Times New Roman" w:cs="Times New Roman"/>
                <w:sz w:val="24"/>
                <w:szCs w:val="24"/>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5.</w:t>
            </w:r>
          </w:p>
        </w:tc>
        <w:tc>
          <w:tcPr>
            <w:tcW w:w="5953" w:type="dxa"/>
          </w:tcPr>
          <w:p w:rsidR="003E1311" w:rsidRPr="00CB02CA" w:rsidRDefault="003E1311" w:rsidP="00CB02CA">
            <w:pPr>
              <w:spacing w:after="0" w:line="240" w:lineRule="auto"/>
              <w:rPr>
                <w:rFonts w:ascii="Times New Roman" w:hAnsi="Times New Roman" w:cs="Times New Roman"/>
                <w:sz w:val="24"/>
                <w:szCs w:val="24"/>
              </w:rPr>
            </w:pPr>
            <w:proofErr w:type="gramStart"/>
            <w:r w:rsidRPr="00CB02CA">
              <w:rPr>
                <w:rFonts w:ascii="Times New Roman" w:hAnsi="Times New Roman" w:cs="Times New Roman"/>
                <w:sz w:val="24"/>
                <w:szCs w:val="24"/>
              </w:rPr>
              <w:t>Предложение по выполнению требований, которые необходимо выполнить в отношении муниципального имущества, права на которые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CB02CA">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6.</w:t>
            </w:r>
          </w:p>
        </w:tc>
        <w:tc>
          <w:tcPr>
            <w:tcW w:w="5953" w:type="dxa"/>
          </w:tcPr>
          <w:p w:rsidR="003E1311" w:rsidRPr="00CB02CA" w:rsidRDefault="003E1311" w:rsidP="00CB02CA">
            <w:pPr>
              <w:spacing w:after="0" w:line="240" w:lineRule="auto"/>
              <w:rPr>
                <w:rFonts w:ascii="Times New Roman" w:hAnsi="Times New Roman" w:cs="Times New Roman"/>
                <w:sz w:val="24"/>
                <w:szCs w:val="24"/>
              </w:rPr>
            </w:pPr>
            <w:r w:rsidRPr="00CB02CA">
              <w:rPr>
                <w:rFonts w:ascii="Times New Roman" w:hAnsi="Times New Roman" w:cs="Times New Roman"/>
                <w:sz w:val="24"/>
                <w:szCs w:val="24"/>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7.</w:t>
            </w:r>
          </w:p>
        </w:tc>
        <w:tc>
          <w:tcPr>
            <w:tcW w:w="5953" w:type="dxa"/>
            <w:vAlign w:val="center"/>
          </w:tcPr>
          <w:p w:rsidR="003E1311" w:rsidRPr="00CB02CA" w:rsidRDefault="003E1311" w:rsidP="00CB02CA">
            <w:pPr>
              <w:pStyle w:val="Default"/>
              <w:ind w:right="-66"/>
              <w:jc w:val="both"/>
              <w:rPr>
                <w:color w:val="auto"/>
              </w:rPr>
            </w:pPr>
            <w:r w:rsidRPr="00CB02CA">
              <w:rPr>
                <w:bCs/>
                <w:color w:val="auto"/>
              </w:rPr>
              <w:t xml:space="preserve">Участники </w:t>
            </w:r>
            <w:r w:rsidRPr="00CB02CA">
              <w:rPr>
                <w:bCs/>
              </w:rPr>
              <w:t xml:space="preserve"> аукцион</w:t>
            </w:r>
            <w:proofErr w:type="gramStart"/>
            <w:r w:rsidRPr="00CB02CA">
              <w:rPr>
                <w:bCs/>
              </w:rPr>
              <w:t>а</w:t>
            </w:r>
            <w:r w:rsidRPr="00CB02CA">
              <w:rPr>
                <w:bCs/>
                <w:color w:val="auto"/>
              </w:rPr>
              <w:t>-</w:t>
            </w:r>
            <w:proofErr w:type="gramEnd"/>
            <w:r w:rsidRPr="00CB02CA">
              <w:rPr>
                <w:bCs/>
                <w:color w:val="auto"/>
              </w:rPr>
              <w:t xml:space="preserve"> юридические лица</w:t>
            </w:r>
            <w:r w:rsidRPr="00CB02CA">
              <w:rPr>
                <w:color w:val="auto"/>
              </w:rPr>
              <w:t xml:space="preserve"> представляют:</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7.1.</w:t>
            </w:r>
          </w:p>
        </w:tc>
        <w:tc>
          <w:tcPr>
            <w:tcW w:w="5953" w:type="dxa"/>
            <w:vAlign w:val="center"/>
          </w:tcPr>
          <w:p w:rsidR="003E1311" w:rsidRPr="00CB02CA" w:rsidRDefault="003E1311" w:rsidP="00CB02CA">
            <w:pPr>
              <w:pStyle w:val="Default"/>
              <w:ind w:right="-66"/>
              <w:jc w:val="both"/>
              <w:rPr>
                <w:color w:val="auto"/>
              </w:rPr>
            </w:pPr>
            <w:proofErr w:type="gramStart"/>
            <w:r w:rsidRPr="00CB02CA">
              <w:rPr>
                <w:color w:val="auto"/>
              </w:rPr>
              <w:t xml:space="preserve">Полученная не ранее чем за шесть месяцев до даты размещения </w:t>
            </w:r>
            <w:r w:rsidRPr="00CB02CA">
              <w:t xml:space="preserve"> на официальном сайте </w:t>
            </w:r>
            <w:r w:rsidRPr="00CB02CA">
              <w:rPr>
                <w:color w:val="auto"/>
              </w:rPr>
              <w:t xml:space="preserve">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w:t>
            </w:r>
            <w:r w:rsidRPr="00CB02CA">
              <w:rPr>
                <w:color w:val="auto"/>
              </w:rPr>
              <w:lastRenderedPageBreak/>
              <w:t xml:space="preserve">месяцев до даты размещения </w:t>
            </w:r>
            <w:r w:rsidRPr="00CB02CA">
              <w:t xml:space="preserve"> на  официальном сайте </w:t>
            </w:r>
            <w:r w:rsidRPr="00CB02CA">
              <w:rPr>
                <w:color w:val="auto"/>
              </w:rPr>
              <w:t xml:space="preserve"> извещения о проведении аукциона выписка из единого государственного реестра индивидуальных предпринимателей или нотариально заверенная</w:t>
            </w:r>
            <w:proofErr w:type="gramEnd"/>
            <w:r w:rsidRPr="00CB02CA">
              <w:rPr>
                <w:color w:val="auto"/>
              </w:rPr>
              <w:t xml:space="preserve"> </w:t>
            </w:r>
            <w:proofErr w:type="gramStart"/>
            <w:r w:rsidRPr="00CB02CA">
              <w:rPr>
                <w:color w:val="auto"/>
              </w:rPr>
              <w:t>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w:t>
            </w:r>
            <w:proofErr w:type="gramEnd"/>
            <w:r w:rsidRPr="00CB02CA">
              <w:rPr>
                <w:color w:val="auto"/>
              </w:rPr>
              <w:t xml:space="preserve"> аукциона.</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lastRenderedPageBreak/>
              <w:t>7.2.</w:t>
            </w:r>
          </w:p>
        </w:tc>
        <w:tc>
          <w:tcPr>
            <w:tcW w:w="5953" w:type="dxa"/>
            <w:vAlign w:val="center"/>
          </w:tcPr>
          <w:p w:rsidR="003E1311" w:rsidRPr="00CB02CA" w:rsidRDefault="003E1311" w:rsidP="00CB02CA">
            <w:pPr>
              <w:spacing w:after="0" w:line="240" w:lineRule="auto"/>
              <w:ind w:right="-66"/>
              <w:jc w:val="both"/>
              <w:outlineLvl w:val="1"/>
              <w:rPr>
                <w:rFonts w:ascii="Times New Roman" w:hAnsi="Times New Roman" w:cs="Times New Roman"/>
                <w:sz w:val="24"/>
                <w:szCs w:val="24"/>
              </w:rPr>
            </w:pPr>
            <w:proofErr w:type="gramStart"/>
            <w:r w:rsidRPr="00CB02C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B02CA">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7.3.</w:t>
            </w:r>
          </w:p>
        </w:tc>
        <w:tc>
          <w:tcPr>
            <w:tcW w:w="5953" w:type="dxa"/>
            <w:vAlign w:val="center"/>
          </w:tcPr>
          <w:p w:rsidR="003E1311" w:rsidRPr="00CB02CA" w:rsidRDefault="003E1311" w:rsidP="00CB02CA">
            <w:pPr>
              <w:pStyle w:val="ConsPlusNormal"/>
              <w:jc w:val="both"/>
              <w:rPr>
                <w:rFonts w:ascii="Times New Roman" w:hAnsi="Times New Roman" w:cs="Times New Roman"/>
                <w:sz w:val="24"/>
                <w:szCs w:val="24"/>
              </w:rPr>
            </w:pPr>
            <w:r w:rsidRPr="00CB02CA">
              <w:rPr>
                <w:rFonts w:ascii="Times New Roman"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7.4.</w:t>
            </w:r>
          </w:p>
        </w:tc>
        <w:tc>
          <w:tcPr>
            <w:tcW w:w="5953" w:type="dxa"/>
            <w:vAlign w:val="center"/>
          </w:tcPr>
          <w:p w:rsidR="003E1311" w:rsidRPr="00CB02CA" w:rsidRDefault="003E1311" w:rsidP="00CB02CA">
            <w:pPr>
              <w:pStyle w:val="Default"/>
              <w:ind w:right="-66"/>
              <w:jc w:val="both"/>
              <w:rPr>
                <w:i/>
                <w:iCs/>
                <w:color w:val="auto"/>
              </w:rPr>
            </w:pPr>
            <w:r w:rsidRPr="00CB02CA">
              <w:rPr>
                <w:color w:val="auto"/>
              </w:rPr>
              <w:t>Копии учредительных документов заявителя (для юридических лиц)</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7.5.</w:t>
            </w:r>
          </w:p>
        </w:tc>
        <w:tc>
          <w:tcPr>
            <w:tcW w:w="5953" w:type="dxa"/>
            <w:vAlign w:val="center"/>
          </w:tcPr>
          <w:p w:rsidR="003E1311" w:rsidRPr="00CB02CA" w:rsidRDefault="003E1311" w:rsidP="00CB02CA">
            <w:pPr>
              <w:spacing w:after="0" w:line="240" w:lineRule="auto"/>
              <w:ind w:right="-66"/>
              <w:jc w:val="both"/>
              <w:outlineLvl w:val="1"/>
              <w:rPr>
                <w:rFonts w:ascii="Times New Roman" w:hAnsi="Times New Roman" w:cs="Times New Roman"/>
                <w:sz w:val="24"/>
                <w:szCs w:val="24"/>
              </w:rPr>
            </w:pPr>
            <w:r w:rsidRPr="00CB02C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обеспечения заявки или обеспечение исполнения договора являются крупной сделкой.</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vAlign w:val="center"/>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7.6.</w:t>
            </w:r>
          </w:p>
        </w:tc>
        <w:tc>
          <w:tcPr>
            <w:tcW w:w="5953" w:type="dxa"/>
            <w:vAlign w:val="center"/>
          </w:tcPr>
          <w:p w:rsidR="003E1311" w:rsidRPr="00CB02CA" w:rsidRDefault="003E1311" w:rsidP="00CB02CA">
            <w:pPr>
              <w:pStyle w:val="Default"/>
              <w:ind w:right="-66"/>
              <w:jc w:val="both"/>
              <w:rPr>
                <w:color w:val="auto"/>
              </w:rPr>
            </w:pPr>
            <w:r w:rsidRPr="00CB02CA">
              <w:rPr>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w:t>
            </w:r>
            <w:r w:rsidRPr="00CB02CA">
              <w:rPr>
                <w:color w:val="auto"/>
              </w:rPr>
              <w:lastRenderedPageBreak/>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lastRenderedPageBreak/>
              <w:t>8</w:t>
            </w:r>
          </w:p>
        </w:tc>
        <w:tc>
          <w:tcPr>
            <w:tcW w:w="5953" w:type="dxa"/>
          </w:tcPr>
          <w:p w:rsidR="003E1311" w:rsidRPr="00CB02CA" w:rsidRDefault="003E1311" w:rsidP="00CB02CA">
            <w:pPr>
              <w:spacing w:after="0" w:line="240" w:lineRule="auto"/>
              <w:rPr>
                <w:rFonts w:ascii="Times New Roman" w:hAnsi="Times New Roman" w:cs="Times New Roman"/>
                <w:sz w:val="24"/>
                <w:szCs w:val="24"/>
              </w:rPr>
            </w:pPr>
            <w:r w:rsidRPr="00CB02CA">
              <w:rPr>
                <w:rFonts w:ascii="Times New Roman" w:hAnsi="Times New Roman" w:cs="Times New Roman"/>
                <w:bCs/>
                <w:sz w:val="24"/>
                <w:szCs w:val="24"/>
              </w:rPr>
              <w:t>Участники аукциона - физические лица</w:t>
            </w:r>
            <w:r w:rsidRPr="00CB02CA">
              <w:rPr>
                <w:rFonts w:ascii="Times New Roman" w:hAnsi="Times New Roman" w:cs="Times New Roman"/>
                <w:sz w:val="24"/>
                <w:szCs w:val="24"/>
              </w:rPr>
              <w:t xml:space="preserve"> (индивидуальные предприниматели) представляют удостоверяющий личность документ и его ксерокопию</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r w:rsidR="003E1311" w:rsidRPr="00CB02CA" w:rsidTr="003C167E">
        <w:tc>
          <w:tcPr>
            <w:tcW w:w="959" w:type="dxa"/>
          </w:tcPr>
          <w:p w:rsidR="003E1311" w:rsidRPr="00CB02CA" w:rsidRDefault="003E1311" w:rsidP="00CB02CA">
            <w:pPr>
              <w:spacing w:after="0"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8.1.</w:t>
            </w:r>
          </w:p>
        </w:tc>
        <w:tc>
          <w:tcPr>
            <w:tcW w:w="5953" w:type="dxa"/>
          </w:tcPr>
          <w:p w:rsidR="003E1311" w:rsidRPr="00CB02CA" w:rsidRDefault="003E1311" w:rsidP="00CB02CA">
            <w:pPr>
              <w:spacing w:after="0" w:line="240" w:lineRule="auto"/>
              <w:jc w:val="both"/>
              <w:rPr>
                <w:rFonts w:ascii="Times New Roman" w:hAnsi="Times New Roman" w:cs="Times New Roman"/>
                <w:sz w:val="24"/>
                <w:szCs w:val="24"/>
              </w:rPr>
            </w:pPr>
            <w:r w:rsidRPr="00CB02CA">
              <w:rPr>
                <w:rFonts w:ascii="Times New Roman" w:hAnsi="Times New Roman" w:cs="Times New Roman"/>
                <w:sz w:val="24"/>
                <w:szCs w:val="24"/>
              </w:rPr>
              <w:t>Документ, подтверждающий полномочия лица на осуществление действий от имени заявителя - физического лица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подписью заявителя (при наличии печатью для индивидуальных предпринимателей).</w:t>
            </w:r>
          </w:p>
        </w:tc>
        <w:tc>
          <w:tcPr>
            <w:tcW w:w="1418" w:type="dxa"/>
          </w:tcPr>
          <w:p w:rsidR="003E1311" w:rsidRPr="00CB02CA" w:rsidRDefault="003E1311" w:rsidP="00CB02CA">
            <w:pPr>
              <w:spacing w:after="0" w:line="240" w:lineRule="auto"/>
              <w:jc w:val="both"/>
              <w:rPr>
                <w:rFonts w:ascii="Times New Roman" w:hAnsi="Times New Roman" w:cs="Times New Roman"/>
                <w:sz w:val="24"/>
                <w:szCs w:val="24"/>
              </w:rPr>
            </w:pPr>
          </w:p>
        </w:tc>
        <w:tc>
          <w:tcPr>
            <w:tcW w:w="1134" w:type="dxa"/>
          </w:tcPr>
          <w:p w:rsidR="003E1311" w:rsidRPr="00CB02CA" w:rsidRDefault="003E1311" w:rsidP="00CB02CA">
            <w:pPr>
              <w:spacing w:after="0" w:line="240" w:lineRule="auto"/>
              <w:jc w:val="both"/>
              <w:rPr>
                <w:rFonts w:ascii="Times New Roman" w:hAnsi="Times New Roman" w:cs="Times New Roman"/>
                <w:sz w:val="24"/>
                <w:szCs w:val="24"/>
              </w:rPr>
            </w:pPr>
          </w:p>
        </w:tc>
      </w:tr>
    </w:tbl>
    <w:p w:rsidR="003E1311" w:rsidRPr="00CB02CA" w:rsidRDefault="003E1311" w:rsidP="00CB02CA">
      <w:pPr>
        <w:spacing w:after="0" w:line="240" w:lineRule="auto"/>
        <w:jc w:val="both"/>
        <w:rPr>
          <w:rFonts w:ascii="Times New Roman" w:hAnsi="Times New Roman" w:cs="Times New Roman"/>
          <w:sz w:val="24"/>
          <w:szCs w:val="24"/>
        </w:rPr>
      </w:pPr>
    </w:p>
    <w:p w:rsidR="003E1311" w:rsidRDefault="003E1311" w:rsidP="00CB02CA">
      <w:pPr>
        <w:spacing w:after="0" w:line="240" w:lineRule="auto"/>
        <w:rPr>
          <w:rFonts w:ascii="Times New Roman" w:hAnsi="Times New Roman" w:cs="Times New Roman"/>
          <w:sz w:val="24"/>
          <w:szCs w:val="24"/>
        </w:rPr>
      </w:pPr>
      <w:r w:rsidRPr="00CB02CA">
        <w:rPr>
          <w:rFonts w:ascii="Times New Roman" w:hAnsi="Times New Roman" w:cs="Times New Roman"/>
          <w:sz w:val="24"/>
          <w:szCs w:val="24"/>
        </w:rPr>
        <w:t>Заявитель</w:t>
      </w:r>
    </w:p>
    <w:p w:rsidR="00CB02CA" w:rsidRPr="00CB02CA" w:rsidRDefault="00CB02CA" w:rsidP="00CB02CA">
      <w:pPr>
        <w:spacing w:after="0" w:line="240" w:lineRule="auto"/>
        <w:rPr>
          <w:rFonts w:ascii="Times New Roman" w:hAnsi="Times New Roman" w:cs="Times New Roman"/>
          <w:sz w:val="24"/>
          <w:szCs w:val="24"/>
        </w:rPr>
      </w:pPr>
    </w:p>
    <w:p w:rsidR="003E1311" w:rsidRPr="00CB02CA" w:rsidRDefault="003E1311" w:rsidP="00CB02CA">
      <w:pPr>
        <w:spacing w:after="0" w:line="240" w:lineRule="auto"/>
        <w:rPr>
          <w:rFonts w:ascii="Times New Roman" w:hAnsi="Times New Roman" w:cs="Times New Roman"/>
          <w:sz w:val="24"/>
          <w:szCs w:val="24"/>
        </w:rPr>
      </w:pPr>
      <w:r w:rsidRPr="00CB02CA">
        <w:rPr>
          <w:rFonts w:ascii="Times New Roman" w:hAnsi="Times New Roman" w:cs="Times New Roman"/>
          <w:sz w:val="24"/>
          <w:szCs w:val="24"/>
        </w:rPr>
        <w:t>(уполномоченный представитель) __________________________ (Фамилия И.О.)</w:t>
      </w:r>
    </w:p>
    <w:p w:rsidR="003E1311" w:rsidRDefault="003E1311" w:rsidP="00CB02CA">
      <w:pPr>
        <w:spacing w:after="0" w:line="240" w:lineRule="auto"/>
        <w:rPr>
          <w:rFonts w:ascii="Times New Roman" w:hAnsi="Times New Roman" w:cs="Times New Roman"/>
          <w:iCs/>
          <w:sz w:val="24"/>
          <w:szCs w:val="24"/>
        </w:rPr>
      </w:pPr>
      <w:r w:rsidRPr="00CB02CA">
        <w:rPr>
          <w:rFonts w:ascii="Times New Roman" w:hAnsi="Times New Roman" w:cs="Times New Roman"/>
          <w:i/>
          <w:iCs/>
          <w:sz w:val="24"/>
          <w:szCs w:val="24"/>
        </w:rPr>
        <w:t xml:space="preserve">         </w:t>
      </w:r>
      <w:r w:rsidR="00CB02CA">
        <w:rPr>
          <w:rFonts w:ascii="Times New Roman" w:hAnsi="Times New Roman" w:cs="Times New Roman"/>
          <w:i/>
          <w:iCs/>
          <w:sz w:val="24"/>
          <w:szCs w:val="24"/>
        </w:rPr>
        <w:t xml:space="preserve">                                         </w:t>
      </w:r>
      <w:r w:rsidRPr="00CB02CA">
        <w:rPr>
          <w:rFonts w:ascii="Times New Roman" w:hAnsi="Times New Roman" w:cs="Times New Roman"/>
          <w:iCs/>
          <w:sz w:val="24"/>
          <w:szCs w:val="24"/>
        </w:rPr>
        <w:t xml:space="preserve">(должность)                         </w:t>
      </w:r>
      <w:r w:rsidR="00CB02CA">
        <w:rPr>
          <w:rFonts w:ascii="Times New Roman" w:hAnsi="Times New Roman" w:cs="Times New Roman"/>
          <w:iCs/>
          <w:sz w:val="24"/>
          <w:szCs w:val="24"/>
        </w:rPr>
        <w:t xml:space="preserve">     </w:t>
      </w:r>
      <w:r w:rsidRPr="00CB02CA">
        <w:rPr>
          <w:rFonts w:ascii="Times New Roman" w:hAnsi="Times New Roman" w:cs="Times New Roman"/>
          <w:iCs/>
          <w:sz w:val="24"/>
          <w:szCs w:val="24"/>
        </w:rPr>
        <w:t xml:space="preserve">  (подпись)</w:t>
      </w:r>
    </w:p>
    <w:p w:rsidR="00CB02CA" w:rsidRDefault="00CB02CA" w:rsidP="00CB02CA">
      <w:pPr>
        <w:spacing w:after="0" w:line="240" w:lineRule="auto"/>
        <w:rPr>
          <w:rFonts w:ascii="Times New Roman" w:hAnsi="Times New Roman" w:cs="Times New Roman"/>
          <w:iCs/>
          <w:sz w:val="24"/>
          <w:szCs w:val="24"/>
        </w:rPr>
      </w:pPr>
    </w:p>
    <w:p w:rsidR="00CB02CA" w:rsidRPr="00CB02CA" w:rsidRDefault="00CB02CA" w:rsidP="00CB02CA">
      <w:pPr>
        <w:spacing w:after="0" w:line="240" w:lineRule="auto"/>
        <w:rPr>
          <w:rFonts w:ascii="Times New Roman" w:hAnsi="Times New Roman" w:cs="Times New Roman"/>
          <w:iCs/>
          <w:sz w:val="24"/>
          <w:szCs w:val="24"/>
        </w:rPr>
      </w:pPr>
    </w:p>
    <w:p w:rsidR="003E1311" w:rsidRPr="00CB02CA" w:rsidRDefault="003E1311" w:rsidP="00CB02CA">
      <w:pPr>
        <w:pStyle w:val="ConsNonformat"/>
        <w:widowControl/>
        <w:jc w:val="both"/>
        <w:rPr>
          <w:rFonts w:ascii="Times New Roman" w:hAnsi="Times New Roman" w:cs="Times New Roman"/>
          <w:sz w:val="24"/>
          <w:szCs w:val="24"/>
        </w:rPr>
      </w:pPr>
      <w:r w:rsidRPr="00CB02CA">
        <w:rPr>
          <w:rFonts w:ascii="Times New Roman" w:hAnsi="Times New Roman" w:cs="Times New Roman"/>
          <w:sz w:val="24"/>
          <w:szCs w:val="24"/>
        </w:rPr>
        <w:t>М.П.</w:t>
      </w:r>
    </w:p>
    <w:p w:rsidR="003E1311" w:rsidRDefault="003E1311" w:rsidP="00CB02CA">
      <w:pPr>
        <w:spacing w:after="0" w:line="240" w:lineRule="auto"/>
        <w:jc w:val="center"/>
        <w:rPr>
          <w:rFonts w:ascii="Times New Roman" w:hAnsi="Times New Roman" w:cs="Times New Roman"/>
          <w:sz w:val="24"/>
          <w:szCs w:val="24"/>
        </w:rPr>
      </w:pPr>
      <w:r w:rsidRPr="00CB02CA">
        <w:rPr>
          <w:rFonts w:ascii="Times New Roman" w:hAnsi="Times New Roman" w:cs="Times New Roman"/>
          <w:sz w:val="24"/>
          <w:szCs w:val="24"/>
        </w:rPr>
        <w:br w:type="page"/>
      </w:r>
      <w:r w:rsidR="00CB02CA">
        <w:rPr>
          <w:rFonts w:ascii="Times New Roman" w:hAnsi="Times New Roman" w:cs="Times New Roman"/>
          <w:sz w:val="24"/>
          <w:szCs w:val="24"/>
        </w:rPr>
        <w:lastRenderedPageBreak/>
        <w:t xml:space="preserve">                                                                                                  </w:t>
      </w:r>
      <w:r w:rsidRPr="00CB02CA">
        <w:rPr>
          <w:rFonts w:ascii="Times New Roman" w:hAnsi="Times New Roman" w:cs="Times New Roman"/>
          <w:sz w:val="24"/>
          <w:szCs w:val="24"/>
        </w:rPr>
        <w:t>При</w:t>
      </w:r>
      <w:r w:rsidR="00CB02CA" w:rsidRPr="00CB02CA">
        <w:rPr>
          <w:rFonts w:ascii="Times New Roman" w:hAnsi="Times New Roman" w:cs="Times New Roman"/>
          <w:sz w:val="24"/>
          <w:szCs w:val="24"/>
        </w:rPr>
        <w:t xml:space="preserve">ложение </w:t>
      </w:r>
      <w:r w:rsidRPr="00CB02CA">
        <w:rPr>
          <w:rFonts w:ascii="Times New Roman" w:hAnsi="Times New Roman" w:cs="Times New Roman"/>
          <w:sz w:val="24"/>
          <w:szCs w:val="24"/>
        </w:rPr>
        <w:t>3</w:t>
      </w:r>
    </w:p>
    <w:p w:rsidR="00CB02CA" w:rsidRDefault="00CB02CA" w:rsidP="00CB0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CB02CA" w:rsidRPr="00CB02CA" w:rsidRDefault="00CB02CA" w:rsidP="00CB0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B02CA" w:rsidRPr="00CB02CA" w:rsidRDefault="00CB02CA" w:rsidP="00CB02CA">
      <w:pPr>
        <w:spacing w:after="0" w:line="240" w:lineRule="auto"/>
        <w:jc w:val="right"/>
        <w:rPr>
          <w:rFonts w:ascii="Times New Roman" w:hAnsi="Times New Roman" w:cs="Times New Roman"/>
          <w:sz w:val="24"/>
          <w:szCs w:val="24"/>
        </w:rPr>
      </w:pPr>
    </w:p>
    <w:p w:rsidR="003E1311" w:rsidRPr="00CB02CA" w:rsidRDefault="003E1311" w:rsidP="00CB02CA">
      <w:pPr>
        <w:spacing w:line="240" w:lineRule="auto"/>
        <w:jc w:val="center"/>
        <w:rPr>
          <w:rFonts w:ascii="Times New Roman" w:hAnsi="Times New Roman" w:cs="Times New Roman"/>
          <w:bCs/>
          <w:sz w:val="24"/>
          <w:szCs w:val="24"/>
        </w:rPr>
      </w:pPr>
      <w:r w:rsidRPr="00CB02CA">
        <w:rPr>
          <w:rFonts w:ascii="Times New Roman" w:hAnsi="Times New Roman" w:cs="Times New Roman"/>
          <w:bCs/>
          <w:sz w:val="24"/>
          <w:szCs w:val="24"/>
        </w:rPr>
        <w:t xml:space="preserve"> ЗАЯВКА НА УЧАСТИЕ В КОНКУРСЕ (АУКЦИОНЕ)</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На бланке заявителя</w:t>
      </w:r>
    </w:p>
    <w:p w:rsidR="003E1311" w:rsidRPr="00CB02CA" w:rsidRDefault="003E1311" w:rsidP="00CB02CA">
      <w:pPr>
        <w:spacing w:line="240" w:lineRule="auto"/>
        <w:rPr>
          <w:rFonts w:ascii="Times New Roman" w:hAnsi="Times New Roman" w:cs="Times New Roman"/>
          <w:bCs/>
          <w:caps/>
          <w:spacing w:val="30"/>
          <w:sz w:val="24"/>
          <w:szCs w:val="24"/>
        </w:rPr>
      </w:pPr>
      <w:r w:rsidRPr="00CB02CA">
        <w:rPr>
          <w:rFonts w:ascii="Times New Roman" w:hAnsi="Times New Roman" w:cs="Times New Roman"/>
          <w:sz w:val="24"/>
          <w:szCs w:val="24"/>
        </w:rPr>
        <w:t xml:space="preserve">Дата, Исх. номер    </w:t>
      </w:r>
    </w:p>
    <w:p w:rsidR="003E1311" w:rsidRPr="00CB02CA" w:rsidRDefault="003E1311" w:rsidP="00CB02CA">
      <w:pPr>
        <w:spacing w:line="240" w:lineRule="auto"/>
        <w:ind w:firstLine="4962"/>
        <w:rPr>
          <w:rFonts w:ascii="Times New Roman" w:hAnsi="Times New Roman" w:cs="Times New Roman"/>
          <w:sz w:val="24"/>
          <w:szCs w:val="24"/>
        </w:rPr>
      </w:pPr>
      <w:r w:rsidRPr="00CB02CA">
        <w:rPr>
          <w:rFonts w:ascii="Times New Roman" w:hAnsi="Times New Roman" w:cs="Times New Roman"/>
          <w:sz w:val="24"/>
          <w:szCs w:val="24"/>
        </w:rPr>
        <w:t xml:space="preserve">Начальнику Управления по имуществу </w:t>
      </w:r>
    </w:p>
    <w:p w:rsidR="003E1311" w:rsidRPr="00CB02CA" w:rsidRDefault="003E1311" w:rsidP="00CB02CA">
      <w:pPr>
        <w:spacing w:line="240" w:lineRule="auto"/>
        <w:ind w:firstLine="4962"/>
        <w:rPr>
          <w:rFonts w:ascii="Times New Roman" w:hAnsi="Times New Roman" w:cs="Times New Roman"/>
          <w:sz w:val="24"/>
          <w:szCs w:val="24"/>
        </w:rPr>
      </w:pPr>
      <w:r w:rsidRPr="00CB02CA">
        <w:rPr>
          <w:rFonts w:ascii="Times New Roman" w:hAnsi="Times New Roman" w:cs="Times New Roman"/>
          <w:sz w:val="24"/>
          <w:szCs w:val="24"/>
        </w:rPr>
        <w:t>и земельным отношениям</w:t>
      </w:r>
    </w:p>
    <w:p w:rsidR="003E1311" w:rsidRPr="00CB02CA" w:rsidRDefault="003E1311" w:rsidP="00CB02CA">
      <w:pPr>
        <w:spacing w:line="240" w:lineRule="auto"/>
        <w:ind w:firstLine="4962"/>
        <w:rPr>
          <w:rFonts w:ascii="Times New Roman" w:hAnsi="Times New Roman" w:cs="Times New Roman"/>
          <w:sz w:val="24"/>
          <w:szCs w:val="24"/>
        </w:rPr>
      </w:pPr>
      <w:r w:rsidRPr="00CB02CA">
        <w:rPr>
          <w:rFonts w:ascii="Times New Roman" w:hAnsi="Times New Roman" w:cs="Times New Roman"/>
          <w:sz w:val="24"/>
          <w:szCs w:val="24"/>
        </w:rPr>
        <w:t>Агаповского муниципального района</w:t>
      </w:r>
    </w:p>
    <w:p w:rsidR="003E1311" w:rsidRPr="00CB02CA" w:rsidRDefault="003E1311" w:rsidP="00CB02CA">
      <w:pPr>
        <w:spacing w:line="240" w:lineRule="auto"/>
        <w:ind w:firstLine="4962"/>
        <w:rPr>
          <w:rFonts w:ascii="Times New Roman" w:hAnsi="Times New Roman" w:cs="Times New Roman"/>
          <w:sz w:val="24"/>
          <w:szCs w:val="24"/>
        </w:rPr>
      </w:pPr>
      <w:r w:rsidRPr="00CB02CA">
        <w:rPr>
          <w:rFonts w:ascii="Times New Roman" w:hAnsi="Times New Roman" w:cs="Times New Roman"/>
          <w:sz w:val="24"/>
          <w:szCs w:val="24"/>
        </w:rPr>
        <w:t xml:space="preserve">Костровой Е.А. </w:t>
      </w:r>
    </w:p>
    <w:p w:rsidR="003E1311" w:rsidRPr="00CB02CA" w:rsidRDefault="003E1311" w:rsidP="00CB02CA">
      <w:pPr>
        <w:spacing w:line="240" w:lineRule="auto"/>
        <w:ind w:firstLine="4962"/>
        <w:rPr>
          <w:rFonts w:ascii="Times New Roman" w:hAnsi="Times New Roman" w:cs="Times New Roman"/>
          <w:sz w:val="24"/>
          <w:szCs w:val="24"/>
        </w:rPr>
      </w:pPr>
      <w:r w:rsidRPr="00CB02CA">
        <w:rPr>
          <w:rFonts w:ascii="Times New Roman" w:hAnsi="Times New Roman" w:cs="Times New Roman"/>
          <w:sz w:val="24"/>
          <w:szCs w:val="24"/>
        </w:rPr>
        <w:t>от _______________________________</w:t>
      </w:r>
    </w:p>
    <w:p w:rsidR="003E1311" w:rsidRPr="00CB02CA" w:rsidRDefault="003E1311" w:rsidP="00CB02CA">
      <w:pPr>
        <w:spacing w:line="240" w:lineRule="auto"/>
        <w:ind w:firstLine="4962"/>
        <w:rPr>
          <w:rFonts w:ascii="Times New Roman" w:hAnsi="Times New Roman" w:cs="Times New Roman"/>
          <w:sz w:val="24"/>
          <w:szCs w:val="24"/>
        </w:rPr>
      </w:pPr>
      <w:r w:rsidRPr="00CB02CA">
        <w:rPr>
          <w:rFonts w:ascii="Times New Roman" w:hAnsi="Times New Roman" w:cs="Times New Roman"/>
          <w:sz w:val="24"/>
          <w:szCs w:val="24"/>
        </w:rPr>
        <w:t>_________________</w:t>
      </w:r>
      <w:r w:rsidR="00CB02CA">
        <w:rPr>
          <w:rFonts w:ascii="Times New Roman" w:hAnsi="Times New Roman" w:cs="Times New Roman"/>
          <w:sz w:val="24"/>
          <w:szCs w:val="24"/>
        </w:rPr>
        <w:t>_______________</w:t>
      </w:r>
    </w:p>
    <w:p w:rsidR="003E1311" w:rsidRPr="00CB02CA" w:rsidRDefault="003E1311" w:rsidP="00CB02CA">
      <w:pPr>
        <w:spacing w:line="240" w:lineRule="auto"/>
        <w:jc w:val="center"/>
        <w:rPr>
          <w:rFonts w:ascii="Times New Roman" w:hAnsi="Times New Roman" w:cs="Times New Roman"/>
          <w:sz w:val="24"/>
          <w:szCs w:val="24"/>
        </w:rPr>
      </w:pPr>
      <w:proofErr w:type="gramStart"/>
      <w:r w:rsidRPr="00CB02CA">
        <w:rPr>
          <w:rFonts w:ascii="Times New Roman" w:hAnsi="Times New Roman" w:cs="Times New Roman"/>
          <w:sz w:val="24"/>
          <w:szCs w:val="24"/>
        </w:rPr>
        <w:t>З</w:t>
      </w:r>
      <w:proofErr w:type="gramEnd"/>
      <w:r w:rsidRPr="00CB02CA">
        <w:rPr>
          <w:rFonts w:ascii="Times New Roman" w:hAnsi="Times New Roman" w:cs="Times New Roman"/>
          <w:sz w:val="24"/>
          <w:szCs w:val="24"/>
        </w:rPr>
        <w:t xml:space="preserve"> А Я В К А № ____</w:t>
      </w:r>
    </w:p>
    <w:p w:rsidR="003E1311" w:rsidRPr="00CB02CA" w:rsidRDefault="003E1311" w:rsidP="00CB02CA">
      <w:pPr>
        <w:spacing w:line="240" w:lineRule="auto"/>
        <w:jc w:val="center"/>
        <w:rPr>
          <w:rFonts w:ascii="Times New Roman" w:hAnsi="Times New Roman" w:cs="Times New Roman"/>
          <w:sz w:val="24"/>
          <w:szCs w:val="24"/>
        </w:rPr>
      </w:pPr>
      <w:r w:rsidRPr="00CB02CA">
        <w:rPr>
          <w:rFonts w:ascii="Times New Roman" w:hAnsi="Times New Roman" w:cs="Times New Roman"/>
          <w:sz w:val="24"/>
          <w:szCs w:val="24"/>
        </w:rPr>
        <w:t>на участие в конкурсе (аукционе)</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 xml:space="preserve">Наименование претендента (ФИО </w:t>
      </w:r>
      <w:proofErr w:type="gramStart"/>
      <w:r w:rsidRPr="00CB02CA">
        <w:rPr>
          <w:rFonts w:ascii="Times New Roman" w:hAnsi="Times New Roman" w:cs="Times New Roman"/>
          <w:sz w:val="24"/>
          <w:szCs w:val="24"/>
        </w:rPr>
        <w:t>–д</w:t>
      </w:r>
      <w:proofErr w:type="gramEnd"/>
      <w:r w:rsidRPr="00CB02CA">
        <w:rPr>
          <w:rFonts w:ascii="Times New Roman" w:hAnsi="Times New Roman" w:cs="Times New Roman"/>
          <w:sz w:val="24"/>
          <w:szCs w:val="24"/>
        </w:rPr>
        <w:t>ля физических лиц, фирменное наименование – для юридических лиц, сведения об организационно-правовой форме) _____________________________________________________________________________</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_____________________________________________________________________________</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 xml:space="preserve">Место нахождения:____________________________________________________________ Почтовый адрес:______________________________________________________________ Контактный телефон, </w:t>
      </w:r>
      <w:proofErr w:type="gramStart"/>
      <w:r w:rsidRPr="00CB02CA">
        <w:rPr>
          <w:rFonts w:ascii="Times New Roman" w:hAnsi="Times New Roman" w:cs="Times New Roman"/>
          <w:sz w:val="24"/>
          <w:szCs w:val="24"/>
        </w:rPr>
        <w:t>е</w:t>
      </w:r>
      <w:proofErr w:type="gramEnd"/>
      <w:r w:rsidRPr="00CB02CA">
        <w:rPr>
          <w:rFonts w:ascii="Times New Roman" w:hAnsi="Times New Roman" w:cs="Times New Roman"/>
          <w:sz w:val="24"/>
          <w:szCs w:val="24"/>
        </w:rPr>
        <w:t>-</w:t>
      </w:r>
      <w:r w:rsidRPr="00CB02CA">
        <w:rPr>
          <w:rFonts w:ascii="Times New Roman" w:hAnsi="Times New Roman" w:cs="Times New Roman"/>
          <w:sz w:val="24"/>
          <w:szCs w:val="24"/>
          <w:lang w:val="en-US"/>
        </w:rPr>
        <w:t>mail</w:t>
      </w:r>
      <w:r w:rsidRPr="00CB02CA">
        <w:rPr>
          <w:rFonts w:ascii="Times New Roman" w:hAnsi="Times New Roman" w:cs="Times New Roman"/>
          <w:sz w:val="24"/>
          <w:szCs w:val="24"/>
        </w:rPr>
        <w:t>:____________________________________________________</w:t>
      </w:r>
    </w:p>
    <w:p w:rsidR="003E1311" w:rsidRPr="00CB02CA" w:rsidRDefault="003E1311" w:rsidP="00CB02CA">
      <w:pPr>
        <w:spacing w:line="240" w:lineRule="auto"/>
        <w:jc w:val="both"/>
        <w:rPr>
          <w:rFonts w:ascii="Times New Roman" w:hAnsi="Times New Roman" w:cs="Times New Roman"/>
          <w:sz w:val="24"/>
          <w:szCs w:val="24"/>
        </w:rPr>
      </w:pPr>
      <w:r w:rsidRPr="00CB02CA">
        <w:rPr>
          <w:rFonts w:ascii="Times New Roman" w:hAnsi="Times New Roman" w:cs="Times New Roman"/>
          <w:sz w:val="24"/>
          <w:szCs w:val="24"/>
        </w:rPr>
        <w:tab/>
        <w:t>Прошу зарегистрировать участником конкурса (аукциона) на заключение договора аренды на муниципальное имущество: ____________________________________________</w:t>
      </w:r>
    </w:p>
    <w:p w:rsidR="003E1311" w:rsidRPr="00CB02CA" w:rsidRDefault="003E1311" w:rsidP="00CB02CA">
      <w:pPr>
        <w:spacing w:line="240" w:lineRule="auto"/>
        <w:jc w:val="both"/>
        <w:rPr>
          <w:rFonts w:ascii="Times New Roman" w:hAnsi="Times New Roman" w:cs="Times New Roman"/>
          <w:sz w:val="24"/>
          <w:szCs w:val="24"/>
        </w:rPr>
      </w:pPr>
      <w:r w:rsidRPr="00CB02CA">
        <w:rPr>
          <w:rFonts w:ascii="Times New Roman" w:hAnsi="Times New Roman" w:cs="Times New Roman"/>
          <w:sz w:val="24"/>
          <w:szCs w:val="24"/>
        </w:rPr>
        <w:t>Номер извещения на официальном сайте торгов:__________________</w:t>
      </w:r>
    </w:p>
    <w:p w:rsidR="003E1311" w:rsidRPr="00CB02CA" w:rsidRDefault="003E1311" w:rsidP="00CB02CA">
      <w:pPr>
        <w:spacing w:line="240" w:lineRule="auto"/>
        <w:jc w:val="both"/>
        <w:rPr>
          <w:rFonts w:ascii="Times New Roman" w:hAnsi="Times New Roman" w:cs="Times New Roman"/>
          <w:sz w:val="24"/>
          <w:szCs w:val="24"/>
        </w:rPr>
      </w:pPr>
      <w:r w:rsidRPr="00CB02CA">
        <w:rPr>
          <w:rFonts w:ascii="Times New Roman" w:hAnsi="Times New Roman" w:cs="Times New Roman"/>
          <w:sz w:val="24"/>
          <w:szCs w:val="24"/>
        </w:rPr>
        <w:t>Номер лота:___________</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Подпись претендента                                                        ___________________________</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 xml:space="preserve">«_____» _________________ 2014 г.                                                     </w:t>
      </w:r>
    </w:p>
    <w:p w:rsidR="00CB02CA" w:rsidRDefault="003E1311" w:rsidP="00CB02CA">
      <w:pPr>
        <w:spacing w:line="240" w:lineRule="auto"/>
        <w:jc w:val="center"/>
        <w:rPr>
          <w:rFonts w:ascii="Times New Roman" w:hAnsi="Times New Roman" w:cs="Times New Roman"/>
          <w:sz w:val="24"/>
          <w:szCs w:val="24"/>
        </w:rPr>
      </w:pPr>
      <w:r w:rsidRPr="00CB02CA">
        <w:rPr>
          <w:rFonts w:ascii="Times New Roman" w:hAnsi="Times New Roman" w:cs="Times New Roman"/>
          <w:sz w:val="24"/>
          <w:szCs w:val="24"/>
        </w:rPr>
        <w:t xml:space="preserve">                                                                                                                                              </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Заявка принята  (его полномочным представителем)</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«_____» _________________2014 г. в _____ час</w:t>
      </w:r>
      <w:proofErr w:type="gramStart"/>
      <w:r w:rsidRPr="00CB02CA">
        <w:rPr>
          <w:rFonts w:ascii="Times New Roman" w:hAnsi="Times New Roman" w:cs="Times New Roman"/>
          <w:sz w:val="24"/>
          <w:szCs w:val="24"/>
        </w:rPr>
        <w:t xml:space="preserve">., ________ </w:t>
      </w:r>
      <w:proofErr w:type="gramEnd"/>
      <w:r w:rsidRPr="00CB02CA">
        <w:rPr>
          <w:rFonts w:ascii="Times New Roman" w:hAnsi="Times New Roman" w:cs="Times New Roman"/>
          <w:sz w:val="24"/>
          <w:szCs w:val="24"/>
        </w:rPr>
        <w:t>мин.</w:t>
      </w:r>
    </w:p>
    <w:p w:rsidR="003E1311" w:rsidRPr="00CB02CA" w:rsidRDefault="003E1311" w:rsidP="00CB02CA">
      <w:pPr>
        <w:spacing w:line="240" w:lineRule="auto"/>
        <w:rPr>
          <w:rFonts w:ascii="Times New Roman" w:hAnsi="Times New Roman" w:cs="Times New Roman"/>
          <w:sz w:val="24"/>
          <w:szCs w:val="24"/>
        </w:rPr>
      </w:pPr>
      <w:r w:rsidRPr="00CB02CA">
        <w:rPr>
          <w:rFonts w:ascii="Times New Roman" w:hAnsi="Times New Roman" w:cs="Times New Roman"/>
          <w:sz w:val="24"/>
          <w:szCs w:val="24"/>
        </w:rPr>
        <w:t xml:space="preserve">Подпись уполномоченного лица, принявшего заявку               ___________________  </w:t>
      </w:r>
    </w:p>
    <w:p w:rsidR="003E1311" w:rsidRPr="00CB02CA" w:rsidRDefault="003E1311" w:rsidP="00CB02CA">
      <w:pPr>
        <w:spacing w:line="240" w:lineRule="auto"/>
        <w:jc w:val="center"/>
        <w:rPr>
          <w:rFonts w:ascii="Times New Roman" w:hAnsi="Times New Roman" w:cs="Times New Roman"/>
          <w:sz w:val="24"/>
          <w:szCs w:val="24"/>
        </w:rPr>
      </w:pPr>
      <w:r w:rsidRPr="00CB02CA">
        <w:rPr>
          <w:rFonts w:ascii="Times New Roman" w:hAnsi="Times New Roman" w:cs="Times New Roman"/>
          <w:sz w:val="24"/>
          <w:szCs w:val="24"/>
        </w:rPr>
        <w:t xml:space="preserve">                                                                                                                                         М.П.</w:t>
      </w:r>
    </w:p>
    <w:p w:rsidR="003E1311" w:rsidRDefault="003E1311" w:rsidP="003E1311">
      <w:pPr>
        <w:tabs>
          <w:tab w:val="left" w:pos="7655"/>
        </w:tabs>
        <w:jc w:val="both"/>
        <w:rPr>
          <w:sz w:val="28"/>
          <w:szCs w:val="28"/>
        </w:rPr>
      </w:pPr>
    </w:p>
    <w:p w:rsidR="003E1311" w:rsidRPr="00FE0019" w:rsidRDefault="00FE0019" w:rsidP="00FE00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0019">
        <w:rPr>
          <w:rFonts w:ascii="Times New Roman" w:hAnsi="Times New Roman" w:cs="Times New Roman"/>
          <w:sz w:val="24"/>
          <w:szCs w:val="24"/>
        </w:rPr>
        <w:t xml:space="preserve">Приложение </w:t>
      </w:r>
      <w:r w:rsidR="003E1311" w:rsidRPr="00FE0019">
        <w:rPr>
          <w:rFonts w:ascii="Times New Roman" w:hAnsi="Times New Roman" w:cs="Times New Roman"/>
          <w:sz w:val="24"/>
          <w:szCs w:val="24"/>
        </w:rPr>
        <w:t>4</w:t>
      </w:r>
    </w:p>
    <w:p w:rsidR="00FE0019" w:rsidRPr="00FE0019" w:rsidRDefault="00FE0019" w:rsidP="00FE00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FE0019">
        <w:rPr>
          <w:rFonts w:ascii="Times New Roman" w:hAnsi="Times New Roman" w:cs="Times New Roman"/>
          <w:sz w:val="24"/>
          <w:szCs w:val="24"/>
        </w:rPr>
        <w:t xml:space="preserve"> Административному регламенту</w:t>
      </w:r>
    </w:p>
    <w:p w:rsidR="003E1311" w:rsidRPr="00FE0019" w:rsidRDefault="003E1311" w:rsidP="00FE0019">
      <w:pPr>
        <w:spacing w:after="0" w:line="240" w:lineRule="auto"/>
        <w:jc w:val="right"/>
        <w:rPr>
          <w:rFonts w:ascii="Times New Roman" w:hAnsi="Times New Roman" w:cs="Times New Roman"/>
          <w:sz w:val="24"/>
          <w:szCs w:val="24"/>
        </w:rPr>
      </w:pPr>
    </w:p>
    <w:p w:rsidR="003E1311" w:rsidRPr="00FE0019" w:rsidRDefault="003E1311" w:rsidP="00FE0019">
      <w:pPr>
        <w:spacing w:after="0" w:line="240" w:lineRule="auto"/>
        <w:jc w:val="right"/>
        <w:rPr>
          <w:rFonts w:ascii="Times New Roman" w:hAnsi="Times New Roman" w:cs="Times New Roman"/>
          <w:sz w:val="24"/>
          <w:szCs w:val="24"/>
        </w:rPr>
      </w:pPr>
    </w:p>
    <w:p w:rsidR="003E1311" w:rsidRPr="00FE0019" w:rsidRDefault="003E1311" w:rsidP="00FE0019">
      <w:pPr>
        <w:spacing w:after="0" w:line="240" w:lineRule="auto"/>
        <w:jc w:val="center"/>
        <w:rPr>
          <w:rFonts w:ascii="Times New Roman" w:hAnsi="Times New Roman" w:cs="Times New Roman"/>
          <w:bCs/>
          <w:sz w:val="24"/>
          <w:szCs w:val="24"/>
        </w:rPr>
      </w:pPr>
      <w:r w:rsidRPr="00FE0019">
        <w:rPr>
          <w:rFonts w:ascii="Times New Roman" w:hAnsi="Times New Roman" w:cs="Times New Roman"/>
          <w:bCs/>
          <w:sz w:val="24"/>
          <w:szCs w:val="24"/>
        </w:rPr>
        <w:t xml:space="preserve"> ЗАЯВКА НА ПРЕДОСТАВЛЕНИЕ МУНИЦИПАЛЬНОГО ИМУЩЕСТВА В АРЕНДУ БЕЗ ПРОВЕДЕНИЯ ТОРГОВ (КОНКУРСА, АУКЦИОНА)</w:t>
      </w: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b/>
          <w:bCs/>
          <w:sz w:val="24"/>
          <w:szCs w:val="24"/>
        </w:rPr>
      </w:pPr>
    </w:p>
    <w:p w:rsidR="003E1311" w:rsidRPr="00FE0019" w:rsidRDefault="003E1311" w:rsidP="00FE0019">
      <w:pPr>
        <w:spacing w:after="0" w:line="240" w:lineRule="auto"/>
        <w:rPr>
          <w:rFonts w:ascii="Times New Roman" w:hAnsi="Times New Roman" w:cs="Times New Roman"/>
          <w:sz w:val="24"/>
          <w:szCs w:val="24"/>
        </w:rPr>
      </w:pPr>
      <w:r w:rsidRPr="00FE0019">
        <w:rPr>
          <w:rFonts w:ascii="Times New Roman" w:hAnsi="Times New Roman" w:cs="Times New Roman"/>
          <w:sz w:val="24"/>
          <w:szCs w:val="24"/>
        </w:rPr>
        <w:t>На бланке заявителя</w:t>
      </w:r>
    </w:p>
    <w:p w:rsidR="003E1311" w:rsidRPr="00FE0019" w:rsidRDefault="003E1311" w:rsidP="00FE0019">
      <w:pPr>
        <w:spacing w:after="0" w:line="240" w:lineRule="auto"/>
        <w:rPr>
          <w:rFonts w:ascii="Times New Roman" w:hAnsi="Times New Roman" w:cs="Times New Roman"/>
          <w:b/>
          <w:bCs/>
          <w:caps/>
          <w:spacing w:val="30"/>
          <w:sz w:val="24"/>
          <w:szCs w:val="24"/>
        </w:rPr>
      </w:pPr>
      <w:r w:rsidRPr="00FE0019">
        <w:rPr>
          <w:rFonts w:ascii="Times New Roman" w:hAnsi="Times New Roman" w:cs="Times New Roman"/>
          <w:sz w:val="24"/>
          <w:szCs w:val="24"/>
        </w:rPr>
        <w:t xml:space="preserve">Дата, Исх. номер    </w:t>
      </w:r>
    </w:p>
    <w:p w:rsidR="003E1311" w:rsidRPr="00FE0019" w:rsidRDefault="003E1311" w:rsidP="00FE0019">
      <w:pPr>
        <w:spacing w:after="0" w:line="240" w:lineRule="auto"/>
        <w:ind w:firstLine="4962"/>
        <w:rPr>
          <w:rFonts w:ascii="Times New Roman" w:hAnsi="Times New Roman" w:cs="Times New Roman"/>
          <w:sz w:val="24"/>
          <w:szCs w:val="24"/>
        </w:rPr>
      </w:pPr>
      <w:r w:rsidRPr="00FE0019">
        <w:rPr>
          <w:rFonts w:ascii="Times New Roman" w:hAnsi="Times New Roman" w:cs="Times New Roman"/>
          <w:sz w:val="24"/>
          <w:szCs w:val="24"/>
        </w:rPr>
        <w:t xml:space="preserve">Начальнику Управления по имуществу </w:t>
      </w:r>
    </w:p>
    <w:p w:rsidR="003E1311" w:rsidRPr="00FE0019" w:rsidRDefault="003E1311" w:rsidP="00FE0019">
      <w:pPr>
        <w:spacing w:after="0" w:line="240" w:lineRule="auto"/>
        <w:ind w:firstLine="4962"/>
        <w:rPr>
          <w:rFonts w:ascii="Times New Roman" w:hAnsi="Times New Roman" w:cs="Times New Roman"/>
          <w:sz w:val="24"/>
          <w:szCs w:val="24"/>
        </w:rPr>
      </w:pPr>
      <w:r w:rsidRPr="00FE0019">
        <w:rPr>
          <w:rFonts w:ascii="Times New Roman" w:hAnsi="Times New Roman" w:cs="Times New Roman"/>
          <w:sz w:val="24"/>
          <w:szCs w:val="24"/>
        </w:rPr>
        <w:t>и земельным отношениям</w:t>
      </w:r>
    </w:p>
    <w:p w:rsidR="003E1311" w:rsidRPr="00FE0019" w:rsidRDefault="003E1311" w:rsidP="00FE0019">
      <w:pPr>
        <w:spacing w:after="0" w:line="240" w:lineRule="auto"/>
        <w:ind w:firstLine="4962"/>
        <w:rPr>
          <w:rFonts w:ascii="Times New Roman" w:hAnsi="Times New Roman" w:cs="Times New Roman"/>
          <w:sz w:val="24"/>
          <w:szCs w:val="24"/>
        </w:rPr>
      </w:pPr>
      <w:r w:rsidRPr="00FE0019">
        <w:rPr>
          <w:rFonts w:ascii="Times New Roman" w:hAnsi="Times New Roman" w:cs="Times New Roman"/>
          <w:sz w:val="24"/>
          <w:szCs w:val="24"/>
        </w:rPr>
        <w:t>Агаповского муниципального района</w:t>
      </w:r>
    </w:p>
    <w:p w:rsidR="003E1311" w:rsidRPr="00FE0019" w:rsidRDefault="003E1311" w:rsidP="00FE0019">
      <w:pPr>
        <w:spacing w:after="0" w:line="240" w:lineRule="auto"/>
        <w:ind w:firstLine="4962"/>
        <w:rPr>
          <w:rFonts w:ascii="Times New Roman" w:hAnsi="Times New Roman" w:cs="Times New Roman"/>
          <w:sz w:val="24"/>
          <w:szCs w:val="24"/>
        </w:rPr>
      </w:pPr>
      <w:r w:rsidRPr="00FE0019">
        <w:rPr>
          <w:rFonts w:ascii="Times New Roman" w:hAnsi="Times New Roman" w:cs="Times New Roman"/>
          <w:sz w:val="24"/>
          <w:szCs w:val="24"/>
        </w:rPr>
        <w:t xml:space="preserve">Костровой Е.А. </w:t>
      </w:r>
    </w:p>
    <w:p w:rsidR="003E1311" w:rsidRPr="00FE0019" w:rsidRDefault="003E1311" w:rsidP="00FE0019">
      <w:pPr>
        <w:spacing w:after="0" w:line="240" w:lineRule="auto"/>
        <w:ind w:firstLine="4962"/>
        <w:rPr>
          <w:rFonts w:ascii="Times New Roman" w:hAnsi="Times New Roman" w:cs="Times New Roman"/>
          <w:sz w:val="24"/>
          <w:szCs w:val="24"/>
        </w:rPr>
      </w:pPr>
      <w:r w:rsidRPr="00FE0019">
        <w:rPr>
          <w:rFonts w:ascii="Times New Roman" w:hAnsi="Times New Roman" w:cs="Times New Roman"/>
          <w:sz w:val="24"/>
          <w:szCs w:val="24"/>
        </w:rPr>
        <w:t>от _______________________________</w:t>
      </w:r>
    </w:p>
    <w:p w:rsidR="003E1311" w:rsidRPr="00FE0019" w:rsidRDefault="003E1311" w:rsidP="00FE0019">
      <w:pPr>
        <w:spacing w:after="0" w:line="240" w:lineRule="auto"/>
        <w:ind w:firstLine="4962"/>
        <w:rPr>
          <w:rFonts w:ascii="Times New Roman" w:hAnsi="Times New Roman" w:cs="Times New Roman"/>
          <w:sz w:val="24"/>
          <w:szCs w:val="24"/>
        </w:rPr>
      </w:pPr>
      <w:r w:rsidRPr="00FE0019">
        <w:rPr>
          <w:rFonts w:ascii="Times New Roman" w:hAnsi="Times New Roman" w:cs="Times New Roman"/>
          <w:sz w:val="24"/>
          <w:szCs w:val="24"/>
        </w:rPr>
        <w:t>_________________________________</w:t>
      </w:r>
    </w:p>
    <w:p w:rsidR="003E1311" w:rsidRPr="00FE0019" w:rsidRDefault="003E1311" w:rsidP="00FE0019">
      <w:pPr>
        <w:spacing w:after="0" w:line="240" w:lineRule="auto"/>
        <w:ind w:firstLine="4253"/>
        <w:jc w:val="center"/>
        <w:rPr>
          <w:rFonts w:ascii="Times New Roman" w:hAnsi="Times New Roman" w:cs="Times New Roman"/>
          <w:sz w:val="24"/>
          <w:szCs w:val="24"/>
        </w:rPr>
      </w:pPr>
      <w:proofErr w:type="gramStart"/>
      <w:r w:rsidRPr="00FE0019">
        <w:rPr>
          <w:rFonts w:ascii="Times New Roman" w:hAnsi="Times New Roman" w:cs="Times New Roman"/>
          <w:sz w:val="24"/>
          <w:szCs w:val="24"/>
        </w:rPr>
        <w:t>(Ф.И.О.- для физического лица,</w:t>
      </w:r>
      <w:proofErr w:type="gramEnd"/>
    </w:p>
    <w:p w:rsidR="003E1311" w:rsidRPr="00FE0019" w:rsidRDefault="003E1311" w:rsidP="00FE0019">
      <w:pPr>
        <w:spacing w:after="0" w:line="240" w:lineRule="auto"/>
        <w:ind w:firstLine="4253"/>
        <w:jc w:val="center"/>
        <w:rPr>
          <w:rFonts w:ascii="Times New Roman" w:hAnsi="Times New Roman" w:cs="Times New Roman"/>
          <w:sz w:val="24"/>
          <w:szCs w:val="24"/>
        </w:rPr>
      </w:pPr>
      <w:r w:rsidRPr="00FE0019">
        <w:rPr>
          <w:rFonts w:ascii="Times New Roman" w:hAnsi="Times New Roman" w:cs="Times New Roman"/>
          <w:sz w:val="24"/>
          <w:szCs w:val="24"/>
        </w:rPr>
        <w:t xml:space="preserve">фирменное наименование – для юр. лица, </w:t>
      </w:r>
    </w:p>
    <w:p w:rsidR="003E1311" w:rsidRPr="00FE0019" w:rsidRDefault="003E1311" w:rsidP="00FE0019">
      <w:pPr>
        <w:spacing w:after="0" w:line="240" w:lineRule="auto"/>
        <w:ind w:firstLine="4536"/>
        <w:jc w:val="center"/>
        <w:rPr>
          <w:rFonts w:ascii="Times New Roman" w:hAnsi="Times New Roman" w:cs="Times New Roman"/>
          <w:sz w:val="24"/>
          <w:szCs w:val="24"/>
        </w:rPr>
      </w:pPr>
      <w:r w:rsidRPr="00FE0019">
        <w:rPr>
          <w:rFonts w:ascii="Times New Roman" w:hAnsi="Times New Roman" w:cs="Times New Roman"/>
          <w:sz w:val="24"/>
          <w:szCs w:val="24"/>
        </w:rPr>
        <w:t>контактные телефоны обязательно,</w:t>
      </w:r>
    </w:p>
    <w:p w:rsidR="003E1311" w:rsidRPr="00FE0019" w:rsidRDefault="003E1311" w:rsidP="00FE0019">
      <w:pPr>
        <w:spacing w:after="0" w:line="240" w:lineRule="auto"/>
        <w:ind w:firstLine="4536"/>
        <w:jc w:val="center"/>
        <w:rPr>
          <w:rFonts w:ascii="Times New Roman" w:hAnsi="Times New Roman" w:cs="Times New Roman"/>
          <w:sz w:val="24"/>
          <w:szCs w:val="24"/>
        </w:rPr>
      </w:pPr>
      <w:proofErr w:type="gramStart"/>
      <w:r w:rsidRPr="00FE0019">
        <w:rPr>
          <w:rFonts w:ascii="Times New Roman" w:hAnsi="Times New Roman" w:cs="Times New Roman"/>
          <w:sz w:val="24"/>
          <w:szCs w:val="24"/>
        </w:rPr>
        <w:t>е</w:t>
      </w:r>
      <w:proofErr w:type="gramEnd"/>
      <w:r w:rsidRPr="00FE0019">
        <w:rPr>
          <w:rFonts w:ascii="Times New Roman" w:hAnsi="Times New Roman" w:cs="Times New Roman"/>
          <w:sz w:val="24"/>
          <w:szCs w:val="24"/>
        </w:rPr>
        <w:t>-</w:t>
      </w:r>
      <w:r w:rsidRPr="00FE0019">
        <w:rPr>
          <w:rFonts w:ascii="Times New Roman" w:hAnsi="Times New Roman" w:cs="Times New Roman"/>
          <w:sz w:val="24"/>
          <w:szCs w:val="24"/>
          <w:lang w:val="en-US"/>
        </w:rPr>
        <w:t>mail</w:t>
      </w:r>
      <w:r w:rsidRPr="00FE0019">
        <w:rPr>
          <w:rFonts w:ascii="Times New Roman" w:hAnsi="Times New Roman" w:cs="Times New Roman"/>
          <w:sz w:val="24"/>
          <w:szCs w:val="24"/>
        </w:rPr>
        <w:t xml:space="preserve"> по наличию)</w:t>
      </w:r>
    </w:p>
    <w:p w:rsidR="003E1311" w:rsidRPr="00FE0019" w:rsidRDefault="003E1311" w:rsidP="00FE0019">
      <w:pPr>
        <w:spacing w:after="0" w:line="240" w:lineRule="auto"/>
        <w:jc w:val="center"/>
        <w:rPr>
          <w:rFonts w:ascii="Times New Roman" w:hAnsi="Times New Roman" w:cs="Times New Roman"/>
          <w:sz w:val="24"/>
          <w:szCs w:val="24"/>
        </w:rPr>
      </w:pPr>
    </w:p>
    <w:p w:rsidR="003E1311" w:rsidRDefault="003E1311" w:rsidP="00FE0019">
      <w:pPr>
        <w:spacing w:after="0" w:line="240" w:lineRule="auto"/>
        <w:jc w:val="center"/>
        <w:rPr>
          <w:rFonts w:ascii="Times New Roman" w:hAnsi="Times New Roman" w:cs="Times New Roman"/>
          <w:sz w:val="24"/>
          <w:szCs w:val="24"/>
        </w:rPr>
      </w:pPr>
    </w:p>
    <w:p w:rsidR="00FE0019" w:rsidRPr="00FE0019" w:rsidRDefault="00FE0019" w:rsidP="00FE0019">
      <w:pPr>
        <w:spacing w:after="0" w:line="240" w:lineRule="auto"/>
        <w:jc w:val="center"/>
        <w:rPr>
          <w:rFonts w:ascii="Times New Roman" w:hAnsi="Times New Roman" w:cs="Times New Roman"/>
          <w:sz w:val="24"/>
          <w:szCs w:val="24"/>
        </w:rPr>
      </w:pPr>
    </w:p>
    <w:p w:rsidR="003E1311" w:rsidRPr="00FE0019" w:rsidRDefault="003E1311" w:rsidP="00FE0019">
      <w:pPr>
        <w:spacing w:after="0" w:line="240" w:lineRule="auto"/>
        <w:jc w:val="center"/>
        <w:rPr>
          <w:rFonts w:ascii="Times New Roman" w:hAnsi="Times New Roman" w:cs="Times New Roman"/>
          <w:sz w:val="24"/>
          <w:szCs w:val="24"/>
        </w:rPr>
      </w:pPr>
      <w:r w:rsidRPr="00FE0019">
        <w:rPr>
          <w:rFonts w:ascii="Times New Roman" w:hAnsi="Times New Roman" w:cs="Times New Roman"/>
          <w:sz w:val="24"/>
          <w:szCs w:val="24"/>
        </w:rPr>
        <w:t>ЗАЯВЛЕНИЕ</w:t>
      </w:r>
    </w:p>
    <w:p w:rsidR="003E1311" w:rsidRPr="00FE0019" w:rsidRDefault="003E1311" w:rsidP="00FE0019">
      <w:pPr>
        <w:spacing w:after="0" w:line="240" w:lineRule="auto"/>
        <w:jc w:val="center"/>
        <w:rPr>
          <w:rFonts w:ascii="Times New Roman" w:hAnsi="Times New Roman" w:cs="Times New Roman"/>
          <w:sz w:val="24"/>
          <w:szCs w:val="24"/>
        </w:rPr>
      </w:pPr>
    </w:p>
    <w:p w:rsidR="003E1311" w:rsidRPr="00FE0019" w:rsidRDefault="003E1311" w:rsidP="00FE0019">
      <w:pPr>
        <w:spacing w:after="0" w:line="240" w:lineRule="auto"/>
        <w:jc w:val="both"/>
        <w:rPr>
          <w:rFonts w:ascii="Times New Roman" w:hAnsi="Times New Roman" w:cs="Times New Roman"/>
          <w:sz w:val="24"/>
          <w:szCs w:val="24"/>
        </w:rPr>
      </w:pPr>
    </w:p>
    <w:p w:rsidR="003E1311" w:rsidRPr="00FE0019" w:rsidRDefault="003E1311" w:rsidP="00FE0019">
      <w:pPr>
        <w:spacing w:after="0" w:line="240" w:lineRule="auto"/>
        <w:ind w:firstLine="708"/>
        <w:jc w:val="both"/>
        <w:rPr>
          <w:rFonts w:ascii="Times New Roman" w:hAnsi="Times New Roman" w:cs="Times New Roman"/>
          <w:sz w:val="24"/>
          <w:szCs w:val="24"/>
        </w:rPr>
      </w:pPr>
      <w:r w:rsidRPr="00FE0019">
        <w:rPr>
          <w:rFonts w:ascii="Times New Roman" w:hAnsi="Times New Roman" w:cs="Times New Roman"/>
          <w:sz w:val="24"/>
          <w:szCs w:val="24"/>
        </w:rPr>
        <w:t xml:space="preserve">Прошу предоставить муниципальное имущество (указать местоположение, характеристики, назначение муниципального имущества) в аренду без проведения торгов (конкурса, аукциона), на основании </w:t>
      </w:r>
      <w:proofErr w:type="spellStart"/>
      <w:r w:rsidRPr="00FE0019">
        <w:rPr>
          <w:rFonts w:ascii="Times New Roman" w:hAnsi="Times New Roman" w:cs="Times New Roman"/>
          <w:sz w:val="24"/>
          <w:szCs w:val="24"/>
        </w:rPr>
        <w:t>пп</w:t>
      </w:r>
      <w:proofErr w:type="spellEnd"/>
      <w:r w:rsidRPr="00FE0019">
        <w:rPr>
          <w:rFonts w:ascii="Times New Roman" w:hAnsi="Times New Roman" w:cs="Times New Roman"/>
          <w:sz w:val="24"/>
          <w:szCs w:val="24"/>
        </w:rPr>
        <w:t>.____ п.1 ст.17.1 федерального закона №135-ФЗ от 26.07.2006 г. «О защите конкуренции».</w:t>
      </w: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jc w:val="both"/>
        <w:rPr>
          <w:rFonts w:ascii="Times New Roman" w:hAnsi="Times New Roman" w:cs="Times New Roman"/>
          <w:sz w:val="24"/>
          <w:szCs w:val="24"/>
        </w:rPr>
      </w:pPr>
    </w:p>
    <w:p w:rsidR="003E1311" w:rsidRPr="00FE0019" w:rsidRDefault="003E1311" w:rsidP="00FE0019">
      <w:pPr>
        <w:spacing w:after="0" w:line="240" w:lineRule="auto"/>
        <w:jc w:val="both"/>
        <w:rPr>
          <w:rFonts w:ascii="Times New Roman" w:hAnsi="Times New Roman" w:cs="Times New Roman"/>
          <w:sz w:val="24"/>
          <w:szCs w:val="24"/>
        </w:rPr>
      </w:pPr>
      <w:r w:rsidRPr="00FE0019">
        <w:rPr>
          <w:rFonts w:ascii="Times New Roman" w:hAnsi="Times New Roman" w:cs="Times New Roman"/>
          <w:sz w:val="24"/>
          <w:szCs w:val="24"/>
        </w:rPr>
        <w:tab/>
        <w:t xml:space="preserve"> </w:t>
      </w: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sz w:val="24"/>
          <w:szCs w:val="24"/>
        </w:rPr>
      </w:pPr>
      <w:r w:rsidRPr="00FE0019">
        <w:rPr>
          <w:rFonts w:ascii="Times New Roman" w:hAnsi="Times New Roman" w:cs="Times New Roman"/>
          <w:sz w:val="24"/>
          <w:szCs w:val="24"/>
        </w:rPr>
        <w:t>Подпись, печать заявителя                                                     ___________________________</w:t>
      </w: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sz w:val="24"/>
          <w:szCs w:val="24"/>
        </w:rPr>
      </w:pPr>
      <w:r w:rsidRPr="00FE0019">
        <w:rPr>
          <w:rFonts w:ascii="Times New Roman" w:hAnsi="Times New Roman" w:cs="Times New Roman"/>
          <w:sz w:val="24"/>
          <w:szCs w:val="24"/>
        </w:rPr>
        <w:t xml:space="preserve">«_____» _________________ 2014 г.                                                     </w:t>
      </w:r>
    </w:p>
    <w:p w:rsidR="003E1311" w:rsidRPr="00FE0019" w:rsidRDefault="003E1311" w:rsidP="00FE0019">
      <w:pPr>
        <w:spacing w:after="0" w:line="240" w:lineRule="auto"/>
        <w:jc w:val="center"/>
        <w:rPr>
          <w:rFonts w:ascii="Times New Roman" w:hAnsi="Times New Roman" w:cs="Times New Roman"/>
          <w:sz w:val="24"/>
          <w:szCs w:val="24"/>
        </w:rPr>
      </w:pPr>
      <w:r w:rsidRPr="00FE0019">
        <w:rPr>
          <w:rFonts w:ascii="Times New Roman" w:hAnsi="Times New Roman" w:cs="Times New Roman"/>
          <w:sz w:val="24"/>
          <w:szCs w:val="24"/>
        </w:rPr>
        <w:t xml:space="preserve">                                                                                                                                              </w:t>
      </w: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spacing w:after="0" w:line="240" w:lineRule="auto"/>
        <w:rPr>
          <w:rFonts w:ascii="Times New Roman" w:hAnsi="Times New Roman" w:cs="Times New Roman"/>
          <w:sz w:val="24"/>
          <w:szCs w:val="24"/>
        </w:rPr>
      </w:pPr>
    </w:p>
    <w:p w:rsidR="003E1311" w:rsidRPr="00FE0019" w:rsidRDefault="003E1311" w:rsidP="00FE0019">
      <w:pPr>
        <w:tabs>
          <w:tab w:val="left" w:pos="7655"/>
        </w:tabs>
        <w:spacing w:after="0" w:line="240" w:lineRule="auto"/>
        <w:jc w:val="both"/>
        <w:rPr>
          <w:rFonts w:ascii="Times New Roman" w:hAnsi="Times New Roman" w:cs="Times New Roman"/>
          <w:sz w:val="24"/>
          <w:szCs w:val="24"/>
        </w:rPr>
      </w:pPr>
    </w:p>
    <w:p w:rsidR="003E1311" w:rsidRPr="00FE0019" w:rsidRDefault="003E1311" w:rsidP="00FE0019">
      <w:pPr>
        <w:tabs>
          <w:tab w:val="left" w:pos="7655"/>
        </w:tabs>
        <w:spacing w:after="0" w:line="240" w:lineRule="auto"/>
        <w:jc w:val="both"/>
        <w:rPr>
          <w:rFonts w:ascii="Times New Roman" w:hAnsi="Times New Roman" w:cs="Times New Roman"/>
          <w:sz w:val="24"/>
          <w:szCs w:val="24"/>
        </w:rPr>
      </w:pPr>
    </w:p>
    <w:p w:rsidR="009B4ADF" w:rsidRPr="00FE0019" w:rsidRDefault="009B4ADF" w:rsidP="00FE0019">
      <w:pPr>
        <w:spacing w:after="0" w:line="240" w:lineRule="auto"/>
        <w:rPr>
          <w:rFonts w:ascii="Times New Roman" w:hAnsi="Times New Roman" w:cs="Times New Roman"/>
          <w:sz w:val="24"/>
          <w:szCs w:val="24"/>
        </w:rPr>
      </w:pPr>
    </w:p>
    <w:sectPr w:rsidR="009B4ADF" w:rsidRPr="00FE0019" w:rsidSect="00372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1311"/>
    <w:rsid w:val="000F6E77"/>
    <w:rsid w:val="002B4270"/>
    <w:rsid w:val="0037217D"/>
    <w:rsid w:val="003E1311"/>
    <w:rsid w:val="00631ABE"/>
    <w:rsid w:val="006F03D8"/>
    <w:rsid w:val="009B4ADF"/>
    <w:rsid w:val="00A840D2"/>
    <w:rsid w:val="00C20845"/>
    <w:rsid w:val="00CB02CA"/>
    <w:rsid w:val="00D5020C"/>
    <w:rsid w:val="00E410D3"/>
    <w:rsid w:val="00F34277"/>
    <w:rsid w:val="00F656AC"/>
    <w:rsid w:val="00FE0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7D"/>
  </w:style>
  <w:style w:type="paragraph" w:styleId="1">
    <w:name w:val="heading 1"/>
    <w:basedOn w:val="a"/>
    <w:next w:val="a"/>
    <w:link w:val="10"/>
    <w:uiPriority w:val="9"/>
    <w:qFormat/>
    <w:rsid w:val="003E131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3E1311"/>
    <w:pPr>
      <w:keepNext/>
      <w:spacing w:before="240" w:after="60" w:line="240" w:lineRule="auto"/>
      <w:outlineLvl w:val="2"/>
    </w:pPr>
    <w:rPr>
      <w:rFonts w:ascii="Times New Roman" w:eastAsia="Times New Roman" w:hAnsi="Times New Roman"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311"/>
    <w:rPr>
      <w:rFonts w:ascii="Cambria" w:eastAsia="Times New Roman" w:hAnsi="Cambria" w:cs="Times New Roman"/>
      <w:b/>
      <w:bCs/>
      <w:kern w:val="32"/>
      <w:sz w:val="32"/>
      <w:szCs w:val="32"/>
    </w:rPr>
  </w:style>
  <w:style w:type="character" w:customStyle="1" w:styleId="30">
    <w:name w:val="Заголовок 3 Знак"/>
    <w:basedOn w:val="a0"/>
    <w:link w:val="3"/>
    <w:rsid w:val="003E1311"/>
    <w:rPr>
      <w:rFonts w:ascii="Times New Roman" w:eastAsia="Times New Roman" w:hAnsi="Times New Roman" w:cs="Times New Roman"/>
      <w:b/>
      <w:bCs/>
      <w:sz w:val="26"/>
      <w:szCs w:val="26"/>
      <w:lang w:eastAsia="en-US"/>
    </w:rPr>
  </w:style>
  <w:style w:type="paragraph" w:styleId="a3">
    <w:name w:val="No Spacing"/>
    <w:uiPriority w:val="1"/>
    <w:qFormat/>
    <w:rsid w:val="003E1311"/>
    <w:pPr>
      <w:spacing w:after="0" w:line="240" w:lineRule="auto"/>
    </w:pPr>
    <w:rPr>
      <w:rFonts w:ascii="Calibri" w:eastAsia="Calibri" w:hAnsi="Calibri" w:cs="Times New Roman"/>
      <w:lang w:eastAsia="en-US"/>
    </w:rPr>
  </w:style>
  <w:style w:type="character" w:styleId="a4">
    <w:name w:val="Hyperlink"/>
    <w:basedOn w:val="a0"/>
    <w:uiPriority w:val="99"/>
    <w:semiHidden/>
    <w:unhideWhenUsed/>
    <w:rsid w:val="003E1311"/>
    <w:rPr>
      <w:color w:val="0000FF"/>
      <w:u w:val="single"/>
    </w:rPr>
  </w:style>
  <w:style w:type="paragraph" w:styleId="a5">
    <w:name w:val="Balloon Text"/>
    <w:basedOn w:val="a"/>
    <w:link w:val="a6"/>
    <w:uiPriority w:val="99"/>
    <w:semiHidden/>
    <w:unhideWhenUsed/>
    <w:rsid w:val="003E1311"/>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E1311"/>
    <w:rPr>
      <w:rFonts w:ascii="Tahoma" w:eastAsia="Times New Roman" w:hAnsi="Tahoma" w:cs="Tahoma"/>
      <w:sz w:val="16"/>
      <w:szCs w:val="16"/>
    </w:rPr>
  </w:style>
  <w:style w:type="paragraph" w:customStyle="1" w:styleId="ConsPlusNormal">
    <w:name w:val="ConsPlusNormal"/>
    <w:link w:val="ConsPlusNormal0"/>
    <w:rsid w:val="003E1311"/>
    <w:pPr>
      <w:autoSpaceDE w:val="0"/>
      <w:autoSpaceDN w:val="0"/>
      <w:adjustRightInd w:val="0"/>
      <w:spacing w:after="0" w:line="240" w:lineRule="auto"/>
    </w:pPr>
    <w:rPr>
      <w:rFonts w:ascii="Arial" w:eastAsia="Calibri" w:hAnsi="Arial" w:cs="Arial"/>
      <w:sz w:val="20"/>
      <w:szCs w:val="20"/>
    </w:rPr>
  </w:style>
  <w:style w:type="paragraph" w:customStyle="1" w:styleId="Default">
    <w:name w:val="Default"/>
    <w:uiPriority w:val="99"/>
    <w:rsid w:val="003E13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nformat">
    <w:name w:val="ConsNonformat"/>
    <w:uiPriority w:val="99"/>
    <w:rsid w:val="003E1311"/>
    <w:pPr>
      <w:widowControl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3E13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E1311"/>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link w:val="ConsPlusNormal"/>
    <w:locked/>
    <w:rsid w:val="003E1311"/>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D6D2C3C9434C2C3BE0DF1F9E1B19A29B3FD328266BC766ABCF29001E0D3FBC664483053338A208060B8g6WBD" TargetMode="External"/><Relationship Id="rId13" Type="http://schemas.openxmlformats.org/officeDocument/2006/relationships/hyperlink" Target="consultantplus://offline/ref=BE5A131722F8F548C197B571B0C5C93FB477CECDEA9C2101D963F3D325D13A077C6327JEqDD" TargetMode="External"/><Relationship Id="rId18" Type="http://schemas.openxmlformats.org/officeDocument/2006/relationships/hyperlink" Target="consultantplus://offline/ref=BE5A131722F8F548C197B571B0C5C93FB474C3CFE79F2101D963F3D325JDq1D" TargetMode="External"/><Relationship Id="rId26" Type="http://schemas.openxmlformats.org/officeDocument/2006/relationships/hyperlink" Target="consultantplus://offline/ref=BE5A131722F8F548C197B571B0C5C93FB477C0CEEA912101D963F3D325D13A077C6327E8CC26A37DJ4q4D" TargetMode="External"/><Relationship Id="rId3" Type="http://schemas.openxmlformats.org/officeDocument/2006/relationships/settings" Target="settings.xml"/><Relationship Id="rId21" Type="http://schemas.openxmlformats.org/officeDocument/2006/relationships/hyperlink" Target="consultantplus://offline/ref=BE5A131722F8F548C197B571B0C5C93FB477C0CEEA912101D963F3D325D13A077C6327E8CC26A37DJ4q4D" TargetMode="External"/><Relationship Id="rId7" Type="http://schemas.openxmlformats.org/officeDocument/2006/relationships/hyperlink" Target="consultantplus://offline/ref=065D6D2C3C9434C2C3BE0DF2EB8DEE9121BDA73E8663B42532E3A9CD56gEW9D" TargetMode="External"/><Relationship Id="rId12" Type="http://schemas.openxmlformats.org/officeDocument/2006/relationships/hyperlink" Target="consultantplus://offline/ref=BE5A131722F8F548C197AB7CA6A99634BC7999C2EB902252863CA88E72D830503B2C7EAA882BA37E4C8BD6J2q4D" TargetMode="External"/><Relationship Id="rId17" Type="http://schemas.openxmlformats.org/officeDocument/2006/relationships/hyperlink" Target="consultantplus://offline/ref=BE5A131722F8F548C197B571B0C5C93FB474C3CFE79F2101D963F3D325JDq1D" TargetMode="External"/><Relationship Id="rId25" Type="http://schemas.openxmlformats.org/officeDocument/2006/relationships/hyperlink" Target="consultantplus://offline/ref=BE5A131722F8F548C197B571B0C5C93FB477CECDEA9C2101D963F3D325JDq1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E5A131722F8F548C197B571B0C5C93FB477CECDEA9C2101D963F3D325JDq1D" TargetMode="External"/><Relationship Id="rId20" Type="http://schemas.openxmlformats.org/officeDocument/2006/relationships/hyperlink" Target="consultantplus://offline/ref=BE5A131722F8F548C197B571B0C5C93FB474C4C6E49C2101D963F3D325JDq1D" TargetMode="External"/><Relationship Id="rId29" Type="http://schemas.openxmlformats.org/officeDocument/2006/relationships/hyperlink" Target="consultantplus://offline/ref=BE5A131722F8F548C197B571B0C5C93FB474C3CFE79F2101D963F3D325JDq1D"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BE5A131722F8F548C197B571B0C5C93FB474C1CFE79C2101D963F3D325D13A077C6327E8CC26A277J4q8D" TargetMode="External"/><Relationship Id="rId24" Type="http://schemas.openxmlformats.org/officeDocument/2006/relationships/hyperlink" Target="consultantplus://offline/ref=BE5A131722F8F548C197B571B0C5C93FB474C1CFE79C2101D963F3D325D13A077C6327E8CC26A27BJ4qAD" TargetMode="External"/><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consultantplus://offline/ref=BE5A131722F8F548C197B571B0C5C93FB477C0CEEA912101D963F3D325D13A077C6327E8CC26A07DJ4q8D" TargetMode="External"/><Relationship Id="rId23" Type="http://schemas.openxmlformats.org/officeDocument/2006/relationships/hyperlink" Target="consultantplus://offline/ref=BE5A131722F8F548C197B571B0C5C93FB474C1CFE79C2101D963F3D325D13A077C6327EDJCqFD" TargetMode="External"/><Relationship Id="rId28" Type="http://schemas.openxmlformats.org/officeDocument/2006/relationships/hyperlink" Target="consultantplus://offline/ref=BE5A131722F8F548C197B571B0C5C93FB477C0CEEA912101D963F3D325JDq1D" TargetMode="External"/><Relationship Id="rId10" Type="http://schemas.openxmlformats.org/officeDocument/2006/relationships/hyperlink" Target="consultantplus://offline/ref=065D6D2C3C9434C2C3BE0DF1F9E1B19A29B3FD328064BB726FBCF29001E0D3FBgCW6D" TargetMode="External"/><Relationship Id="rId19" Type="http://schemas.openxmlformats.org/officeDocument/2006/relationships/hyperlink" Target="consultantplus://offline/ref=BE5A131722F8F548C197AB7CA6A99634BC7999C2EB982D50833CA88E72D830503B2C7EAA882BA37E4C89D6J2q3D" TargetMode="External"/><Relationship Id="rId31" Type="http://schemas.openxmlformats.org/officeDocument/2006/relationships/hyperlink" Target="consultantplus://offline/ref=BE5A131722F8F548C197B571B0C5C93FB474C1CFE79C2101D963F3D325D13A077C6327E1JCqAD" TargetMode="External"/><Relationship Id="rId4" Type="http://schemas.openxmlformats.org/officeDocument/2006/relationships/webSettings" Target="webSettings.xml"/><Relationship Id="rId9" Type="http://schemas.openxmlformats.org/officeDocument/2006/relationships/hyperlink" Target="consultantplus://offline/ref=065D6D2C3C9434C2C3BE0DF1F9E1B19A29B3FD328266BC766ABCF29001E0D3FBC664483053338A208060B8g6WBD" TargetMode="External"/><Relationship Id="rId14" Type="http://schemas.openxmlformats.org/officeDocument/2006/relationships/hyperlink" Target="consultantplus://offline/ref=BE5A131722F8F548C197B571B0C5C93FB474C4C6E49C2101D963F3D325D13A077C6327E8CC26A777J4q5D" TargetMode="External"/><Relationship Id="rId22" Type="http://schemas.openxmlformats.org/officeDocument/2006/relationships/hyperlink" Target="consultantplus://offline/ref=BE5A131722F8F548C197B571B0C5C93FB375CFCAE1927C0BD13AFFD122DE65107B2A2BE9CC26A3J7qBD" TargetMode="External"/><Relationship Id="rId27" Type="http://schemas.openxmlformats.org/officeDocument/2006/relationships/hyperlink" Target="consultantplus://offline/ref=BE5A131722F8F548C197B571B0C5C93FB477C0CEEA912101D963F3D325D13A077C6327E8CC26A37AJ4q8D" TargetMode="External"/><Relationship Id="rId30" Type="http://schemas.openxmlformats.org/officeDocument/2006/relationships/hyperlink" Target="consultantplus://offline/ref=BE5A131722F8F548C197AB7CA6A99634BC7999C2EB982D50833CA88E72D830503B2C7EAA882BA37E4C89D5J2q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339D-F494-4A41-8556-7F0569F5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9217</Words>
  <Characters>52538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13</cp:revision>
  <cp:lastPrinted>2014-09-12T04:11:00Z</cp:lastPrinted>
  <dcterms:created xsi:type="dcterms:W3CDTF">2014-09-12T03:31:00Z</dcterms:created>
  <dcterms:modified xsi:type="dcterms:W3CDTF">2014-09-15T02:40:00Z</dcterms:modified>
</cp:coreProperties>
</file>