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0A" w:rsidRPr="00C34F6F" w:rsidRDefault="00432F0A" w:rsidP="00432F0A">
      <w:pPr>
        <w:pStyle w:val="a3"/>
        <w:tabs>
          <w:tab w:val="left" w:pos="940"/>
          <w:tab w:val="center" w:pos="4320"/>
        </w:tabs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-114300</wp:posOffset>
            </wp:positionV>
            <wp:extent cx="914400" cy="1143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4F6F">
        <w:rPr>
          <w:b/>
          <w:sz w:val="28"/>
          <w:szCs w:val="28"/>
        </w:rPr>
        <w:t>АДМИНИСТРАЦИЯ</w:t>
      </w:r>
    </w:p>
    <w:p w:rsidR="00432F0A" w:rsidRPr="00C34F6F" w:rsidRDefault="00432F0A" w:rsidP="00432F0A">
      <w:pPr>
        <w:pStyle w:val="a3"/>
        <w:tabs>
          <w:tab w:val="left" w:pos="940"/>
          <w:tab w:val="center" w:pos="4320"/>
        </w:tabs>
        <w:outlineLvl w:val="0"/>
        <w:rPr>
          <w:b/>
          <w:sz w:val="28"/>
          <w:szCs w:val="28"/>
        </w:rPr>
      </w:pPr>
      <w:r w:rsidRPr="00C34F6F">
        <w:rPr>
          <w:b/>
          <w:sz w:val="28"/>
          <w:szCs w:val="28"/>
        </w:rPr>
        <w:t>АГАПОВСКОГО  МУНИЦИПАЛЬНОГО РАЙОНА</w:t>
      </w:r>
    </w:p>
    <w:p w:rsidR="00432F0A" w:rsidRPr="00C34F6F" w:rsidRDefault="00432F0A" w:rsidP="00432F0A">
      <w:pPr>
        <w:pStyle w:val="a3"/>
        <w:tabs>
          <w:tab w:val="left" w:pos="940"/>
          <w:tab w:val="center" w:pos="4320"/>
        </w:tabs>
        <w:outlineLvl w:val="0"/>
        <w:rPr>
          <w:b/>
          <w:sz w:val="28"/>
          <w:szCs w:val="28"/>
        </w:rPr>
      </w:pPr>
      <w:r w:rsidRPr="00C34F6F">
        <w:rPr>
          <w:b/>
          <w:sz w:val="28"/>
          <w:szCs w:val="28"/>
        </w:rPr>
        <w:t>ЧЕЛЯБИНСКОЙ ОБЛАСТИ</w:t>
      </w:r>
    </w:p>
    <w:p w:rsidR="00432F0A" w:rsidRPr="00C34F6F" w:rsidRDefault="00432F0A" w:rsidP="00432F0A">
      <w:pPr>
        <w:pStyle w:val="a3"/>
        <w:pBdr>
          <w:bottom w:val="single" w:sz="12" w:space="1" w:color="auto"/>
        </w:pBdr>
        <w:tabs>
          <w:tab w:val="left" w:pos="940"/>
          <w:tab w:val="center" w:pos="4320"/>
        </w:tabs>
        <w:outlineLvl w:val="0"/>
        <w:rPr>
          <w:b/>
          <w:sz w:val="28"/>
          <w:szCs w:val="28"/>
        </w:rPr>
      </w:pPr>
      <w:r w:rsidRPr="00C34F6F">
        <w:rPr>
          <w:b/>
          <w:sz w:val="28"/>
          <w:szCs w:val="28"/>
        </w:rPr>
        <w:t>РАСПОРЯЖЕНИЕ</w:t>
      </w:r>
    </w:p>
    <w:p w:rsidR="00432F0A" w:rsidRDefault="00432F0A" w:rsidP="00432F0A">
      <w:pPr>
        <w:spacing w:after="0" w:line="240" w:lineRule="auto"/>
        <w:ind w:right="-568"/>
        <w:jc w:val="center"/>
        <w:rPr>
          <w:sz w:val="24"/>
        </w:rPr>
      </w:pPr>
    </w:p>
    <w:p w:rsidR="00432F0A" w:rsidRDefault="00432F0A" w:rsidP="00432F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19</w:t>
      </w:r>
      <w:r w:rsidRPr="00EE62F7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E62F7">
        <w:rPr>
          <w:rFonts w:ascii="Times New Roman" w:hAnsi="Times New Roman" w:cs="Times New Roman"/>
          <w:sz w:val="28"/>
          <w:szCs w:val="28"/>
          <w:u w:val="single"/>
        </w:rPr>
        <w:t>. 2015г.</w:t>
      </w:r>
      <w:r w:rsidRPr="00EE6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EE62F7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83</w:t>
      </w:r>
    </w:p>
    <w:p w:rsidR="00432F0A" w:rsidRDefault="00432F0A" w:rsidP="00432F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32F0A" w:rsidRPr="0053527E" w:rsidRDefault="00432F0A" w:rsidP="00432F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32F0A" w:rsidRPr="00EE62F7" w:rsidRDefault="00432F0A" w:rsidP="0043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2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62F7">
        <w:rPr>
          <w:rFonts w:ascii="Times New Roman" w:hAnsi="Times New Roman" w:cs="Times New Roman"/>
          <w:sz w:val="24"/>
          <w:szCs w:val="24"/>
        </w:rPr>
        <w:t>. Агаповка</w:t>
      </w:r>
    </w:p>
    <w:p w:rsidR="00432F0A" w:rsidRDefault="00432F0A" w:rsidP="0043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F0A" w:rsidRDefault="00432F0A" w:rsidP="0043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F0A" w:rsidRPr="00432F0A" w:rsidRDefault="00432F0A" w:rsidP="0043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F0A">
        <w:rPr>
          <w:rFonts w:ascii="Times New Roman" w:hAnsi="Times New Roman" w:cs="Times New Roman"/>
          <w:sz w:val="28"/>
          <w:szCs w:val="28"/>
        </w:rPr>
        <w:t xml:space="preserve">Об утверждении Перечня  </w:t>
      </w:r>
      <w:proofErr w:type="gramStart"/>
      <w:r w:rsidRPr="00432F0A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432F0A" w:rsidRPr="00432F0A" w:rsidRDefault="00432F0A" w:rsidP="0043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F0A">
        <w:rPr>
          <w:rFonts w:ascii="Times New Roman" w:hAnsi="Times New Roman" w:cs="Times New Roman"/>
          <w:sz w:val="28"/>
          <w:szCs w:val="28"/>
        </w:rPr>
        <w:t xml:space="preserve"> и муниципальных услуг, предоставление </w:t>
      </w:r>
    </w:p>
    <w:p w:rsidR="00432F0A" w:rsidRPr="00432F0A" w:rsidRDefault="00432F0A" w:rsidP="0043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F0A">
        <w:rPr>
          <w:rFonts w:ascii="Times New Roman" w:hAnsi="Times New Roman" w:cs="Times New Roman"/>
          <w:sz w:val="28"/>
          <w:szCs w:val="28"/>
        </w:rPr>
        <w:t>которых организуется в многофункциональном</w:t>
      </w:r>
    </w:p>
    <w:p w:rsidR="00432F0A" w:rsidRPr="00432F0A" w:rsidRDefault="00432F0A" w:rsidP="0043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F0A">
        <w:rPr>
          <w:rFonts w:ascii="Times New Roman" w:hAnsi="Times New Roman" w:cs="Times New Roman"/>
          <w:sz w:val="28"/>
          <w:szCs w:val="28"/>
        </w:rPr>
        <w:t xml:space="preserve"> центре предоставления </w:t>
      </w:r>
      <w:proofErr w:type="gramStart"/>
      <w:r w:rsidRPr="00432F0A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432F0A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32F0A" w:rsidRPr="00432F0A" w:rsidRDefault="00432F0A" w:rsidP="0043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F0A">
        <w:rPr>
          <w:rFonts w:ascii="Times New Roman" w:hAnsi="Times New Roman" w:cs="Times New Roman"/>
          <w:sz w:val="28"/>
          <w:szCs w:val="28"/>
        </w:rPr>
        <w:t xml:space="preserve">муниципальных услуг в Агаповском </w:t>
      </w:r>
    </w:p>
    <w:p w:rsidR="00432F0A" w:rsidRDefault="00432F0A" w:rsidP="0043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F0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432F0A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432F0A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432F0A" w:rsidRDefault="00432F0A" w:rsidP="0043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F0A" w:rsidRDefault="00432F0A" w:rsidP="0043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F0A" w:rsidRPr="00432F0A" w:rsidRDefault="00432F0A" w:rsidP="0043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F0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Челябинской области </w:t>
      </w:r>
      <w:r w:rsidR="0041369D">
        <w:rPr>
          <w:rFonts w:ascii="Times New Roman" w:hAnsi="Times New Roman" w:cs="Times New Roman"/>
          <w:sz w:val="28"/>
          <w:szCs w:val="28"/>
        </w:rPr>
        <w:t xml:space="preserve"> </w:t>
      </w:r>
      <w:r w:rsidRPr="00432F0A">
        <w:rPr>
          <w:rFonts w:ascii="Times New Roman" w:hAnsi="Times New Roman" w:cs="Times New Roman"/>
          <w:sz w:val="28"/>
          <w:szCs w:val="28"/>
        </w:rPr>
        <w:t>от 18.07.2012 г. № 380-П 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области», с Планом мероприятий («дорожная карта») по организации предоставления государственных и муниципальных услуг по принципу «одного окна» в Челябинской области на 2014-2015 гг.</w:t>
      </w:r>
      <w:proofErr w:type="gramEnd"/>
    </w:p>
    <w:p w:rsidR="00432F0A" w:rsidRPr="00432F0A" w:rsidRDefault="00432F0A" w:rsidP="00432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F0A">
        <w:rPr>
          <w:rFonts w:ascii="Times New Roman" w:hAnsi="Times New Roman" w:cs="Times New Roman"/>
          <w:sz w:val="28"/>
          <w:szCs w:val="28"/>
        </w:rPr>
        <w:t>1.</w:t>
      </w:r>
      <w:r w:rsidR="0041369D">
        <w:rPr>
          <w:rFonts w:ascii="Times New Roman" w:hAnsi="Times New Roman" w:cs="Times New Roman"/>
          <w:sz w:val="28"/>
          <w:szCs w:val="28"/>
        </w:rPr>
        <w:t xml:space="preserve"> </w:t>
      </w:r>
      <w:r w:rsidRPr="00432F0A">
        <w:rPr>
          <w:rFonts w:ascii="Times New Roman" w:hAnsi="Times New Roman" w:cs="Times New Roman"/>
          <w:sz w:val="28"/>
          <w:szCs w:val="28"/>
        </w:rPr>
        <w:t>Утвердить прилагаемый Перечень государственных и муниципальных услуг, предоставление которых организуется в муниципальном бюджетном учреждении «</w:t>
      </w:r>
      <w:proofErr w:type="gramStart"/>
      <w:r w:rsidRPr="00432F0A">
        <w:rPr>
          <w:rFonts w:ascii="Times New Roman" w:hAnsi="Times New Roman" w:cs="Times New Roman"/>
          <w:sz w:val="28"/>
          <w:szCs w:val="28"/>
        </w:rPr>
        <w:t>Многофункциональной</w:t>
      </w:r>
      <w:proofErr w:type="gramEnd"/>
      <w:r w:rsidRPr="00432F0A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услуг»  Агаповского муниципального района.</w:t>
      </w:r>
    </w:p>
    <w:p w:rsidR="00432F0A" w:rsidRPr="00432F0A" w:rsidRDefault="00432F0A" w:rsidP="00432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F0A">
        <w:rPr>
          <w:rFonts w:ascii="Times New Roman" w:hAnsi="Times New Roman" w:cs="Times New Roman"/>
          <w:sz w:val="28"/>
          <w:szCs w:val="28"/>
        </w:rPr>
        <w:t>2. Признать утратившим силу распоряжение администрации Агаповского муниципал</w:t>
      </w:r>
      <w:r w:rsidR="00AF5EAF">
        <w:rPr>
          <w:rFonts w:ascii="Times New Roman" w:hAnsi="Times New Roman" w:cs="Times New Roman"/>
          <w:sz w:val="28"/>
          <w:szCs w:val="28"/>
        </w:rPr>
        <w:t>ьного района</w:t>
      </w:r>
      <w:r w:rsidRPr="00432F0A">
        <w:rPr>
          <w:rFonts w:ascii="Times New Roman" w:hAnsi="Times New Roman" w:cs="Times New Roman"/>
          <w:sz w:val="28"/>
          <w:szCs w:val="28"/>
        </w:rPr>
        <w:t xml:space="preserve"> от 15.11.2012 г. № 318 «Об утверждении Переч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 w:rsidRPr="00432F0A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предоставление которых организуется в многофункциональном центре предоставления государственных и муниципальных услуг в Агаповском муниципальном районе Челябинской области».</w:t>
      </w:r>
    </w:p>
    <w:p w:rsidR="00432F0A" w:rsidRPr="00432F0A" w:rsidRDefault="00432F0A" w:rsidP="00432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F0A">
        <w:rPr>
          <w:rFonts w:ascii="Times New Roman" w:hAnsi="Times New Roman" w:cs="Times New Roman"/>
          <w:sz w:val="28"/>
          <w:szCs w:val="28"/>
        </w:rPr>
        <w:t>3.</w:t>
      </w:r>
      <w:r w:rsidR="0041369D">
        <w:rPr>
          <w:rFonts w:ascii="Times New Roman" w:hAnsi="Times New Roman" w:cs="Times New Roman"/>
          <w:sz w:val="28"/>
          <w:szCs w:val="28"/>
        </w:rPr>
        <w:t xml:space="preserve"> </w:t>
      </w:r>
      <w:r w:rsidRPr="00432F0A">
        <w:rPr>
          <w:rFonts w:ascii="Times New Roman" w:hAnsi="Times New Roman" w:cs="Times New Roman"/>
          <w:sz w:val="28"/>
          <w:szCs w:val="28"/>
        </w:rPr>
        <w:t xml:space="preserve">Организационно-правовому отделу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2F0A">
        <w:rPr>
          <w:rFonts w:ascii="Times New Roman" w:hAnsi="Times New Roman" w:cs="Times New Roman"/>
          <w:sz w:val="28"/>
          <w:szCs w:val="28"/>
        </w:rPr>
        <w:t xml:space="preserve">(Куликова О.А.) </w:t>
      </w:r>
      <w:proofErr w:type="gramStart"/>
      <w:r w:rsidRPr="00432F0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32F0A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Агаповского муниципального района.</w:t>
      </w:r>
    </w:p>
    <w:p w:rsidR="00432F0A" w:rsidRDefault="00432F0A" w:rsidP="00432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F0A" w:rsidRPr="00432F0A" w:rsidRDefault="00432F0A" w:rsidP="00432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F0A">
        <w:rPr>
          <w:rFonts w:ascii="Times New Roman" w:hAnsi="Times New Roman" w:cs="Times New Roman"/>
          <w:sz w:val="28"/>
          <w:szCs w:val="28"/>
        </w:rPr>
        <w:lastRenderedPageBreak/>
        <w:t>4. Организацию выполнения настоящего распоряжения возложить на первого заместителя главы Агаповского  района по общим вопросам Скрыльникову О.Г.</w:t>
      </w:r>
    </w:p>
    <w:p w:rsidR="00432F0A" w:rsidRPr="00432F0A" w:rsidRDefault="00432F0A" w:rsidP="00432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F0A" w:rsidRPr="00432F0A" w:rsidRDefault="00432F0A" w:rsidP="00432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F0A" w:rsidRPr="00432F0A" w:rsidRDefault="00432F0A" w:rsidP="00432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F0A" w:rsidRDefault="00432F0A" w:rsidP="0043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F0A" w:rsidRDefault="00432F0A" w:rsidP="0043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EAF" w:rsidRDefault="00AF5EAF" w:rsidP="0043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EAF" w:rsidRDefault="00AF5EAF" w:rsidP="0043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F0A" w:rsidRPr="00432F0A" w:rsidRDefault="00432F0A" w:rsidP="0043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F0A">
        <w:rPr>
          <w:rFonts w:ascii="Times New Roman" w:hAnsi="Times New Roman" w:cs="Times New Roman"/>
          <w:sz w:val="28"/>
          <w:szCs w:val="28"/>
        </w:rPr>
        <w:t xml:space="preserve">Глава района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5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2F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5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32F0A">
        <w:rPr>
          <w:rFonts w:ascii="Times New Roman" w:hAnsi="Times New Roman" w:cs="Times New Roman"/>
          <w:sz w:val="28"/>
          <w:szCs w:val="28"/>
        </w:rPr>
        <w:t xml:space="preserve">               А.Н. Домбаев</w:t>
      </w:r>
    </w:p>
    <w:p w:rsidR="00432F0A" w:rsidRPr="00432F0A" w:rsidRDefault="00432F0A" w:rsidP="00432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32F0A" w:rsidRDefault="00432F0A" w:rsidP="00432F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32F0A" w:rsidRDefault="00432F0A" w:rsidP="00432F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32F0A" w:rsidRDefault="00432F0A" w:rsidP="00432F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32F0A" w:rsidRDefault="00432F0A" w:rsidP="00432F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32F0A" w:rsidRDefault="00432F0A" w:rsidP="00432F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32F0A" w:rsidRDefault="00432F0A" w:rsidP="00432F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32F0A" w:rsidRDefault="00432F0A" w:rsidP="00432F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32F0A" w:rsidRDefault="00432F0A" w:rsidP="00432F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32F0A" w:rsidRDefault="00432F0A" w:rsidP="00432F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32F0A" w:rsidRDefault="00432F0A" w:rsidP="00432F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32F0A" w:rsidRDefault="00432F0A" w:rsidP="00432F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32F0A" w:rsidRDefault="00432F0A" w:rsidP="00432F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32F0A" w:rsidRDefault="00432F0A" w:rsidP="00432F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32F0A" w:rsidRDefault="00432F0A" w:rsidP="00432F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32F0A" w:rsidRDefault="00432F0A" w:rsidP="00432F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32F0A" w:rsidRDefault="00432F0A" w:rsidP="00432F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32F0A" w:rsidRDefault="00432F0A" w:rsidP="00432F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32F0A" w:rsidRDefault="00432F0A" w:rsidP="00432F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32F0A" w:rsidRDefault="00432F0A" w:rsidP="00432F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32F0A" w:rsidRDefault="00432F0A" w:rsidP="00432F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32F0A" w:rsidRPr="00432F0A" w:rsidRDefault="00432F0A" w:rsidP="00432F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32F0A" w:rsidRPr="00432F0A" w:rsidRDefault="00432F0A" w:rsidP="00432F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32F0A" w:rsidRPr="00432F0A" w:rsidRDefault="00432F0A" w:rsidP="00432F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32F0A" w:rsidRPr="00432F0A" w:rsidRDefault="00432F0A" w:rsidP="00432F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32F0A" w:rsidRPr="00432F0A" w:rsidRDefault="00432F0A" w:rsidP="0043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F0A">
        <w:rPr>
          <w:rFonts w:ascii="Times New Roman" w:hAnsi="Times New Roman" w:cs="Times New Roman"/>
          <w:sz w:val="20"/>
          <w:szCs w:val="20"/>
        </w:rPr>
        <w:t>Каримова Н.И</w:t>
      </w:r>
    </w:p>
    <w:p w:rsidR="00432F0A" w:rsidRPr="00432F0A" w:rsidRDefault="00432F0A" w:rsidP="00432F0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F0A">
        <w:rPr>
          <w:rFonts w:ascii="Times New Roman" w:hAnsi="Times New Roman" w:cs="Times New Roman"/>
          <w:sz w:val="20"/>
          <w:szCs w:val="20"/>
        </w:rPr>
        <w:t>2-15-50</w:t>
      </w:r>
    </w:p>
    <w:p w:rsidR="00432F0A" w:rsidRPr="00316D23" w:rsidRDefault="00316D23" w:rsidP="00316D23">
      <w:pPr>
        <w:widowControl w:val="0"/>
        <w:autoSpaceDE w:val="0"/>
        <w:autoSpaceDN w:val="0"/>
        <w:adjustRightInd w:val="0"/>
        <w:spacing w:after="0" w:line="240" w:lineRule="auto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41369D">
        <w:rPr>
          <w:rFonts w:ascii="Times New Roman" w:hAnsi="Times New Roman" w:cs="Times New Roman"/>
          <w:sz w:val="28"/>
          <w:szCs w:val="28"/>
        </w:rPr>
        <w:t xml:space="preserve">  УТВЕРЖДЕН</w:t>
      </w:r>
    </w:p>
    <w:p w:rsidR="00316D23" w:rsidRDefault="00316D23" w:rsidP="00316D23">
      <w:pPr>
        <w:widowControl w:val="0"/>
        <w:autoSpaceDE w:val="0"/>
        <w:autoSpaceDN w:val="0"/>
        <w:adjustRightInd w:val="0"/>
        <w:spacing w:after="0" w:line="240" w:lineRule="auto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</w:t>
      </w:r>
      <w:r w:rsidR="00432F0A" w:rsidRPr="00316D23">
        <w:rPr>
          <w:rFonts w:ascii="Times New Roman" w:hAnsi="Times New Roman" w:cs="Times New Roman"/>
          <w:sz w:val="28"/>
          <w:szCs w:val="28"/>
        </w:rPr>
        <w:t xml:space="preserve">аспоряжением администрации </w:t>
      </w:r>
    </w:p>
    <w:p w:rsidR="00432F0A" w:rsidRPr="00316D23" w:rsidRDefault="00432F0A" w:rsidP="00316D23">
      <w:pPr>
        <w:widowControl w:val="0"/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 w:cs="Times New Roman"/>
          <w:sz w:val="28"/>
          <w:szCs w:val="28"/>
        </w:rPr>
      </w:pPr>
      <w:r w:rsidRPr="00316D23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432F0A" w:rsidRPr="00316D23" w:rsidRDefault="00316D23" w:rsidP="00316D23">
      <w:pPr>
        <w:widowControl w:val="0"/>
        <w:autoSpaceDE w:val="0"/>
        <w:autoSpaceDN w:val="0"/>
        <w:adjustRightInd w:val="0"/>
        <w:spacing w:after="0" w:line="240" w:lineRule="auto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32F0A" w:rsidRPr="00316D23">
        <w:rPr>
          <w:rFonts w:ascii="Times New Roman" w:hAnsi="Times New Roman" w:cs="Times New Roman"/>
          <w:sz w:val="28"/>
          <w:szCs w:val="28"/>
        </w:rPr>
        <w:t>от 19.03.2015 года №</w:t>
      </w:r>
      <w:r w:rsidR="0041369D">
        <w:rPr>
          <w:rFonts w:ascii="Times New Roman" w:hAnsi="Times New Roman" w:cs="Times New Roman"/>
          <w:sz w:val="28"/>
          <w:szCs w:val="28"/>
        </w:rPr>
        <w:t xml:space="preserve"> </w:t>
      </w:r>
      <w:r w:rsidR="00432F0A" w:rsidRPr="00316D23">
        <w:rPr>
          <w:rFonts w:ascii="Times New Roman" w:hAnsi="Times New Roman" w:cs="Times New Roman"/>
          <w:sz w:val="28"/>
          <w:szCs w:val="28"/>
        </w:rPr>
        <w:t>83</w:t>
      </w:r>
    </w:p>
    <w:p w:rsidR="00432F0A" w:rsidRDefault="00432F0A" w:rsidP="00413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69D" w:rsidRPr="00316D23" w:rsidRDefault="0041369D" w:rsidP="00413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F0A" w:rsidRPr="00316D23" w:rsidRDefault="00432F0A" w:rsidP="00316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16D23">
        <w:rPr>
          <w:rFonts w:ascii="Times New Roman" w:hAnsi="Times New Roman" w:cs="Times New Roman"/>
          <w:sz w:val="28"/>
          <w:szCs w:val="28"/>
        </w:rPr>
        <w:t>Перечень государственных и муниципальных услуг, предоставление которых организуется в муниципальном бюджетном учреждении «Многофункциональной центр предоставления государственных и муниципальных услуг»  Агаповского муниципального района Челябинской области</w:t>
      </w:r>
    </w:p>
    <w:p w:rsidR="00432F0A" w:rsidRDefault="00432F0A" w:rsidP="00316D2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 w:val="28"/>
          <w:szCs w:val="28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670"/>
        <w:gridCol w:w="3285"/>
      </w:tblGrid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администрации Агаповского муниципального района, предоставляющего услугу</w:t>
            </w: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строительств </w:t>
            </w:r>
            <w:proofErr w:type="gramStart"/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16D23">
              <w:rPr>
                <w:rFonts w:ascii="Times New Roman" w:hAnsi="Times New Roman" w:cs="Times New Roman"/>
                <w:sz w:val="20"/>
                <w:szCs w:val="20"/>
              </w:rPr>
              <w:t xml:space="preserve"> и архитектуре</w:t>
            </w: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строительство, реконструкцию объекта капитального строительства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ввод в эксплуатацию объектов капитального строительство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Выдача ордеров на производство земляных работ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на кадастровом плане или кадастровой карте соответствующей территории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32F0A" w:rsidRPr="00316D23" w:rsidRDefault="00432F0A" w:rsidP="00F14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432F0A" w:rsidRPr="00316D23" w:rsidRDefault="00432F0A" w:rsidP="00F14CB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6D23">
              <w:rPr>
                <w:rFonts w:ascii="Times New Roman" w:hAnsi="Times New Roman" w:cs="Times New Roman"/>
                <w:bCs/>
                <w:sz w:val="20"/>
                <w:szCs w:val="20"/>
              </w:rPr>
              <w:t>редоставление земельных участков для индивидуального жилищного строительства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соответствии объекта капитального строительства строительным нормам и правилам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Обеспечение выбора земельного участка для строительства и принятие решения о предварительном согласовании места размещения объекта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Согласование размещения и приемки в эксплуатацию нестационарных (временных, мобильных) объектов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Исполнение запросов юридических и физических лиц о выдаче архивных справок 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Архивный отдел</w:t>
            </w: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установку рекламных конструкций на соответствующей территории, аннулирование таких разрешений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имуществу и земельным отношениям</w:t>
            </w: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аренду, безвозмездное пользование, доверительное управление имущества, находящегося в муниципальной собственности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Передача в муниципальную собственность вновь построенных  объектов недвижимого имущества и объектов незавершенного строительства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Приватизация муниципального жилищного фонда физическими лицами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разграничена, для создания фермерского хозяйства и осуществления его деятельности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земельных участков членам садоводческих, огороднических, дачных некоммерческих объединений граждан 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в собственность, постоянное (бессрочное) пользование, в безвозмездное пользование, аренду земельных участков юридическим лицам и гражданам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муниципального имущества в собственность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регистрация заключения брака (в части </w:t>
            </w:r>
            <w:r w:rsidRPr="00316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приема заявления о предоставлении государственной услуги) 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ЗАГС</w:t>
            </w: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</w:t>
            </w: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отдельным категориям ветеранов, жертвам политических репрессий и ветеранам труда Челябинской области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оплату жилых помещений и коммунальных услуг отдельным категориям граждан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ежемесячного пособия на ребенка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областного единовременного пособия при рождении ребенка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Назначение многодетной семье ежемесячной денежной выплаты по оплате жилого помещения и коммунальных услуг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Возмещение расходов, связанных с погребением реабилитированного лица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D23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</w:t>
            </w:r>
            <w:r w:rsidRPr="00316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родителю, и социальных гарантий приемной семье</w:t>
            </w:r>
            <w:proofErr w:type="gramEnd"/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Компенсационные выплаты за пользование услугами местной телефонной связи и (или) за пользование услугами связи для целей проводного радиовещания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Предоставление направлений в загородные стационарные оздоровительные лагеря детям, находящимся в трудной жизненной ситуации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Предоставление путевки в санаторные оздоровительные лагеря круглогодичного действия (для детей школьного возраста до достижения ими 18 лет, за исключением детей-инвалидов)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мер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учет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Выдача удостоверения ветерана Великой Отечественной войны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Выплата инвалидам компенсаций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Присвоение звания «Ветеран труда» и выдача удостоверения «Ветеран труда»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Присвоение звания «Ветеран труда Челябинской области» и выдача удостоверения «Ветеран труда Челябинской области»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питанием отдельных категорий учащихся муниципальных общеобразовательных учреждений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автомобильные перевозки тяжеловесных грузов, крупногабаритных грузов по дорогам местного значения в границах муниципального образования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Администрация Агаповского муниципального района</w:t>
            </w: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Предоставление выписки из домовой книги, карточки учета собственника жилого помещения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сельских поселений</w:t>
            </w: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Изменение почтовых адресов существующих объектов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0A" w:rsidRPr="00316D23" w:rsidTr="00F14CB8">
        <w:tc>
          <w:tcPr>
            <w:tcW w:w="67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0" w:type="dxa"/>
          </w:tcPr>
          <w:p w:rsidR="00432F0A" w:rsidRPr="00316D23" w:rsidRDefault="00432F0A" w:rsidP="00F14CB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6D23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Принятие на учет граждан в качестве нуждающихся в жилых помещениях муниципального жилищного фонда</w:t>
            </w:r>
          </w:p>
        </w:tc>
        <w:tc>
          <w:tcPr>
            <w:tcW w:w="3285" w:type="dxa"/>
          </w:tcPr>
          <w:p w:rsidR="00432F0A" w:rsidRPr="00316D23" w:rsidRDefault="00432F0A" w:rsidP="00F1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2F0A" w:rsidRPr="00316D23" w:rsidRDefault="00432F0A" w:rsidP="00432F0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454615" w:rsidRPr="00316D23" w:rsidRDefault="00454615">
      <w:pPr>
        <w:rPr>
          <w:rFonts w:ascii="Times New Roman" w:hAnsi="Times New Roman" w:cs="Times New Roman"/>
          <w:sz w:val="20"/>
          <w:szCs w:val="20"/>
        </w:rPr>
      </w:pPr>
    </w:p>
    <w:sectPr w:rsidR="00454615" w:rsidRPr="00316D23" w:rsidSect="00432F0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2F0A"/>
    <w:rsid w:val="00316D23"/>
    <w:rsid w:val="0041369D"/>
    <w:rsid w:val="00432F0A"/>
    <w:rsid w:val="00454615"/>
    <w:rsid w:val="00AF5EAF"/>
    <w:rsid w:val="00B2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A7"/>
  </w:style>
  <w:style w:type="paragraph" w:styleId="1">
    <w:name w:val="heading 1"/>
    <w:basedOn w:val="a"/>
    <w:next w:val="a"/>
    <w:link w:val="10"/>
    <w:uiPriority w:val="99"/>
    <w:qFormat/>
    <w:rsid w:val="00432F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2F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32F0A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rsid w:val="00432F0A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55F7-235B-44FF-A600-C6FADCA9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5</cp:revision>
  <cp:lastPrinted>2015-03-23T09:03:00Z</cp:lastPrinted>
  <dcterms:created xsi:type="dcterms:W3CDTF">2015-03-23T08:34:00Z</dcterms:created>
  <dcterms:modified xsi:type="dcterms:W3CDTF">2015-03-24T01:57:00Z</dcterms:modified>
</cp:coreProperties>
</file>