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8" w:rsidRPr="00E226D4" w:rsidRDefault="00693614" w:rsidP="004014A8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3614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229879458" r:id="rId7"/>
        </w:pict>
      </w:r>
      <w:r w:rsidR="004014A8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4014A8" w:rsidRPr="00D15668" w:rsidRDefault="004014A8" w:rsidP="004014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4014A8" w:rsidRPr="00D15668" w:rsidRDefault="004014A8" w:rsidP="004014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4014A8" w:rsidRPr="00D15668" w:rsidRDefault="004014A8" w:rsidP="004014A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014A8" w:rsidRPr="000A6193" w:rsidRDefault="004014A8" w:rsidP="004014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28.03.2016г.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192</w:t>
      </w:r>
    </w:p>
    <w:p w:rsidR="004014A8" w:rsidRDefault="004014A8" w:rsidP="004014A8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175F7" w:rsidRDefault="004014A8" w:rsidP="004014A8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D15668">
        <w:rPr>
          <w:rFonts w:ascii="Times New Roman" w:hAnsi="Times New Roman"/>
          <w:bCs/>
        </w:rPr>
        <w:t>с</w:t>
      </w:r>
      <w:proofErr w:type="gramEnd"/>
      <w:r w:rsidRPr="00D15668">
        <w:rPr>
          <w:rFonts w:ascii="Times New Roman" w:hAnsi="Times New Roman"/>
          <w:bCs/>
        </w:rPr>
        <w:t>. Агаповка</w:t>
      </w: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администрации Агаповского муниципального района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от 30.11.2015 г. №1074 «Об утверждении </w:t>
      </w:r>
      <w:proofErr w:type="gramStart"/>
      <w:r w:rsidRPr="004014A8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программы «Развитие образования и воспитания </w:t>
      </w:r>
      <w:proofErr w:type="gramStart"/>
      <w:r w:rsidRPr="004014A8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 территории Агаповского муниципального района» на 2016 год»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В соответс</w:t>
      </w:r>
      <w:bookmarkStart w:id="0" w:name="_GoBack"/>
      <w:bookmarkEnd w:id="0"/>
      <w:r w:rsidRPr="004014A8">
        <w:rPr>
          <w:rFonts w:ascii="Times New Roman" w:hAnsi="Times New Roman" w:cs="Times New Roman"/>
          <w:sz w:val="26"/>
          <w:szCs w:val="26"/>
        </w:rPr>
        <w:t xml:space="preserve">твии с Бюджетным кодексом Российской Федерации, на основании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4014A8">
        <w:rPr>
          <w:rFonts w:ascii="Times New Roman" w:hAnsi="Times New Roman" w:cs="Times New Roman"/>
          <w:sz w:val="26"/>
          <w:szCs w:val="26"/>
        </w:rPr>
        <w:t xml:space="preserve">от 29.12.2012г. № 273-ФЗ «Об образовании в Российской Федерации», Федерального закона от 06.10.2003г. № 131-ФЗ «Об общих принципах организации местного самоуправления в Российской Федерации», Устава Агаповского муниципального района </w:t>
      </w:r>
    </w:p>
    <w:p w:rsidR="004014A8" w:rsidRPr="004014A8" w:rsidRDefault="004014A8" w:rsidP="00401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014A8">
        <w:rPr>
          <w:rFonts w:ascii="Times New Roman" w:hAnsi="Times New Roman" w:cs="Times New Roman"/>
          <w:sz w:val="26"/>
          <w:szCs w:val="26"/>
        </w:rPr>
        <w:t>администрация Агаповского муниципального района ПОСТАНОВЛЯЕТ: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4A8">
        <w:rPr>
          <w:rFonts w:ascii="Times New Roman" w:hAnsi="Times New Roman" w:cs="Times New Roman"/>
          <w:sz w:val="26"/>
          <w:szCs w:val="26"/>
        </w:rPr>
        <w:t>Внести в постановление администрации Агаповского муниципального района от 30.11.2015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4A8">
        <w:rPr>
          <w:rFonts w:ascii="Times New Roman" w:hAnsi="Times New Roman" w:cs="Times New Roman"/>
          <w:sz w:val="26"/>
          <w:szCs w:val="26"/>
        </w:rPr>
        <w:t>1074 «Об утверждении муниципальной программы «Развитие образования и воспитания на территории Агаповского муниципального района» на 2016 год» следующие изменения: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в утвержденной муниципальной программе:</w:t>
      </w:r>
    </w:p>
    <w:p w:rsid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4014A8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аспорте муниципальной программы: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позицию «Основные цели муниципальной Программы» изложить в следующей редакции: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7"/>
        <w:gridCol w:w="6964"/>
      </w:tblGrid>
      <w:tr w:rsidR="004014A8" w:rsidRPr="004014A8" w:rsidTr="008175F7">
        <w:tc>
          <w:tcPr>
            <w:tcW w:w="2397" w:type="dxa"/>
          </w:tcPr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Основные цели</w:t>
            </w:r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муниципальной Программы</w:t>
            </w:r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6964" w:type="dxa"/>
          </w:tcPr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-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области;</w:t>
            </w:r>
          </w:p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создание в дошкольных образовательных организациях Агаповского муниципального района равных возможностей для получения качественного дошкольного образования;</w:t>
            </w:r>
          </w:p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содействие социальному, культурному, духовному и физическому развитию молодежи Челябинской области</w:t>
            </w:r>
          </w:p>
        </w:tc>
      </w:tr>
    </w:tbl>
    <w:p w:rsidR="004014A8" w:rsidRPr="004014A8" w:rsidRDefault="004014A8" w:rsidP="004014A8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»;</w:t>
      </w:r>
    </w:p>
    <w:p w:rsid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lastRenderedPageBreak/>
        <w:t>позицию</w:t>
      </w:r>
      <w:r>
        <w:rPr>
          <w:rFonts w:ascii="Times New Roman" w:hAnsi="Times New Roman" w:cs="Times New Roman"/>
          <w:sz w:val="26"/>
          <w:szCs w:val="26"/>
        </w:rPr>
        <w:t xml:space="preserve"> «Задачи </w:t>
      </w:r>
      <w:r w:rsidRPr="004014A8">
        <w:rPr>
          <w:rFonts w:ascii="Times New Roman" w:hAnsi="Times New Roman" w:cs="Times New Roman"/>
          <w:sz w:val="26"/>
          <w:szCs w:val="26"/>
        </w:rPr>
        <w:t>муниципальной Программы» изложить в следующей редакции: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7"/>
        <w:gridCol w:w="6964"/>
      </w:tblGrid>
      <w:tr w:rsidR="004014A8" w:rsidRPr="004014A8" w:rsidTr="008175F7">
        <w:tc>
          <w:tcPr>
            <w:tcW w:w="2397" w:type="dxa"/>
          </w:tcPr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Задачи муниципальной Программы</w:t>
            </w:r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6964" w:type="dxa"/>
          </w:tcPr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модернизация образования как института социального развития</w:t>
            </w:r>
            <w:r w:rsidRPr="004014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14A8" w:rsidRPr="004014A8" w:rsidRDefault="004014A8" w:rsidP="004014A8">
            <w:pPr>
              <w:pStyle w:val="a4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развитие современных механизмов и технологий общего образования;</w:t>
            </w:r>
          </w:p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формирование востребованной системы оценки качества образования и образовательных результатов";</w:t>
            </w:r>
          </w:p>
          <w:p w:rsidR="004014A8" w:rsidRPr="004014A8" w:rsidRDefault="004014A8" w:rsidP="004014A8">
            <w:pPr>
              <w:pStyle w:val="a4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удовлетворение потребности всех социально-демографических групп и слоев населения Агаповского муниципального района</w:t>
            </w:r>
            <w:r w:rsidRPr="0040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услугах по дошкольному образованию, присмотру и уходу за детьми;</w:t>
            </w:r>
          </w:p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- модернизация и качественное улучшение содержания, форм и методов организации дошкольного образования в рамках реализации </w:t>
            </w:r>
            <w:hyperlink r:id="rId8" w:history="1">
              <w:r w:rsidRPr="004014A8">
                <w:rPr>
                  <w:rFonts w:ascii="Times New Roman" w:hAnsi="Times New Roman" w:cs="Times New Roman"/>
                  <w:spacing w:val="-10"/>
                  <w:sz w:val="26"/>
                  <w:szCs w:val="26"/>
                </w:rPr>
                <w:t>федерального государственного образовательного стандарта</w:t>
              </w:r>
            </w:hyperlink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дошкольного образования;</w:t>
            </w:r>
          </w:p>
          <w:p w:rsidR="004014A8" w:rsidRPr="004014A8" w:rsidRDefault="004014A8" w:rsidP="004014A8">
            <w:pPr>
              <w:pStyle w:val="a4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содействие формированию современной и доступной среды в дошкольных образовательных организациях, расположенных на территории Агаповского муниципального района;</w:t>
            </w:r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 развитие кадрового потенциала системы дошкольного образования</w:t>
            </w:r>
          </w:p>
        </w:tc>
      </w:tr>
    </w:tbl>
    <w:p w:rsidR="004014A8" w:rsidRPr="004014A8" w:rsidRDefault="004014A8" w:rsidP="004014A8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»;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позицию «Объем бюджетных ассигнований муниципальной Программы» изложить в следующей редакции: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7"/>
        <w:gridCol w:w="6964"/>
      </w:tblGrid>
      <w:tr w:rsidR="004014A8" w:rsidRPr="004014A8" w:rsidTr="008175F7">
        <w:tc>
          <w:tcPr>
            <w:tcW w:w="2397" w:type="dxa"/>
          </w:tcPr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Объем </w:t>
            </w:r>
            <w:proofErr w:type="gramStart"/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бюджетных</w:t>
            </w:r>
            <w:proofErr w:type="gramEnd"/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ассигнований </w:t>
            </w:r>
            <w:proofErr w:type="gramStart"/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муниципальной</w:t>
            </w:r>
            <w:proofErr w:type="gramEnd"/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Программы</w:t>
            </w:r>
          </w:p>
          <w:p w:rsidR="004014A8" w:rsidRPr="004014A8" w:rsidRDefault="004014A8" w:rsidP="004014A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6964" w:type="dxa"/>
          </w:tcPr>
          <w:p w:rsidR="004014A8" w:rsidRPr="004014A8" w:rsidRDefault="004014A8" w:rsidP="00401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общий объем финансирования составит </w:t>
            </w:r>
            <w:r w:rsidRPr="004014A8">
              <w:rPr>
                <w:rFonts w:ascii="Times New Roman" w:hAnsi="Times New Roman" w:cs="Times New Roman"/>
                <w:sz w:val="26"/>
                <w:szCs w:val="26"/>
              </w:rPr>
              <w:t xml:space="preserve">229968,57 </w:t>
            </w:r>
            <w:r w:rsidRPr="004014A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тыс. рублей за счет средств местного бюджета</w:t>
            </w:r>
          </w:p>
        </w:tc>
      </w:tr>
    </w:tbl>
    <w:p w:rsidR="004014A8" w:rsidRPr="004014A8" w:rsidRDefault="004014A8" w:rsidP="004014A8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»;</w:t>
      </w:r>
    </w:p>
    <w:p w:rsidR="004014A8" w:rsidRPr="004014A8" w:rsidRDefault="004014A8" w:rsidP="004014A8">
      <w:pPr>
        <w:spacing w:after="0" w:line="240" w:lineRule="auto"/>
        <w:ind w:firstLine="709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4014A8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4014A8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hyperlink r:id="rId10" w:history="1">
        <w:r w:rsidRPr="004014A8">
          <w:rPr>
            <w:rFonts w:ascii="Times New Roman" w:hAnsi="Times New Roman" w:cs="Times New Roman"/>
            <w:spacing w:val="-10"/>
            <w:sz w:val="26"/>
            <w:szCs w:val="26"/>
          </w:rPr>
          <w:t>пункт 1</w:t>
        </w:r>
      </w:hyperlink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 изложить в следующей редакции: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«1. </w:t>
      </w:r>
      <w:bookmarkStart w:id="1" w:name="sub_1620"/>
      <w:r>
        <w:rPr>
          <w:rFonts w:ascii="Times New Roman" w:hAnsi="Times New Roman" w:cs="Times New Roman"/>
          <w:spacing w:val="-10"/>
          <w:sz w:val="26"/>
          <w:szCs w:val="26"/>
        </w:rPr>
        <w:t>С</w:t>
      </w:r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области. 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Для достижения данной цели муниципальной программы необходимо решить следующие задачи:</w:t>
      </w:r>
    </w:p>
    <w:bookmarkEnd w:id="1"/>
    <w:p w:rsidR="004014A8" w:rsidRPr="004014A8" w:rsidRDefault="004014A8" w:rsidP="004014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1) модернизация образования как института социального развития;</w:t>
      </w:r>
    </w:p>
    <w:p w:rsidR="004014A8" w:rsidRPr="004014A8" w:rsidRDefault="004014A8" w:rsidP="004014A8">
      <w:pPr>
        <w:pStyle w:val="a4"/>
        <w:ind w:firstLine="709"/>
        <w:rPr>
          <w:rFonts w:ascii="Times New Roman" w:hAnsi="Times New Roman" w:cs="Times New Roman"/>
          <w:spacing w:val="-10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2) </w:t>
      </w:r>
      <w:r w:rsidRPr="004014A8">
        <w:rPr>
          <w:rFonts w:ascii="Times New Roman" w:hAnsi="Times New Roman" w:cs="Times New Roman"/>
          <w:spacing w:val="-10"/>
          <w:sz w:val="26"/>
          <w:szCs w:val="26"/>
        </w:rPr>
        <w:t>развитие современных механизмов и технологий общего образования;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3) формирование</w:t>
      </w:r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 востребованной системы оценки качества образовани</w:t>
      </w:r>
      <w:r w:rsidR="00FC0E36">
        <w:rPr>
          <w:rFonts w:ascii="Times New Roman" w:hAnsi="Times New Roman" w:cs="Times New Roman"/>
          <w:spacing w:val="-10"/>
          <w:sz w:val="26"/>
          <w:szCs w:val="26"/>
        </w:rPr>
        <w:t>я и образовательных результатов</w:t>
      </w:r>
      <w:r w:rsidRPr="004014A8">
        <w:rPr>
          <w:rFonts w:ascii="Times New Roman" w:hAnsi="Times New Roman" w:cs="Times New Roman"/>
          <w:spacing w:val="-10"/>
          <w:sz w:val="26"/>
          <w:szCs w:val="26"/>
        </w:rPr>
        <w:t>»;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3) </w:t>
      </w:r>
      <w:r w:rsidRPr="004014A8">
        <w:rPr>
          <w:rFonts w:ascii="Times New Roman" w:hAnsi="Times New Roman" w:cs="Times New Roman"/>
          <w:spacing w:val="-10"/>
          <w:sz w:val="26"/>
          <w:szCs w:val="26"/>
        </w:rPr>
        <w:t>раздел IV изложить в следующей редакции:</w:t>
      </w:r>
    </w:p>
    <w:p w:rsidR="004014A8" w:rsidRPr="004014A8" w:rsidRDefault="004014A8" w:rsidP="004014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pacing w:val="-10"/>
          <w:sz w:val="26"/>
          <w:szCs w:val="26"/>
        </w:rPr>
        <w:t>«</w:t>
      </w:r>
      <w:r w:rsidRPr="004014A8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4014A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014A8">
        <w:rPr>
          <w:rFonts w:ascii="Times New Roman" w:hAnsi="Times New Roman" w:cs="Times New Roman"/>
          <w:caps/>
          <w:sz w:val="26"/>
          <w:szCs w:val="26"/>
        </w:rPr>
        <w:t>.</w:t>
      </w:r>
      <w:r w:rsidRPr="004014A8">
        <w:rPr>
          <w:rFonts w:ascii="Times New Roman" w:hAnsi="Times New Roman" w:cs="Times New Roman"/>
          <w:caps/>
          <w:sz w:val="26"/>
          <w:szCs w:val="26"/>
        </w:rPr>
        <w:tab/>
      </w:r>
      <w:r w:rsidRPr="004014A8">
        <w:rPr>
          <w:rFonts w:ascii="Times New Roman" w:hAnsi="Times New Roman" w:cs="Times New Roman"/>
          <w:sz w:val="26"/>
          <w:szCs w:val="26"/>
        </w:rPr>
        <w:t>СИСТЕМА МЕРОПРИЯТИЙ МУНИЦИПАЛЬНОЙ ПРОГРАММЫ</w:t>
      </w:r>
    </w:p>
    <w:p w:rsidR="004014A8" w:rsidRPr="004014A8" w:rsidRDefault="004014A8" w:rsidP="004014A8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В муниципальной программе предусматривается реализация мероприятий по четырем подпрограммам и мероприятий без подпрограммы, которые предназначены для решения задач муниципальной программы, в соответствии с таблицами 2-5  к муниципальной программе.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32"/>
      <w:r w:rsidRPr="004014A8">
        <w:rPr>
          <w:rFonts w:ascii="Times New Roman" w:hAnsi="Times New Roman" w:cs="Times New Roman"/>
          <w:sz w:val="26"/>
          <w:szCs w:val="26"/>
        </w:rPr>
        <w:lastRenderedPageBreak/>
        <w:t>Решение задачи "модернизация образования как института социального развития"</w:t>
      </w:r>
      <w:bookmarkEnd w:id="2"/>
      <w:r w:rsidRPr="004014A8">
        <w:rPr>
          <w:rFonts w:ascii="Times New Roman" w:hAnsi="Times New Roman" w:cs="Times New Roman"/>
          <w:sz w:val="26"/>
          <w:szCs w:val="26"/>
        </w:rPr>
        <w:t xml:space="preserve"> будет реализовано по следующему направлению</w:t>
      </w:r>
      <w:bookmarkStart w:id="3" w:name="sub_31608"/>
      <w:r w:rsidRPr="004014A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обеспечение доступного качественного общего и дополнительного образования.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Решение задачи "развитие современных механизмов и технологий общего образования" будет реализовано по следующим направлениям:</w:t>
      </w:r>
      <w:bookmarkEnd w:id="3"/>
      <w:r w:rsidRPr="00401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развитие инфраструктуры образовательных организаций;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обучение и повышение квалификации руководящих и педагогических работников образовательных организаций по вопросам развития системы образования;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поддержка и развитие профессионального мастерства педагогических работников;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развитие системы поддержки одаренных детей и талантливой молодежи;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повышение доступности образования для лиц с ограниченными возможностями здоровья и инвалидов;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формирование здоровьесберегающих и безопасных условий организации образовательного процесса.</w:t>
      </w:r>
    </w:p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10"/>
      <w:r w:rsidRPr="004014A8">
        <w:rPr>
          <w:rFonts w:ascii="Times New Roman" w:hAnsi="Times New Roman" w:cs="Times New Roman"/>
          <w:sz w:val="26"/>
          <w:szCs w:val="26"/>
        </w:rPr>
        <w:t>Решение задачи "формирование востребованной системы оценки качества образования и образовательных результатов" будет реализовано по следующему направлению:</w:t>
      </w:r>
    </w:p>
    <w:bookmarkEnd w:id="4"/>
    <w:p w:rsidR="004014A8" w:rsidRPr="004014A8" w:rsidRDefault="004014A8" w:rsidP="0040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развитие системы оценки качества образования.</w:t>
      </w:r>
    </w:p>
    <w:p w:rsidR="00A7340D" w:rsidRDefault="00693614" w:rsidP="004014A8">
      <w:pPr>
        <w:pStyle w:val="a5"/>
        <w:tabs>
          <w:tab w:val="left" w:pos="721"/>
        </w:tabs>
        <w:spacing w:after="0" w:line="240" w:lineRule="auto"/>
        <w:ind w:right="2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hyperlink r:id="rId11" w:anchor="block_1001" w:history="1">
        <w:r w:rsidR="004014A8" w:rsidRPr="004014A8">
          <w:rPr>
            <w:rFonts w:ascii="Times New Roman" w:hAnsi="Times New Roman" w:cs="Times New Roman"/>
            <w:spacing w:val="-10"/>
            <w:sz w:val="26"/>
            <w:szCs w:val="26"/>
          </w:rPr>
          <w:t>Подпрограмма 1</w:t>
        </w:r>
      </w:hyperlink>
      <w:r w:rsidR="004014A8" w:rsidRPr="004014A8">
        <w:rPr>
          <w:rFonts w:ascii="Times New Roman" w:hAnsi="Times New Roman" w:cs="Times New Roman"/>
          <w:spacing w:val="-10"/>
          <w:sz w:val="26"/>
          <w:szCs w:val="26"/>
        </w:rPr>
        <w:t> "Раз</w:t>
      </w:r>
      <w:r w:rsidR="00A7340D">
        <w:rPr>
          <w:rFonts w:ascii="Times New Roman" w:hAnsi="Times New Roman" w:cs="Times New Roman"/>
          <w:spacing w:val="-10"/>
          <w:sz w:val="26"/>
          <w:szCs w:val="26"/>
        </w:rPr>
        <w:t xml:space="preserve">витие дошкольного образования </w:t>
      </w:r>
      <w:proofErr w:type="gramStart"/>
      <w:r w:rsidR="00A7340D">
        <w:rPr>
          <w:rFonts w:ascii="Times New Roman" w:hAnsi="Times New Roman" w:cs="Times New Roman"/>
          <w:spacing w:val="-10"/>
          <w:sz w:val="26"/>
          <w:szCs w:val="26"/>
        </w:rPr>
        <w:t>в</w:t>
      </w:r>
      <w:proofErr w:type="gramEnd"/>
    </w:p>
    <w:p w:rsidR="004014A8" w:rsidRPr="004014A8" w:rsidRDefault="004014A8" w:rsidP="004014A8">
      <w:pPr>
        <w:pStyle w:val="a5"/>
        <w:tabs>
          <w:tab w:val="left" w:pos="721"/>
        </w:tabs>
        <w:spacing w:after="0" w:line="240" w:lineRule="auto"/>
        <w:ind w:right="2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Агаповском муниципальном </w:t>
      </w:r>
      <w:proofErr w:type="gramStart"/>
      <w:r w:rsidRPr="004014A8">
        <w:rPr>
          <w:rFonts w:ascii="Times New Roman" w:hAnsi="Times New Roman" w:cs="Times New Roman"/>
          <w:spacing w:val="-10"/>
          <w:sz w:val="26"/>
          <w:szCs w:val="26"/>
        </w:rPr>
        <w:t>районе</w:t>
      </w:r>
      <w:proofErr w:type="gramEnd"/>
      <w:r w:rsidRPr="004014A8">
        <w:rPr>
          <w:rFonts w:ascii="Times New Roman" w:hAnsi="Times New Roman" w:cs="Times New Roman"/>
          <w:spacing w:val="-10"/>
          <w:sz w:val="26"/>
          <w:szCs w:val="26"/>
        </w:rPr>
        <w:t>"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4014A8">
        <w:rPr>
          <w:rFonts w:ascii="Times New Roman" w:hAnsi="Times New Roman" w:cs="Times New Roman"/>
          <w:sz w:val="26"/>
          <w:szCs w:val="26"/>
        </w:rPr>
        <w:t>Капитальные и текущие ремонты в образовательных учреждениях Агаповского муниципального района – приложение 1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Обеспечение комплексной безопасности образовательных учреждений Агаповского муниципального района – приложение 2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 – приложение 3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подведомственных казенных учреждений – приложение 4 к муниципальной программе.</w:t>
      </w:r>
    </w:p>
    <w:p w:rsidR="00A7340D" w:rsidRDefault="004014A8" w:rsidP="004014A8">
      <w:pPr>
        <w:pStyle w:val="a3"/>
        <w:spacing w:after="0" w:line="240" w:lineRule="auto"/>
        <w:ind w:left="142" w:firstLine="218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4014A8">
        <w:rPr>
          <w:rFonts w:ascii="Times New Roman" w:hAnsi="Times New Roman" w:cs="Times New Roman"/>
          <w:spacing w:val="-10"/>
          <w:sz w:val="26"/>
          <w:szCs w:val="26"/>
        </w:rPr>
        <w:t>Подпрограмма 2</w:t>
      </w:r>
      <w:r w:rsidR="00A7340D">
        <w:rPr>
          <w:rFonts w:ascii="Times New Roman" w:hAnsi="Times New Roman" w:cs="Times New Roman"/>
          <w:spacing w:val="-10"/>
          <w:sz w:val="26"/>
          <w:szCs w:val="26"/>
        </w:rPr>
        <w:t xml:space="preserve"> "Развитие общего образования </w:t>
      </w:r>
      <w:proofErr w:type="gramStart"/>
      <w:r w:rsidR="00A7340D">
        <w:rPr>
          <w:rFonts w:ascii="Times New Roman" w:hAnsi="Times New Roman" w:cs="Times New Roman"/>
          <w:spacing w:val="-10"/>
          <w:sz w:val="26"/>
          <w:szCs w:val="26"/>
        </w:rPr>
        <w:t>в</w:t>
      </w:r>
      <w:proofErr w:type="gramEnd"/>
    </w:p>
    <w:p w:rsidR="004014A8" w:rsidRPr="004014A8" w:rsidRDefault="004014A8" w:rsidP="004014A8">
      <w:pPr>
        <w:pStyle w:val="a3"/>
        <w:spacing w:after="0" w:line="240" w:lineRule="auto"/>
        <w:ind w:left="142" w:firstLine="218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4014A8">
        <w:rPr>
          <w:rFonts w:ascii="Times New Roman" w:hAnsi="Times New Roman" w:cs="Times New Roman"/>
          <w:spacing w:val="-10"/>
          <w:sz w:val="26"/>
          <w:szCs w:val="26"/>
        </w:rPr>
        <w:t xml:space="preserve">Агаповском муниципальном </w:t>
      </w:r>
      <w:proofErr w:type="gramStart"/>
      <w:r w:rsidRPr="004014A8">
        <w:rPr>
          <w:rFonts w:ascii="Times New Roman" w:hAnsi="Times New Roman" w:cs="Times New Roman"/>
          <w:spacing w:val="-10"/>
          <w:sz w:val="26"/>
          <w:szCs w:val="26"/>
        </w:rPr>
        <w:t>районе</w:t>
      </w:r>
      <w:proofErr w:type="gramEnd"/>
      <w:r w:rsidRPr="004014A8">
        <w:rPr>
          <w:rFonts w:ascii="Times New Roman" w:hAnsi="Times New Roman" w:cs="Times New Roman"/>
          <w:spacing w:val="-10"/>
          <w:sz w:val="26"/>
          <w:szCs w:val="26"/>
        </w:rPr>
        <w:t>"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Капитальные и текущие ремонты в образовательных учреждениях Агаповского муниципального района – приложение 1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Обеспечение комплексной безопасности образовательных учреждений Агаповского муниципального района – приложение 2 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 – приложение 3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Обеспечение деятельности (оказание услуг) подведомственных казенных учреждений – приложение 4 к муниципальной программе.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- Развитие инфраструктуры образовательных организаций– </w:t>
      </w:r>
      <w:proofErr w:type="gramStart"/>
      <w:r w:rsidRPr="004014A8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4014A8">
        <w:rPr>
          <w:rFonts w:ascii="Times New Roman" w:hAnsi="Times New Roman" w:cs="Times New Roman"/>
          <w:sz w:val="26"/>
          <w:szCs w:val="26"/>
        </w:rPr>
        <w:t>иложение 4.1 к муниципальной программе.</w:t>
      </w:r>
    </w:p>
    <w:p w:rsidR="00A7340D" w:rsidRDefault="00A7340D" w:rsidP="004014A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A7340D" w:rsidRDefault="004014A8" w:rsidP="004014A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lastRenderedPageBreak/>
        <w:t>Подпрограмма 3 "Дополнительное о</w:t>
      </w:r>
      <w:r w:rsidR="00A7340D">
        <w:rPr>
          <w:rFonts w:ascii="Times New Roman" w:hAnsi="Times New Roman" w:cs="Times New Roman"/>
          <w:sz w:val="26"/>
          <w:szCs w:val="26"/>
        </w:rPr>
        <w:t xml:space="preserve">бразование и воспитание детей </w:t>
      </w:r>
      <w:proofErr w:type="gramStart"/>
      <w:r w:rsidR="00A734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014A8" w:rsidRPr="004014A8" w:rsidRDefault="004014A8" w:rsidP="004014A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Агаповском муниципальном </w:t>
      </w:r>
      <w:proofErr w:type="gramStart"/>
      <w:r w:rsidRPr="004014A8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4014A8">
        <w:rPr>
          <w:rFonts w:ascii="Times New Roman" w:hAnsi="Times New Roman" w:cs="Times New Roman"/>
          <w:sz w:val="26"/>
          <w:szCs w:val="26"/>
        </w:rPr>
        <w:t>"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Обеспечение деятельности детско-юношеской спортивной школы – приложение 5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- Обеспечение деятельности дома пионеров и школьников – приложение 5 к муниципальной программе;</w:t>
      </w:r>
    </w:p>
    <w:p w:rsidR="004014A8" w:rsidRPr="004014A8" w:rsidRDefault="004014A8" w:rsidP="00A7340D">
      <w:pPr>
        <w:pStyle w:val="a5"/>
        <w:tabs>
          <w:tab w:val="left" w:pos="7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 xml:space="preserve">- Обеспечение деятельности музыкальных школ – приложение 6 к муниципальной программе. </w:t>
      </w:r>
    </w:p>
    <w:p w:rsidR="004014A8" w:rsidRPr="004014A8" w:rsidRDefault="004014A8" w:rsidP="004014A8">
      <w:pPr>
        <w:pStyle w:val="a5"/>
        <w:tabs>
          <w:tab w:val="left" w:pos="721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Без подпрограммы – приложение 7 к муниципальной программе.</w:t>
      </w:r>
    </w:p>
    <w:p w:rsidR="004014A8" w:rsidRPr="004014A8" w:rsidRDefault="00693614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anchor="block_1003" w:history="1">
        <w:r w:rsidR="004014A8" w:rsidRPr="004014A8">
          <w:rPr>
            <w:rFonts w:ascii="Times New Roman" w:hAnsi="Times New Roman" w:cs="Times New Roman"/>
            <w:sz w:val="26"/>
            <w:szCs w:val="26"/>
          </w:rPr>
          <w:t>Подпрограмма 4</w:t>
        </w:r>
      </w:hyperlink>
      <w:r w:rsidR="004014A8" w:rsidRPr="004014A8">
        <w:rPr>
          <w:rFonts w:ascii="Times New Roman" w:hAnsi="Times New Roman" w:cs="Times New Roman"/>
          <w:sz w:val="26"/>
          <w:szCs w:val="26"/>
        </w:rPr>
        <w:t> "Повышение эффективности молодежной политики в Агаповском муниципальном районе", согласно приложениям 8,9 к муниципальной программе</w:t>
      </w:r>
      <w:r w:rsidR="00A7340D">
        <w:rPr>
          <w:rFonts w:ascii="Times New Roman" w:hAnsi="Times New Roman" w:cs="Times New Roman"/>
          <w:sz w:val="26"/>
          <w:szCs w:val="26"/>
        </w:rPr>
        <w:t>»</w:t>
      </w:r>
      <w:r w:rsidR="004014A8" w:rsidRPr="004014A8">
        <w:rPr>
          <w:rFonts w:ascii="Times New Roman" w:hAnsi="Times New Roman" w:cs="Times New Roman"/>
          <w:sz w:val="26"/>
          <w:szCs w:val="26"/>
        </w:rPr>
        <w:t>.</w:t>
      </w:r>
    </w:p>
    <w:p w:rsidR="004014A8" w:rsidRPr="004014A8" w:rsidRDefault="004014A8" w:rsidP="004014A8">
      <w:pPr>
        <w:pStyle w:val="a5"/>
        <w:tabs>
          <w:tab w:val="left" w:pos="721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4014A8" w:rsidRPr="00A7340D" w:rsidRDefault="00A7340D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014A8" w:rsidRPr="00A7340D">
        <w:rPr>
          <w:rFonts w:ascii="Times New Roman" w:hAnsi="Times New Roman" w:cs="Times New Roman"/>
          <w:sz w:val="26"/>
          <w:szCs w:val="26"/>
        </w:rPr>
        <w:t>раздел V изложить в следующей редакции:</w:t>
      </w:r>
    </w:p>
    <w:p w:rsidR="004014A8" w:rsidRPr="004014A8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« Раздел V. Ресурсное обеспечение муниципальной программы</w:t>
      </w:r>
    </w:p>
    <w:p w:rsidR="00A7340D" w:rsidRDefault="004014A8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Источником финансирования мероприятий муниципальной программы являются средства местного бюджета. Общий объем финансирования муниципальной программы составляет  229968,57 тыс. руб.</w:t>
      </w:r>
      <w:r w:rsidRPr="004014A8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A7340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A7340D" w:rsidRDefault="00A7340D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5) </w:t>
      </w:r>
      <w:r w:rsidR="004014A8" w:rsidRPr="00A7340D">
        <w:rPr>
          <w:rFonts w:ascii="Times New Roman" w:hAnsi="Times New Roman" w:cs="Times New Roman"/>
          <w:sz w:val="26"/>
          <w:szCs w:val="26"/>
        </w:rPr>
        <w:t>в главе VIII «Финансово-экономическое обоснование муниципальной программы» таблицы 2,3,4,5 изложить в новой редакции (приложение 1);</w:t>
      </w:r>
    </w:p>
    <w:p w:rsidR="004014A8" w:rsidRDefault="00A7340D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6) </w:t>
      </w:r>
      <w:r w:rsidR="004014A8" w:rsidRPr="00A7340D">
        <w:rPr>
          <w:rFonts w:ascii="Times New Roman" w:hAnsi="Times New Roman" w:cs="Times New Roman"/>
          <w:spacing w:val="2"/>
          <w:sz w:val="26"/>
          <w:szCs w:val="26"/>
        </w:rPr>
        <w:t>приложения 1,2,3,4,5,7 изложить в новой редакции (</w:t>
      </w:r>
      <w:r w:rsidR="004014A8" w:rsidRPr="00A7340D">
        <w:rPr>
          <w:rFonts w:ascii="Times New Roman" w:hAnsi="Times New Roman" w:cs="Times New Roman"/>
          <w:sz w:val="26"/>
          <w:szCs w:val="26"/>
        </w:rPr>
        <w:t>приложение 2);</w:t>
      </w:r>
    </w:p>
    <w:p w:rsidR="00A7340D" w:rsidRPr="00A7340D" w:rsidRDefault="00FC0E36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7) дополнить</w:t>
      </w:r>
      <w:r w:rsidR="00A7340D">
        <w:rPr>
          <w:rFonts w:ascii="Times New Roman" w:hAnsi="Times New Roman" w:cs="Times New Roman"/>
          <w:spacing w:val="2"/>
          <w:sz w:val="26"/>
          <w:szCs w:val="26"/>
        </w:rPr>
        <w:t xml:space="preserve"> приложение</w:t>
      </w:r>
      <w:r>
        <w:rPr>
          <w:rFonts w:ascii="Times New Roman" w:hAnsi="Times New Roman" w:cs="Times New Roman"/>
          <w:spacing w:val="2"/>
          <w:sz w:val="26"/>
          <w:szCs w:val="26"/>
        </w:rPr>
        <w:t>м</w:t>
      </w:r>
      <w:r w:rsidR="00A7340D">
        <w:rPr>
          <w:rFonts w:ascii="Times New Roman" w:hAnsi="Times New Roman" w:cs="Times New Roman"/>
          <w:spacing w:val="2"/>
          <w:sz w:val="26"/>
          <w:szCs w:val="26"/>
        </w:rPr>
        <w:t xml:space="preserve"> 4.1. (приложение 3).</w:t>
      </w:r>
    </w:p>
    <w:p w:rsidR="004014A8" w:rsidRPr="004014A8" w:rsidRDefault="004014A8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2. Организационно-правовому отделу администрации района (Ибатулин Н.С.) настоящее постановление разместить на официальном сайте администрации Агаповского муниципального района.</w:t>
      </w:r>
    </w:p>
    <w:p w:rsidR="004014A8" w:rsidRPr="004014A8" w:rsidRDefault="004014A8" w:rsidP="00A7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A8">
        <w:rPr>
          <w:rFonts w:ascii="Times New Roman" w:hAnsi="Times New Roman" w:cs="Times New Roman"/>
          <w:sz w:val="26"/>
          <w:szCs w:val="26"/>
        </w:rPr>
        <w:t>3. Организацию выполнения настоящего постановления возложить на заместителя главы района по социальной политике Скрыльникову О.Г.</w:t>
      </w:r>
    </w:p>
    <w:p w:rsidR="004014A8" w:rsidRPr="004014A8" w:rsidRDefault="004014A8" w:rsidP="004014A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7340D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40D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40D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40D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40D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40D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Pr="004014A8" w:rsidRDefault="00A7340D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014A8" w:rsidRPr="004014A8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014A8" w:rsidRPr="004014A8">
        <w:rPr>
          <w:rFonts w:ascii="Times New Roman" w:hAnsi="Times New Roman" w:cs="Times New Roman"/>
          <w:sz w:val="26"/>
          <w:szCs w:val="26"/>
        </w:rPr>
        <w:t xml:space="preserve">           Б.Н. Тайбергенов</w:t>
      </w: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P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Default="004014A8" w:rsidP="0040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4A8" w:rsidRPr="004014A8" w:rsidRDefault="00A7340D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014A8" w:rsidRPr="004014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340D" w:rsidRDefault="00A7340D" w:rsidP="00A7340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4014A8" w:rsidRPr="004014A8" w:rsidRDefault="00A7340D" w:rsidP="004014A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Агаповского муниципального </w:t>
      </w:r>
      <w:r w:rsidR="004014A8" w:rsidRPr="004014A8">
        <w:rPr>
          <w:rFonts w:ascii="Times New Roman" w:hAnsi="Times New Roman" w:cs="Times New Roman"/>
          <w:sz w:val="24"/>
          <w:szCs w:val="24"/>
        </w:rPr>
        <w:t>района</w:t>
      </w:r>
    </w:p>
    <w:p w:rsidR="004014A8" w:rsidRPr="004014A8" w:rsidRDefault="00A7340D" w:rsidP="00A7340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014A8" w:rsidRPr="004014A8">
        <w:rPr>
          <w:rFonts w:ascii="Times New Roman" w:hAnsi="Times New Roman" w:cs="Times New Roman"/>
          <w:sz w:val="24"/>
          <w:szCs w:val="24"/>
        </w:rPr>
        <w:t xml:space="preserve"> от 28.03.2016 г. №</w:t>
      </w: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A7340D" w:rsidRDefault="00A7340D" w:rsidP="00A734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40D" w:rsidRDefault="00A7340D" w:rsidP="00A734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A8" w:rsidRPr="00A7340D" w:rsidRDefault="004014A8" w:rsidP="00A734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>Таблица 2</w:t>
      </w:r>
    </w:p>
    <w:p w:rsidR="00A7340D" w:rsidRPr="00A7340D" w:rsidRDefault="00693614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hyperlink r:id="rId13" w:anchor="block_1001" w:history="1">
        <w:r w:rsidR="004014A8" w:rsidRPr="00A7340D">
          <w:rPr>
            <w:rFonts w:ascii="Times New Roman" w:hAnsi="Times New Roman" w:cs="Times New Roman"/>
            <w:spacing w:val="-10"/>
            <w:sz w:val="24"/>
            <w:szCs w:val="24"/>
          </w:rPr>
          <w:t>Подпрограмма 1</w:t>
        </w:r>
      </w:hyperlink>
      <w:r w:rsidR="004014A8" w:rsidRPr="00A7340D">
        <w:rPr>
          <w:rFonts w:ascii="Times New Roman" w:hAnsi="Times New Roman" w:cs="Times New Roman"/>
          <w:spacing w:val="-10"/>
          <w:sz w:val="24"/>
          <w:szCs w:val="24"/>
        </w:rPr>
        <w:t> "Раз</w:t>
      </w:r>
      <w:r w:rsidR="00A7340D" w:rsidRPr="00A7340D">
        <w:rPr>
          <w:rFonts w:ascii="Times New Roman" w:hAnsi="Times New Roman" w:cs="Times New Roman"/>
          <w:spacing w:val="-10"/>
          <w:sz w:val="24"/>
          <w:szCs w:val="24"/>
        </w:rPr>
        <w:t xml:space="preserve">витие дошкольного образования </w:t>
      </w:r>
      <w:proofErr w:type="gramStart"/>
      <w:r w:rsidR="00A7340D" w:rsidRPr="00A7340D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7340D">
        <w:rPr>
          <w:rFonts w:ascii="Times New Roman" w:hAnsi="Times New Roman" w:cs="Times New Roman"/>
          <w:spacing w:val="-10"/>
          <w:sz w:val="24"/>
          <w:szCs w:val="24"/>
        </w:rPr>
        <w:t xml:space="preserve">Агаповском муниципальном </w:t>
      </w:r>
      <w:proofErr w:type="gramStart"/>
      <w:r w:rsidRPr="00A7340D">
        <w:rPr>
          <w:rFonts w:ascii="Times New Roman" w:hAnsi="Times New Roman" w:cs="Times New Roman"/>
          <w:spacing w:val="-10"/>
          <w:sz w:val="24"/>
          <w:szCs w:val="24"/>
        </w:rPr>
        <w:t>районе</w:t>
      </w:r>
      <w:proofErr w:type="gramEnd"/>
      <w:r w:rsidRPr="00A7340D">
        <w:rPr>
          <w:rFonts w:ascii="Times New Roman" w:hAnsi="Times New Roman" w:cs="Times New Roman"/>
          <w:spacing w:val="-10"/>
          <w:sz w:val="24"/>
          <w:szCs w:val="24"/>
        </w:rPr>
        <w:t>"</w:t>
      </w:r>
    </w:p>
    <w:p w:rsidR="004014A8" w:rsidRDefault="004014A8" w:rsidP="00A734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340D" w:rsidRPr="00A7340D" w:rsidRDefault="00A7340D" w:rsidP="00A734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"/>
        <w:gridCol w:w="3639"/>
        <w:gridCol w:w="2365"/>
        <w:gridCol w:w="1116"/>
        <w:gridCol w:w="1751"/>
      </w:tblGrid>
      <w:tr w:rsidR="004014A8" w:rsidRPr="00A7340D" w:rsidTr="008175F7"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4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4014A8" w:rsidRPr="00A7340D" w:rsidTr="008175F7">
        <w:tc>
          <w:tcPr>
            <w:tcW w:w="0" w:type="auto"/>
            <w:gridSpan w:val="3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80359,96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A8" w:rsidRPr="00A7340D" w:rsidTr="008175F7"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Капитальные и текущие ремонты в образовательных учреждениях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995,47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014A8" w:rsidRPr="00A7340D" w:rsidTr="008175F7"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1060,33   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A8" w:rsidRPr="00A7340D" w:rsidTr="008175F7"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27305,16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</w:tr>
      <w:tr w:rsidR="004014A8" w:rsidRPr="00A7340D" w:rsidTr="008175F7"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50999,0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27298,57 – Заработная плата и начисления на выплаты по оплате труда;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92,49 – оплата услуг связи;  23026,04 – оплата коммунальных услуг;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350,78 – расходы, связанные с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имущества, прочие работы, услуги;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231,12 – увеличение стоимости материальных запасов (в том числе моющие средства)</w:t>
            </w:r>
          </w:p>
        </w:tc>
      </w:tr>
      <w:tr w:rsidR="004014A8" w:rsidRPr="00A7340D" w:rsidTr="008175F7"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80359,96</w:t>
            </w:r>
          </w:p>
        </w:tc>
        <w:tc>
          <w:tcPr>
            <w:tcW w:w="0" w:type="auto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A8" w:rsidRPr="00A7340D" w:rsidRDefault="004014A8" w:rsidP="00A734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>Таблица 3</w:t>
      </w:r>
    </w:p>
    <w:p w:rsid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>Подпрограмма 2</w:t>
      </w:r>
      <w:r w:rsidR="00A7340D">
        <w:rPr>
          <w:rFonts w:ascii="Times New Roman" w:hAnsi="Times New Roman" w:cs="Times New Roman"/>
          <w:sz w:val="24"/>
          <w:szCs w:val="24"/>
        </w:rPr>
        <w:t xml:space="preserve"> "Развитие общего образования </w:t>
      </w:r>
      <w:proofErr w:type="gramStart"/>
      <w:r w:rsidR="00A734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 xml:space="preserve">Агаповском муниципальном </w:t>
      </w:r>
      <w:proofErr w:type="gramStart"/>
      <w:r w:rsidRPr="00A7340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A7340D">
        <w:rPr>
          <w:rFonts w:ascii="Times New Roman" w:hAnsi="Times New Roman" w:cs="Times New Roman"/>
          <w:sz w:val="24"/>
          <w:szCs w:val="24"/>
        </w:rPr>
        <w:t>"</w:t>
      </w:r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2629"/>
        <w:gridCol w:w="2237"/>
        <w:gridCol w:w="1479"/>
        <w:gridCol w:w="1796"/>
      </w:tblGrid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4014A8" w:rsidRPr="00A7340D" w:rsidTr="008175F7">
        <w:tc>
          <w:tcPr>
            <w:tcW w:w="6296" w:type="dxa"/>
            <w:gridSpan w:val="3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97504,84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Капитальные и текущие ремонты в образовательных учреждениях Агаповского муниципального района</w:t>
            </w: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1412,12    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 Агаповского муниципального района</w:t>
            </w: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1289,65   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</w:t>
            </w: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13474,08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казенных учреждений </w:t>
            </w: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Агаповского муниципального района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81128,99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39433,04 –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 и начисления на выплаты по оплате труда;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135 – выплата лечебного пособия библиотечным работникам;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183,68 – оплата услуг связи;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36118,21 – оплата коммунальных услуг;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3797,52 – горюче-смазачные материалы;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1086,86 – расходы, связанные с содержанием имущества, прочие работы; 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168,78 – увеличение стоимости материальных запасов;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51- увеличение стоимости основных средств;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1,9-прочие расходы;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153-Исполнение судебных актов</w:t>
            </w:r>
          </w:p>
        </w:tc>
      </w:tr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образовательных организаций</w:t>
            </w: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4.1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A8" w:rsidRPr="00A7340D" w:rsidTr="008175F7">
        <w:tc>
          <w:tcPr>
            <w:tcW w:w="1430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97504,84</w:t>
            </w:r>
          </w:p>
        </w:tc>
        <w:tc>
          <w:tcPr>
            <w:tcW w:w="1796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40D" w:rsidRDefault="00A7340D" w:rsidP="00A734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4A8" w:rsidRPr="00A7340D" w:rsidRDefault="004014A8" w:rsidP="00A734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>Подпрограмма 3 "Дополнительное о</w:t>
      </w:r>
      <w:r w:rsidR="00A7340D">
        <w:rPr>
          <w:rFonts w:ascii="Times New Roman" w:hAnsi="Times New Roman" w:cs="Times New Roman"/>
          <w:sz w:val="24"/>
          <w:szCs w:val="24"/>
        </w:rPr>
        <w:t xml:space="preserve">бразование и воспитание детей </w:t>
      </w:r>
      <w:proofErr w:type="gramStart"/>
      <w:r w:rsidR="00A734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 xml:space="preserve">Агаповском муниципальном </w:t>
      </w:r>
      <w:proofErr w:type="gramStart"/>
      <w:r w:rsidRPr="00A7340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A7340D">
        <w:rPr>
          <w:rFonts w:ascii="Times New Roman" w:hAnsi="Times New Roman" w:cs="Times New Roman"/>
          <w:sz w:val="24"/>
          <w:szCs w:val="24"/>
        </w:rPr>
        <w:t>"</w:t>
      </w:r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5"/>
        <w:gridCol w:w="2482"/>
        <w:gridCol w:w="2188"/>
        <w:gridCol w:w="1445"/>
        <w:gridCol w:w="2081"/>
      </w:tblGrid>
      <w:tr w:rsidR="004014A8" w:rsidRPr="00A7340D" w:rsidTr="008175F7">
        <w:tc>
          <w:tcPr>
            <w:tcW w:w="137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88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208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4014A8" w:rsidRPr="00A7340D" w:rsidTr="008175F7">
        <w:tc>
          <w:tcPr>
            <w:tcW w:w="6045" w:type="dxa"/>
            <w:gridSpan w:val="3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30486,91</w:t>
            </w:r>
          </w:p>
        </w:tc>
        <w:tc>
          <w:tcPr>
            <w:tcW w:w="208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A8" w:rsidRPr="00A7340D" w:rsidTr="008175F7">
        <w:tc>
          <w:tcPr>
            <w:tcW w:w="137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детско-юношеской спортивной школы</w:t>
            </w:r>
          </w:p>
        </w:tc>
        <w:tc>
          <w:tcPr>
            <w:tcW w:w="2188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6093,46</w:t>
            </w:r>
          </w:p>
        </w:tc>
        <w:tc>
          <w:tcPr>
            <w:tcW w:w="208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4657,21– Заработная плата и начисления на выплаты по оплате труда;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9,1 – оплата услуг связи;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1122,88 – оплата коммунальных услуг;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61,56 – расходы, связанные с содержанием имущества, прочие работы, услуги;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6,17-командировочные расходы;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224,34 – Расходы на проведение мероприятий;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4,0- увеличение стоимости материальных запасов;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8,2- Увеличение стоимости основных средств</w:t>
            </w:r>
          </w:p>
        </w:tc>
      </w:tr>
      <w:tr w:rsidR="004014A8" w:rsidRPr="00A7340D" w:rsidTr="008175F7">
        <w:tc>
          <w:tcPr>
            <w:tcW w:w="137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дома пионеров и школьников</w:t>
            </w:r>
          </w:p>
        </w:tc>
        <w:tc>
          <w:tcPr>
            <w:tcW w:w="2188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7240,53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6810,26– Заработная плата и начисления на выплаты по оплате труда;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11,78 – оплата услуг связи;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322,88 – оплата коммунальных услуг;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34,99 – расходы,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содержанием имущества, прочие работы, услуги;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0,17-комондировачные расходы;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56,45 – Расходы на проведение мероприятий;</w:t>
            </w:r>
          </w:p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4- увеличение стоимости материальных запасов.</w:t>
            </w:r>
          </w:p>
        </w:tc>
      </w:tr>
      <w:tr w:rsidR="004014A8" w:rsidRPr="00A7340D" w:rsidTr="008175F7">
        <w:tc>
          <w:tcPr>
            <w:tcW w:w="137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музыкальных школ</w:t>
            </w:r>
          </w:p>
        </w:tc>
        <w:tc>
          <w:tcPr>
            <w:tcW w:w="2188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17152,92</w:t>
            </w:r>
          </w:p>
        </w:tc>
        <w:tc>
          <w:tcPr>
            <w:tcW w:w="208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4014A8" w:rsidRPr="00A7340D" w:rsidTr="008175F7">
        <w:tc>
          <w:tcPr>
            <w:tcW w:w="137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8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30486,91</w:t>
            </w:r>
          </w:p>
        </w:tc>
        <w:tc>
          <w:tcPr>
            <w:tcW w:w="208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A8" w:rsidRPr="00A7340D" w:rsidRDefault="004014A8" w:rsidP="00A7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A8" w:rsidRPr="00A7340D" w:rsidRDefault="004014A8" w:rsidP="00A7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A8" w:rsidRPr="00A7340D" w:rsidRDefault="004014A8" w:rsidP="00A734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>Таблица 5</w:t>
      </w:r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340D">
        <w:rPr>
          <w:rFonts w:ascii="Times New Roman" w:hAnsi="Times New Roman" w:cs="Times New Roman"/>
          <w:sz w:val="24"/>
          <w:szCs w:val="24"/>
        </w:rPr>
        <w:t>Без подпрограммы</w:t>
      </w:r>
    </w:p>
    <w:p w:rsidR="004014A8" w:rsidRPr="00A7340D" w:rsidRDefault="004014A8" w:rsidP="00A73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2"/>
        <w:gridCol w:w="2545"/>
        <w:gridCol w:w="2141"/>
        <w:gridCol w:w="1331"/>
        <w:gridCol w:w="2232"/>
      </w:tblGrid>
      <w:tr w:rsidR="004014A8" w:rsidRPr="00A7340D" w:rsidTr="008175F7">
        <w:tc>
          <w:tcPr>
            <w:tcW w:w="132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Обоснование суммы</w:t>
            </w:r>
          </w:p>
        </w:tc>
      </w:tr>
      <w:tr w:rsidR="004014A8" w:rsidRPr="00A7340D" w:rsidTr="008175F7">
        <w:tc>
          <w:tcPr>
            <w:tcW w:w="6008" w:type="dxa"/>
            <w:gridSpan w:val="3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bCs/>
                <w:sz w:val="24"/>
                <w:szCs w:val="24"/>
              </w:rPr>
              <w:t>21500,58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4014A8" w:rsidRPr="00A7340D" w:rsidTr="008175F7">
        <w:tc>
          <w:tcPr>
            <w:tcW w:w="132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2176,60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  аппарата управления образования</w:t>
            </w:r>
          </w:p>
        </w:tc>
      </w:tr>
      <w:tr w:rsidR="004014A8" w:rsidRPr="00A7340D" w:rsidTr="008175F7">
        <w:tc>
          <w:tcPr>
            <w:tcW w:w="132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16281,56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МОУ ДПО ММЦ, централизованная бухгалтерия, хозяйственно-эксплуатационная группа</w:t>
            </w:r>
          </w:p>
        </w:tc>
      </w:tr>
      <w:tr w:rsidR="004014A8" w:rsidRPr="00A7340D" w:rsidTr="008175F7">
        <w:tc>
          <w:tcPr>
            <w:tcW w:w="132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государственного задания на оказание государственных услуг (выполнение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1859,02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образовательного учреждения Агаповский межшкольный </w:t>
            </w: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комбинат</w:t>
            </w:r>
          </w:p>
        </w:tc>
      </w:tr>
      <w:tr w:rsidR="004014A8" w:rsidRPr="00A7340D" w:rsidTr="008175F7">
        <w:tc>
          <w:tcPr>
            <w:tcW w:w="1322" w:type="dxa"/>
            <w:vMerge w:val="restart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налогов,  в том числе: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1183,40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организаций, в том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и транспортный</w:t>
            </w:r>
          </w:p>
        </w:tc>
      </w:tr>
      <w:tr w:rsidR="004014A8" w:rsidRPr="00A7340D" w:rsidTr="008175F7">
        <w:tc>
          <w:tcPr>
            <w:tcW w:w="1322" w:type="dxa"/>
            <w:vMerge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4.1 Организации дошкольного образования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256,10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организаций, в том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и транспортный</w:t>
            </w:r>
          </w:p>
        </w:tc>
      </w:tr>
      <w:tr w:rsidR="004014A8" w:rsidRPr="00A7340D" w:rsidTr="008175F7">
        <w:tc>
          <w:tcPr>
            <w:tcW w:w="1322" w:type="dxa"/>
            <w:vMerge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4.2 Общеобразовательные организации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831,45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организаций, в том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и транспортный</w:t>
            </w:r>
          </w:p>
        </w:tc>
      </w:tr>
      <w:tr w:rsidR="004014A8" w:rsidRPr="00A7340D" w:rsidTr="008175F7">
        <w:tc>
          <w:tcPr>
            <w:tcW w:w="1322" w:type="dxa"/>
            <w:vMerge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4.3 Организации дополнительного образования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Агаповского муниципального района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организаций, в том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и транспортный</w:t>
            </w:r>
          </w:p>
        </w:tc>
      </w:tr>
      <w:tr w:rsidR="004014A8" w:rsidRPr="00A7340D" w:rsidTr="008175F7">
        <w:tc>
          <w:tcPr>
            <w:tcW w:w="1322" w:type="dxa"/>
            <w:vMerge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4.4 Организации дополнительного образования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организаций, в том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и транспортный</w:t>
            </w:r>
          </w:p>
        </w:tc>
      </w:tr>
      <w:tr w:rsidR="004014A8" w:rsidRPr="00A7340D" w:rsidTr="008175F7">
        <w:tc>
          <w:tcPr>
            <w:tcW w:w="1322" w:type="dxa"/>
            <w:vMerge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4.5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организаций, в том </w:t>
            </w:r>
            <w:proofErr w:type="gramStart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7340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и транспортный</w:t>
            </w:r>
          </w:p>
        </w:tc>
      </w:tr>
      <w:tr w:rsidR="004014A8" w:rsidRPr="00A7340D" w:rsidTr="008175F7">
        <w:tc>
          <w:tcPr>
            <w:tcW w:w="132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D">
              <w:rPr>
                <w:rFonts w:ascii="Times New Roman" w:hAnsi="Times New Roman" w:cs="Times New Roman"/>
                <w:sz w:val="24"/>
                <w:szCs w:val="24"/>
              </w:rPr>
              <w:t>21500,58</w:t>
            </w:r>
          </w:p>
        </w:tc>
        <w:tc>
          <w:tcPr>
            <w:tcW w:w="2232" w:type="dxa"/>
          </w:tcPr>
          <w:p w:rsidR="004014A8" w:rsidRPr="00A7340D" w:rsidRDefault="004014A8" w:rsidP="00A7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A8" w:rsidRPr="00A7340D" w:rsidRDefault="004014A8" w:rsidP="00A7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F7" w:rsidRDefault="008175F7" w:rsidP="00A7340D">
      <w:pPr>
        <w:spacing w:after="0" w:line="240" w:lineRule="auto"/>
        <w:jc w:val="center"/>
        <w:rPr>
          <w:rFonts w:ascii="Times New Roman" w:hAnsi="Times New Roman"/>
          <w:bCs/>
        </w:rPr>
        <w:sectPr w:rsidR="008175F7" w:rsidSect="004014A8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75F7">
        <w:rPr>
          <w:rFonts w:ascii="Times New Roman" w:hAnsi="Times New Roman" w:cs="Times New Roman"/>
          <w:sz w:val="24"/>
          <w:szCs w:val="24"/>
        </w:rPr>
        <w:t xml:space="preserve">  Приложение 2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75F7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5F7">
        <w:rPr>
          <w:rFonts w:ascii="Times New Roman" w:hAnsi="Times New Roman" w:cs="Times New Roman"/>
          <w:sz w:val="24"/>
          <w:szCs w:val="24"/>
        </w:rPr>
        <w:t xml:space="preserve">                         от 28.03.2016 г. № 192</w:t>
      </w:r>
    </w:p>
    <w:p w:rsidR="008175F7" w:rsidRPr="008175F7" w:rsidRDefault="008175F7" w:rsidP="0081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>и воспитания на территории Агаповского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>муниципального района» на 2016 год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 xml:space="preserve">Мероприятия направленные 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F7">
        <w:rPr>
          <w:rFonts w:ascii="Times New Roman" w:hAnsi="Times New Roman" w:cs="Times New Roman"/>
          <w:sz w:val="24"/>
          <w:szCs w:val="24"/>
        </w:rPr>
        <w:t>на капитальные и текущие ремонты в образовательных учреждениях Агаповского муниципального района на 2016 год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  <w:gridCol w:w="2977"/>
      </w:tblGrid>
      <w:tr w:rsidR="008175F7" w:rsidRPr="008175F7" w:rsidTr="008175F7"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затрат.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175F7" w:rsidRPr="008175F7" w:rsidTr="008175F7">
        <w:trPr>
          <w:gridAfter w:val="1"/>
          <w:wAfter w:w="2977" w:type="dxa"/>
        </w:trPr>
        <w:tc>
          <w:tcPr>
            <w:tcW w:w="12015" w:type="dxa"/>
            <w:gridSpan w:val="3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Общеобразовательные учреждения</w:t>
            </w:r>
          </w:p>
        </w:tc>
      </w:tr>
      <w:tr w:rsidR="008175F7" w:rsidRPr="008175F7" w:rsidTr="008175F7"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Агаповская СОШ №2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312,12</w:t>
            </w:r>
          </w:p>
        </w:tc>
      </w:tr>
      <w:tr w:rsidR="008175F7" w:rsidRPr="008175F7" w:rsidTr="008175F7"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Светлогорская СОШ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Ремонт туалетов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8175F7" w:rsidRPr="008175F7" w:rsidTr="008175F7"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общеобразовательным учреждениям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1412,12</w:t>
            </w:r>
          </w:p>
        </w:tc>
      </w:tr>
    </w:tbl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5F7">
        <w:rPr>
          <w:rFonts w:ascii="Times New Roman" w:hAnsi="Times New Roman" w:cs="Times New Roman"/>
          <w:i/>
          <w:sz w:val="24"/>
          <w:szCs w:val="24"/>
        </w:rPr>
        <w:t>Дошкольные образовательные учреждения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  <w:gridCol w:w="2977"/>
      </w:tblGrid>
      <w:tr w:rsidR="008175F7" w:rsidRPr="008175F7" w:rsidTr="008175F7"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«Колосок»</w:t>
            </w:r>
          </w:p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Буранный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кровли. 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642,54</w:t>
            </w:r>
          </w:p>
        </w:tc>
      </w:tr>
      <w:tr w:rsidR="008175F7" w:rsidRPr="008175F7" w:rsidTr="008175F7">
        <w:trPr>
          <w:trHeight w:val="288"/>
        </w:trPr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«Колосок»</w:t>
            </w:r>
          </w:p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Буранный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оздание 20 дополнительных мест путем вновь создаваемых групповых комнат для детей дошкольного возраста в дошкольном образовательном учреждении. Ввод в действие простаивающих групповых комнат, приобретение мебели, мягкого и хозяйственного инвентаря, игрушек и другого оборудования для вновь созданных комнат.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F7" w:rsidRPr="008175F7" w:rsidTr="008175F7">
        <w:trPr>
          <w:trHeight w:val="288"/>
        </w:trPr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"Сказка" п. Янгельский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Замена теплотрассы к зданию детского сада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</w:tr>
      <w:tr w:rsidR="008175F7" w:rsidRPr="008175F7" w:rsidTr="008175F7">
        <w:trPr>
          <w:trHeight w:val="288"/>
        </w:trPr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"Тополек" п. Магнитный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Ремонт систем отопления</w:t>
            </w: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</w:tr>
      <w:tr w:rsidR="008175F7" w:rsidRPr="008175F7" w:rsidTr="008175F7">
        <w:trPr>
          <w:trHeight w:val="288"/>
        </w:trPr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дошкольным образовательным учреждениям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995,47</w:t>
            </w:r>
          </w:p>
        </w:tc>
      </w:tr>
      <w:tr w:rsidR="008175F7" w:rsidRPr="008175F7" w:rsidTr="008175F7">
        <w:tc>
          <w:tcPr>
            <w:tcW w:w="540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8175F7" w:rsidRPr="008175F7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2016 год</w:t>
            </w:r>
          </w:p>
        </w:tc>
        <w:tc>
          <w:tcPr>
            <w:tcW w:w="4819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5F7" w:rsidRPr="008175F7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7">
              <w:rPr>
                <w:rFonts w:ascii="Times New Roman" w:hAnsi="Times New Roman" w:cs="Times New Roman"/>
                <w:sz w:val="24"/>
                <w:szCs w:val="24"/>
              </w:rPr>
              <w:t>2407,59</w:t>
            </w:r>
          </w:p>
        </w:tc>
      </w:tr>
    </w:tbl>
    <w:p w:rsidR="008175F7" w:rsidRPr="008175F7" w:rsidRDefault="008175F7" w:rsidP="0081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175F7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5F7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«Развитие образования  </w:t>
      </w:r>
    </w:p>
    <w:p w:rsidR="008175F7" w:rsidRDefault="008175F7" w:rsidP="0081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5F7">
        <w:rPr>
          <w:rFonts w:ascii="Times New Roman" w:eastAsia="Times New Roman" w:hAnsi="Times New Roman" w:cs="Times New Roman"/>
          <w:sz w:val="24"/>
          <w:szCs w:val="24"/>
        </w:rPr>
        <w:t>и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тания на территории Агаповского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5F7">
        <w:rPr>
          <w:rFonts w:ascii="Times New Roman" w:eastAsia="Times New Roman" w:hAnsi="Times New Roman" w:cs="Times New Roman"/>
          <w:sz w:val="24"/>
          <w:szCs w:val="24"/>
        </w:rPr>
        <w:t>муниципального района» на 2016 год</w:t>
      </w:r>
    </w:p>
    <w:p w:rsidR="008175F7" w:rsidRDefault="008175F7" w:rsidP="008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A5980">
        <w:rPr>
          <w:rFonts w:ascii="Times New Roman" w:eastAsia="Times New Roman" w:hAnsi="Times New Roman" w:cs="Times New Roman"/>
          <w:sz w:val="24"/>
          <w:szCs w:val="20"/>
        </w:rPr>
        <w:t xml:space="preserve">Мероприятия </w:t>
      </w:r>
    </w:p>
    <w:p w:rsidR="008175F7" w:rsidRDefault="008175F7" w:rsidP="008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A5980">
        <w:rPr>
          <w:rFonts w:ascii="Times New Roman" w:eastAsia="Times New Roman" w:hAnsi="Times New Roman" w:cs="Times New Roman"/>
          <w:sz w:val="24"/>
          <w:szCs w:val="20"/>
        </w:rPr>
        <w:t xml:space="preserve">по обеспечению комплексной безопасности </w:t>
      </w:r>
    </w:p>
    <w:p w:rsidR="008175F7" w:rsidRPr="004A5980" w:rsidRDefault="008175F7" w:rsidP="008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образовательных учреждений</w:t>
      </w:r>
      <w:r w:rsidRPr="004A5980">
        <w:rPr>
          <w:rFonts w:ascii="Times New Roman" w:eastAsia="Times New Roman" w:hAnsi="Times New Roman" w:cs="Times New Roman"/>
          <w:sz w:val="24"/>
          <w:szCs w:val="20"/>
        </w:rPr>
        <w:t xml:space="preserve">  Агаповского муниципального района на 2016 год</w:t>
      </w:r>
    </w:p>
    <w:p w:rsidR="008175F7" w:rsidRPr="004A5980" w:rsidRDefault="008175F7" w:rsidP="008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002"/>
        <w:gridCol w:w="71"/>
        <w:gridCol w:w="619"/>
        <w:gridCol w:w="622"/>
        <w:gridCol w:w="1900"/>
        <w:gridCol w:w="742"/>
        <w:gridCol w:w="1459"/>
        <w:gridCol w:w="561"/>
        <w:gridCol w:w="1845"/>
        <w:gridCol w:w="797"/>
        <w:gridCol w:w="156"/>
        <w:gridCol w:w="464"/>
        <w:gridCol w:w="311"/>
        <w:gridCol w:w="778"/>
        <w:gridCol w:w="1864"/>
        <w:gridCol w:w="156"/>
        <w:gridCol w:w="862"/>
      </w:tblGrid>
      <w:tr w:rsidR="008175F7" w:rsidRPr="00787A0C" w:rsidTr="008175F7">
        <w:trPr>
          <w:cantSplit/>
          <w:trHeight w:val="2149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Тревожные кнопки (монтаж)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Тревожные кнопки (обслуживание)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АПС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обслуживание тревожной кнопки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противопожарные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водопровод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5A7D">
              <w:rPr>
                <w:rFonts w:ascii="Times New Roman" w:eastAsia="Times New Roman" w:hAnsi="Times New Roman" w:cs="Times New Roman"/>
                <w:sz w:val="20"/>
                <w:szCs w:val="20"/>
              </w:rPr>
              <w:t>онтажа оборудования объектовой системы мониторинга ПАК «Стрелец-Мониторинг»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</w:tr>
      <w:tr w:rsidR="008175F7" w:rsidRPr="00787A0C" w:rsidTr="008175F7">
        <w:trPr>
          <w:trHeight w:val="24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Дошкольные образовательные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1 060,33 тыс.  руб.</w:t>
            </w: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"Берёзка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. Агаповка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"Малыш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. Агаповка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"Кубэлэк" п. Аблязово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"Лучик" п. Гумбейский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"Колосок"п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уранный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Default="008175F7" w:rsidP="008175F7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"Теремок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Буранный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"Незабудка" п. Новобуранное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"Родничок" п. Новобурановка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"Медвежонок" п. Озёрный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"Улыбка" п. 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"Колобок" п. Урожайный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"Огонёк" п. Гумбейка ж/д ст.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МДОУ "Росинка" п. Желтинский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"Ромашка" п. 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"Дюймовочка" п. Приморский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"Росток" п. Приморский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"Семицветик" п. Субутак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"Тополёк" п. Магнитный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"Малинка" п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алиновка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"Ветерок" п. Наваринка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"Колокольчик" п. Светлогорский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"Ягодка" п. Ташказган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"Солнышко" п. Воздвиженка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"Светлячок" п. Зингейский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"Ручеёк" п. Базарский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"Одуванчик" п. Наровчатка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"Калинка" п. </w:t>
            </w:r>
            <w:proofErr w:type="gramStart"/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Харьковский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"Сказка" п. Янгельский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"Радуга" п. Новоянгелька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"Капелька" п. Муравейник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"Сказка" п. Черниговка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5F7" w:rsidRDefault="008175F7" w:rsidP="008175F7">
            <w:r w:rsidRPr="00FA55AA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ИТОГО: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57,65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808,38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95CF4" w:rsidRDefault="008175F7" w:rsidP="00817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5F7" w:rsidRPr="00787A0C" w:rsidTr="008175F7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175F7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175F7" w:rsidRPr="00795CF4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5C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Общеобразовательные учреждения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–1 289,65тыс. руб.</w:t>
            </w:r>
          </w:p>
        </w:tc>
      </w:tr>
      <w:tr w:rsidR="008175F7" w:rsidRPr="00260A13" w:rsidTr="008175F7">
        <w:trPr>
          <w:trHeight w:val="2367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787A0C" w:rsidRDefault="008175F7" w:rsidP="0081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Тревожные кнопки (монтаж)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Тревожные кнопки (обслуживание)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АПС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обслуживание тревожной кнопки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противопожарные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водопровод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5A7D">
              <w:rPr>
                <w:rFonts w:ascii="Times New Roman" w:eastAsia="Times New Roman" w:hAnsi="Times New Roman" w:cs="Times New Roman"/>
                <w:sz w:val="20"/>
                <w:szCs w:val="20"/>
              </w:rPr>
              <w:t>онтажа оборудования объектовой системы мониторинга ПАК «Стрелец-Мониторинг»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75F7" w:rsidRPr="00787A0C" w:rsidRDefault="008175F7" w:rsidP="008175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A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электропроводки</w:t>
            </w:r>
          </w:p>
        </w:tc>
      </w:tr>
      <w:tr w:rsidR="008175F7" w:rsidRPr="00260A13" w:rsidTr="008175F7">
        <w:trPr>
          <w:trHeight w:val="68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5F7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Агаповская СОШ №1 им. Скачкова П.А.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Агаповская СОШ №2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Агаповская НОШ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Гумбейская НОШ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Буранная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  <w:proofErr w:type="gramEnd"/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Новобурановская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Желтинская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Магнитная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Наровчатская СОШ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Первомайская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Наваринская ООШ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Приморская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Верхнекизильская ООШ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Ржавская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Светлогорская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Черниговская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Янгельская СОШ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Новоянгельская ООШ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МОУ Элеваторская НОШ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F7" w:rsidRPr="00260A13" w:rsidTr="008175F7">
        <w:trPr>
          <w:trHeight w:val="25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260A13" w:rsidRDefault="008175F7" w:rsidP="008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B46AF6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E65A6A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Pr="00E65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E65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15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F7" w:rsidRPr="0031542C" w:rsidRDefault="008175F7" w:rsidP="00817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5F7" w:rsidRDefault="008175F7" w:rsidP="008175F7"/>
    <w:p w:rsidR="008175F7" w:rsidRDefault="008175F7" w:rsidP="008175F7"/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75F7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75F7">
        <w:rPr>
          <w:rFonts w:ascii="Times New Roman" w:eastAsia="Times New Roman" w:hAnsi="Times New Roman" w:cs="Times New Roman"/>
        </w:rPr>
        <w:t xml:space="preserve">к муниципальной программе «Развитие образования  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75F7">
        <w:rPr>
          <w:rFonts w:ascii="Times New Roman" w:eastAsia="Times New Roman" w:hAnsi="Times New Roman" w:cs="Times New Roman"/>
        </w:rPr>
        <w:t>и воспитания на территории Агаповского муниципального района» на 2016 год</w:t>
      </w:r>
    </w:p>
    <w:p w:rsidR="008175F7" w:rsidRPr="008175F7" w:rsidRDefault="008175F7" w:rsidP="008175F7">
      <w:pPr>
        <w:spacing w:after="0" w:line="240" w:lineRule="auto"/>
        <w:rPr>
          <w:rFonts w:ascii="Times New Roman" w:hAnsi="Times New Roman" w:cs="Times New Roman"/>
        </w:rPr>
      </w:pPr>
    </w:p>
    <w:p w:rsidR="008175F7" w:rsidRPr="008175F7" w:rsidRDefault="008175F7" w:rsidP="008175F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8175F7">
        <w:rPr>
          <w:rFonts w:ascii="Times New Roman" w:eastAsia="Times New Roman" w:hAnsi="Times New Roman" w:cs="Times New Roman"/>
          <w:spacing w:val="-1"/>
          <w:sz w:val="24"/>
          <w:szCs w:val="28"/>
        </w:rPr>
        <w:t>МЕРОПРИЯТИЯ,</w:t>
      </w:r>
    </w:p>
    <w:p w:rsidR="008175F7" w:rsidRPr="008175F7" w:rsidRDefault="008175F7" w:rsidP="008175F7">
      <w:pPr>
        <w:pStyle w:val="20"/>
        <w:shd w:val="clear" w:color="auto" w:fill="auto"/>
        <w:spacing w:after="0" w:line="240" w:lineRule="auto"/>
        <w:ind w:left="100"/>
        <w:jc w:val="center"/>
        <w:rPr>
          <w:sz w:val="24"/>
          <w:szCs w:val="28"/>
        </w:rPr>
      </w:pPr>
      <w:r w:rsidRPr="008175F7">
        <w:t xml:space="preserve"> направленные на </w:t>
      </w:r>
      <w:r w:rsidRPr="008175F7">
        <w:rPr>
          <w:sz w:val="24"/>
          <w:szCs w:val="28"/>
        </w:rPr>
        <w:t>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Агаповского муниципального района на 2016 год</w:t>
      </w:r>
    </w:p>
    <w:p w:rsidR="008175F7" w:rsidRPr="008175F7" w:rsidRDefault="008175F7" w:rsidP="008175F7">
      <w:pPr>
        <w:pStyle w:val="20"/>
        <w:shd w:val="clear" w:color="auto" w:fill="auto"/>
        <w:spacing w:after="0" w:line="240" w:lineRule="auto"/>
        <w:ind w:left="100"/>
        <w:jc w:val="center"/>
      </w:pPr>
    </w:p>
    <w:tbl>
      <w:tblPr>
        <w:tblStyle w:val="a7"/>
        <w:tblW w:w="5000" w:type="pct"/>
        <w:tblLayout w:type="fixed"/>
        <w:tblLook w:val="04A0"/>
      </w:tblPr>
      <w:tblGrid>
        <w:gridCol w:w="720"/>
        <w:gridCol w:w="256"/>
        <w:gridCol w:w="6908"/>
        <w:gridCol w:w="1206"/>
        <w:gridCol w:w="2357"/>
        <w:gridCol w:w="2059"/>
        <w:gridCol w:w="149"/>
        <w:gridCol w:w="1326"/>
        <w:gridCol w:w="6"/>
        <w:gridCol w:w="1222"/>
      </w:tblGrid>
      <w:tr w:rsidR="008175F7" w:rsidRPr="008175F7" w:rsidTr="008175F7">
        <w:trPr>
          <w:trHeight w:val="690"/>
        </w:trPr>
        <w:tc>
          <w:tcPr>
            <w:tcW w:w="222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ind w:left="601" w:right="-1242" w:hanging="630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№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proofErr w:type="gramStart"/>
            <w:r w:rsidRPr="008175F7">
              <w:rPr>
                <w:rStyle w:val="9pt0pt"/>
                <w:rFonts w:eastAsia="Gungsuh"/>
                <w:sz w:val="20"/>
                <w:szCs w:val="20"/>
              </w:rPr>
              <w:t>п</w:t>
            </w:r>
            <w:proofErr w:type="gramEnd"/>
            <w:r w:rsidRPr="008175F7">
              <w:rPr>
                <w:rStyle w:val="9pt0pt"/>
                <w:rFonts w:eastAsia="Gungsuh"/>
                <w:sz w:val="20"/>
                <w:szCs w:val="20"/>
              </w:rPr>
              <w:t>/п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Сроки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исполнения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175F7">
              <w:rPr>
                <w:rStyle w:val="9pt0pt"/>
                <w:rFonts w:eastAsia="Gungsuh"/>
                <w:sz w:val="20"/>
                <w:szCs w:val="20"/>
              </w:rPr>
              <w:t>Ответственные</w:t>
            </w:r>
            <w:proofErr w:type="gramEnd"/>
            <w:r w:rsidRPr="008175F7">
              <w:rPr>
                <w:rStyle w:val="9pt0pt"/>
                <w:rFonts w:eastAsia="Gungsuh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Категории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детей</w:t>
            </w: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Количество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детей</w:t>
            </w: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Общая сумма затрат тыс. руб.</w:t>
            </w:r>
          </w:p>
        </w:tc>
      </w:tr>
      <w:tr w:rsidR="008175F7" w:rsidRPr="008175F7" w:rsidTr="008175F7">
        <w:tc>
          <w:tcPr>
            <w:tcW w:w="4621" w:type="pct"/>
            <w:gridSpan w:val="8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 .Организация системы полноценного сбалансированного питания детей в муниципальных учреждениях</w:t>
            </w: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cantSplit/>
          <w:trHeight w:val="1134"/>
        </w:trPr>
        <w:tc>
          <w:tcPr>
            <w:tcW w:w="222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Изучение состояния фактического питания детей в муниципальных образовательных учреждениях, представление обоснованных выводов и предложений о необходимости коррекции пищевых рационов детского питания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2016 г.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Постоянно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Управление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образования,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учреждений,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управление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здравоохранения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Детское население от 1,5 до 18 лет</w:t>
            </w: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Все дети посещающие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образовательные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учреждения</w:t>
            </w: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1.2.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Включать в рацион продукты питания, обогащённые витаминами и микроэлементами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учреждений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Детское население от 1,5 до 18 лет</w:t>
            </w: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Все дети посещающие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образовательные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учреждения</w:t>
            </w: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открытого конкурса на поставку продуктов питания и оказание услуг по организации питания для детских муниципальных учреждений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9pt0pt"/>
                <w:rFonts w:eastAsiaTheme="minorHAnsi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9pt0pt"/>
                <w:rFonts w:eastAsiaTheme="minorHAnsi"/>
                <w:sz w:val="20"/>
                <w:szCs w:val="20"/>
              </w:rPr>
              <w:t>учреждений, администрация Агаповского муниципального района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trHeight w:val="521"/>
        </w:trPr>
        <w:tc>
          <w:tcPr>
            <w:tcW w:w="4621" w:type="pct"/>
            <w:gridSpan w:val="8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2.Обеспечение питания детей в муниципальных образовательных учреждениях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39128,50</w:t>
            </w:r>
          </w:p>
        </w:tc>
      </w:tr>
      <w:tr w:rsidR="008175F7" w:rsidRPr="008175F7" w:rsidTr="008175F7">
        <w:trPr>
          <w:trHeight w:val="402"/>
        </w:trPr>
        <w:tc>
          <w:tcPr>
            <w:tcW w:w="4621" w:type="pct"/>
            <w:gridSpan w:val="8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2.1.Обеспечение питания детей в дошкольных  образовательных учреждениях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26443,56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статьи «питание» на детей в дошкольных образовательных учреждениях 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9pt0pt"/>
                <w:rFonts w:eastAsiaTheme="minorHAnsi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9pt0pt"/>
                <w:rFonts w:eastAsiaTheme="minorHAnsi"/>
                <w:sz w:val="20"/>
                <w:szCs w:val="20"/>
              </w:rPr>
              <w:t>учреждений, Управление образования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2016-2440 детей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26387,36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Обеспечение 100% выполнения натуральных норм продуктов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9pt0pt"/>
                <w:rFonts w:eastAsiaTheme="minorHAnsi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175F7">
              <w:rPr>
                <w:rStyle w:val="9pt0pt"/>
                <w:rFonts w:eastAsia="Gungsuh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9pt0pt"/>
                <w:rFonts w:eastAsiaTheme="minorHAnsi"/>
                <w:sz w:val="20"/>
                <w:szCs w:val="20"/>
              </w:rPr>
              <w:t>учреждений,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6"/>
                <w:sz w:val="20"/>
                <w:szCs w:val="20"/>
                <w:shd w:val="clear" w:color="auto" w:fill="FFFFFF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2016-2440 детей</w:t>
            </w: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trHeight w:val="797"/>
        </w:trPr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Проведение обязательной витаминизации детей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pacing w:val="6"/>
                <w:sz w:val="20"/>
                <w:szCs w:val="20"/>
                <w:shd w:val="clear" w:color="auto" w:fill="FFFFFF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2016-2440 детей</w:t>
            </w: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trHeight w:val="845"/>
        </w:trPr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пищеблоков дошкольных образовательных учреждений 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Мясорубки в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ДОУ «Росинка»,«Светлячок»«Огонёк», «Радуга», «Улыбка», «Колобок», «Капелька», «Колосок», «Одуванчик»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Протирочные машины - МДО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У«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Малыш»,«Одуванчик»,«Ромашка»,«Колосок»,«Родничок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Холодильное оборудование: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МДО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У«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Калинка», «Дюймовочка»,«Росток», «Одуванчик», 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Мойки производственные: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МДОУ «Росинка», «Росток»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Жарочный шкаф: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«Одуванчик», «Родничок», «Колосок», «Калинка», «Ромашка»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лита:«Калинка»,«Родничок»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Водонагреватели: «Медвежонок»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Весоизмерительныеприборы</w:t>
            </w:r>
            <w:proofErr w:type="gramStart"/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:«</w:t>
            </w:r>
            <w:proofErr w:type="gramEnd"/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Ромашка»,«Колосок», «Улыбка», «Дюймовочка»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Разделочные столы: «Дюймовочка»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Стеллажи</w:t>
            </w:r>
            <w:proofErr w:type="gramStart"/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:«</w:t>
            </w:r>
            <w:proofErr w:type="gramEnd"/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Дюймовочка»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Вытяжки: «Росток», «Ромашка»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Пищеварочные котлы: «Колосок»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Кухонныекомбайны: «Капелька», «Дюймовочка» 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ремонта, поверки контрольно-измерительных приборов, поверка весов. 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8175F7" w:rsidRPr="008175F7" w:rsidRDefault="008175F7" w:rsidP="0081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5F7" w:rsidRPr="008175F7" w:rsidTr="008175F7">
        <w:trPr>
          <w:trHeight w:val="455"/>
        </w:trPr>
        <w:tc>
          <w:tcPr>
            <w:tcW w:w="4621" w:type="pct"/>
            <w:gridSpan w:val="8"/>
            <w:tcBorders>
              <w:right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2.2.Обеспечение питания детей в муниципальных общеобразовательных учреждениях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12684,94</w:t>
            </w:r>
          </w:p>
        </w:tc>
      </w:tr>
      <w:tr w:rsidR="008175F7" w:rsidRPr="008175F7" w:rsidTr="008175F7">
        <w:tc>
          <w:tcPr>
            <w:tcW w:w="30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131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Финансирование статьи «питание» на детей в общеобразовательных учреждениях, в том числе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Дети в общеобразовательных учреждениях, в том числе дошкольные группы при школе</w:t>
            </w:r>
          </w:p>
        </w:tc>
        <w:tc>
          <w:tcPr>
            <w:tcW w:w="457" w:type="pct"/>
            <w:gridSpan w:val="3"/>
            <w:tcBorders>
              <w:right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2016-3990 детей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12631,42</w:t>
            </w:r>
          </w:p>
        </w:tc>
      </w:tr>
      <w:tr w:rsidR="008175F7" w:rsidRPr="008175F7" w:rsidTr="008175F7">
        <w:tc>
          <w:tcPr>
            <w:tcW w:w="30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2.2.1.1</w:t>
            </w:r>
          </w:p>
        </w:tc>
        <w:tc>
          <w:tcPr>
            <w:tcW w:w="2131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учреждениях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 в муниципальных общеобразовательных учреждениях</w:t>
            </w:r>
          </w:p>
        </w:tc>
        <w:tc>
          <w:tcPr>
            <w:tcW w:w="457" w:type="pct"/>
            <w:gridSpan w:val="3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 xml:space="preserve">2016-1500 детей </w:t>
            </w: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5512,5</w:t>
            </w:r>
          </w:p>
        </w:tc>
      </w:tr>
      <w:tr w:rsidR="008175F7" w:rsidRPr="008175F7" w:rsidTr="008175F7">
        <w:tc>
          <w:tcPr>
            <w:tcW w:w="30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2.2.1.2</w:t>
            </w:r>
          </w:p>
        </w:tc>
        <w:tc>
          <w:tcPr>
            <w:tcW w:w="2131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в дошкольных группах при школе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Дети в дошкольных группах при школе</w:t>
            </w:r>
          </w:p>
        </w:tc>
        <w:tc>
          <w:tcPr>
            <w:tcW w:w="457" w:type="pct"/>
            <w:gridSpan w:val="3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99 детей</w:t>
            </w: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1921,32</w:t>
            </w:r>
          </w:p>
        </w:tc>
      </w:tr>
      <w:tr w:rsidR="008175F7" w:rsidRPr="008175F7" w:rsidTr="008175F7">
        <w:trPr>
          <w:trHeight w:val="826"/>
        </w:trPr>
        <w:tc>
          <w:tcPr>
            <w:tcW w:w="301" w:type="pct"/>
            <w:gridSpan w:val="2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131" w:type="pct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Проведение обязательной витаминизации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457" w:type="pct"/>
            <w:gridSpan w:val="3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2016-4420 детей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trHeight w:val="5523"/>
        </w:trPr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 технической базы столовых общеобразовательных учреждений: 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Холодильниое оборудованиев: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МОУ Первомайская СОШ,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МОУ 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Буранная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 НОШ, МОУ Светлогорская СОШ, МОУНаровчатская СОШ, Приморская СОШ, АСОШ №2, Буранная НОШ, НовобурановскаяСОШ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Картофелечистка в: МОУ Светлогорская СОШ, Наровчатская СОШ, Приморская СОШ,  Магнитная СОШ 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Протирочные машины 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 xml:space="preserve">Черниговская СОШ,  Ржавская СОШ НаровчатскаяСОШ, АСОШ №2, 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ервомайская СОШ, Буранная НОШ, Наровчатская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Моечные ванны: Ржавская СОШ, АНОШ, ЯнгельскаяСОШ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риморскаяСОШ,СветлогорскаяСОШ,БураннаяНОШ,Наровчатская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Весоизмерительные приборы: АСОШ№2, Наровчатская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Производственные столы: АНОШ, Приморская СОШ, Наровчатская СОШ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нгельская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Стеллажи: Первомайская СОШ, Магнитная СОШ, Ржавская СОШ, АНОШ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риморскаяСОШ,Наровчатская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литы: Первомайская СОШ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агнитная СОШ, Ржавская СОШ,АНОШ, Светлогорская СОШ, Норовчатская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риморская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Вытяжки: Новобурановская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коворода: Первомайская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65pt0p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Жарочные шкафы в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ОУ Приморская СОШ,  Светлогорская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Овошерезка в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гаповская НОШ, Черниговская СОШ, Агаповская СОШ №1,Магнитная СОШ, Приморская СОШ, Светлогорская СОШ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Мясорубка в</w:t>
            </w:r>
            <w:proofErr w:type="gramStart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гаповская СОШ№1, Буранная НОШ</w:t>
            </w:r>
          </w:p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b w:val="0"/>
                <w:sz w:val="20"/>
                <w:szCs w:val="20"/>
              </w:rPr>
              <w:t>Проведение ремонта, поверки контрольно-измерительных приборов, поверка весов.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общеобразовательных учреждений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75F7" w:rsidRPr="008175F7" w:rsidTr="008175F7">
        <w:trPr>
          <w:trHeight w:val="435"/>
        </w:trPr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Перепланировка, ремонт классной комнаты под пищеблок в МОУ Наваринская ООШ с установкой технологического оборудования (электроплита, холодильник, морозильная камера, разделочные столы, весы, столовая и кухонная посуда)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Руководитель образовательного учреждения, Управление образования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75F7" w:rsidRPr="008175F7" w:rsidTr="008175F7">
        <w:trPr>
          <w:trHeight w:val="270"/>
        </w:trPr>
        <w:tc>
          <w:tcPr>
            <w:tcW w:w="462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3. Вопросы соблюдения санитарно-гигиенических норм.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1650,74</w:t>
            </w:r>
          </w:p>
        </w:tc>
      </w:tr>
      <w:tr w:rsidR="008175F7" w:rsidRPr="008175F7" w:rsidTr="008175F7">
        <w:trPr>
          <w:trHeight w:val="210"/>
        </w:trPr>
        <w:tc>
          <w:tcPr>
            <w:tcW w:w="222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обязательных периодических медицинских осмотров, гигиеническое обучение и вакцинация сотрудников всех образовательных учреждений, в том числе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Руководитель образовательного учреждения, Управление </w:t>
            </w:r>
            <w:r w:rsidRPr="008175F7">
              <w:rPr>
                <w:rStyle w:val="65pt0pt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1239,01</w:t>
            </w:r>
          </w:p>
        </w:tc>
      </w:tr>
      <w:tr w:rsidR="008175F7" w:rsidRPr="008175F7" w:rsidTr="008175F7">
        <w:trPr>
          <w:trHeight w:val="210"/>
        </w:trPr>
        <w:tc>
          <w:tcPr>
            <w:tcW w:w="222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proofErr w:type="gramStart"/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619,58</w:t>
            </w:r>
          </w:p>
        </w:tc>
      </w:tr>
      <w:tr w:rsidR="008175F7" w:rsidRPr="008175F7" w:rsidTr="008175F7">
        <w:trPr>
          <w:trHeight w:val="210"/>
        </w:trPr>
        <w:tc>
          <w:tcPr>
            <w:tcW w:w="222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proofErr w:type="gramStart"/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619,43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дезинсекция, акарицидная обработка учреждений, поверка весов всех образовательных учреждений, в том числе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Руководитель образовательного учреждения, Управление образования</w:t>
            </w: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411,73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proofErr w:type="gramStart"/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242,02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proofErr w:type="gramStart"/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169,71</w:t>
            </w:r>
          </w:p>
        </w:tc>
      </w:tr>
      <w:tr w:rsidR="008175F7" w:rsidRPr="008175F7" w:rsidTr="008175F7">
        <w:tc>
          <w:tcPr>
            <w:tcW w:w="4623" w:type="pct"/>
            <w:gridSpan w:val="9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. Пропаганда здорового образа жизни и обучение населения принципам здорового питания</w:t>
            </w:r>
          </w:p>
        </w:tc>
        <w:tc>
          <w:tcPr>
            <w:tcW w:w="37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8175F7" w:rsidRPr="008175F7" w:rsidTr="008175F7"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Внедрение модульного курса «Здоровое питание» в рамках учебного плана общеобразовательных учреждений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общеобразовательного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681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Учащиеся 1-4 классов</w:t>
            </w:r>
          </w:p>
        </w:tc>
        <w:tc>
          <w:tcPr>
            <w:tcW w:w="41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trHeight w:val="210"/>
        </w:trPr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Организация бесед, лекций, семинаров с детьми и родителями по профилактике неинфекционных заболеваний (гипертоническая болезнь, сахарный диабет, остеохондрозы, нарушения обмена веществ).</w:t>
            </w:r>
          </w:p>
        </w:tc>
        <w:tc>
          <w:tcPr>
            <w:tcW w:w="372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Раз в 6 месяцев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учреждений,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681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41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cantSplit/>
          <w:trHeight w:val="1656"/>
        </w:trPr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Организация семинаров, курсов подготовки переподготовки работников, занимающихся организацией детского питания</w:t>
            </w:r>
          </w:p>
        </w:tc>
        <w:tc>
          <w:tcPr>
            <w:tcW w:w="372" w:type="pct"/>
            <w:textDirection w:val="btLr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72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общеобразовательных учреждений,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7pt0pt"/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7pt0pt"/>
                <w:rFonts w:ascii="Times New Roman" w:hAnsi="Times New Roman" w:cs="Times New Roman"/>
                <w:sz w:val="20"/>
                <w:szCs w:val="20"/>
              </w:rPr>
              <w:t>здравоохранения,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681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2"/>
          </w:tcPr>
          <w:p w:rsidR="008175F7" w:rsidRPr="008175F7" w:rsidRDefault="008175F7" w:rsidP="00817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8175F7" w:rsidRPr="008175F7" w:rsidTr="008175F7">
        <w:trPr>
          <w:trHeight w:val="626"/>
        </w:trPr>
        <w:tc>
          <w:tcPr>
            <w:tcW w:w="22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pct"/>
            <w:gridSpan w:val="2"/>
          </w:tcPr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65pt0pt"/>
                <w:rFonts w:ascii="Times New Roman" w:hAnsi="Times New Roman" w:cs="Times New Roman"/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0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8175F7">
              <w:rPr>
                <w:rStyle w:val="65pt0pt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  <w:p w:rsidR="008175F7" w:rsidRPr="008175F7" w:rsidRDefault="008175F7" w:rsidP="008175F7">
            <w:pPr>
              <w:pStyle w:val="20"/>
              <w:shd w:val="clear" w:color="auto" w:fill="auto"/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  <w:p w:rsidR="008175F7" w:rsidRPr="008175F7" w:rsidRDefault="008175F7" w:rsidP="008175F7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2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2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175F7" w:rsidRPr="008175F7" w:rsidRDefault="008175F7" w:rsidP="008175F7">
            <w:pPr>
              <w:tabs>
                <w:tab w:val="left" w:pos="8610"/>
                <w:tab w:val="left" w:pos="9510"/>
                <w:tab w:val="left" w:pos="10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5F7">
              <w:rPr>
                <w:rFonts w:ascii="Times New Roman" w:hAnsi="Times New Roman" w:cs="Times New Roman"/>
                <w:sz w:val="20"/>
                <w:szCs w:val="20"/>
              </w:rPr>
              <w:t>40779,24</w:t>
            </w:r>
          </w:p>
        </w:tc>
      </w:tr>
    </w:tbl>
    <w:p w:rsidR="008175F7" w:rsidRPr="008175F7" w:rsidRDefault="008175F7" w:rsidP="008175F7">
      <w:pPr>
        <w:tabs>
          <w:tab w:val="left" w:pos="8610"/>
          <w:tab w:val="left" w:pos="9510"/>
          <w:tab w:val="left" w:pos="101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5F7" w:rsidRPr="008175F7" w:rsidRDefault="008175F7" w:rsidP="008175F7">
      <w:pPr>
        <w:tabs>
          <w:tab w:val="left" w:pos="8610"/>
          <w:tab w:val="left" w:pos="9510"/>
          <w:tab w:val="left" w:pos="101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5F7" w:rsidRPr="008175F7" w:rsidRDefault="008175F7" w:rsidP="008175F7">
      <w:pPr>
        <w:tabs>
          <w:tab w:val="left" w:pos="2565"/>
          <w:tab w:val="left" w:pos="45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5F7" w:rsidRDefault="008175F7" w:rsidP="00284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63D" w:rsidRPr="008175F7" w:rsidRDefault="0028463D" w:rsidP="0028463D">
      <w:pPr>
        <w:spacing w:after="0" w:line="240" w:lineRule="auto"/>
        <w:rPr>
          <w:rFonts w:ascii="Times New Roman" w:hAnsi="Times New Roman" w:cs="Times New Roman"/>
          <w:bCs/>
        </w:rPr>
      </w:pP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5F7">
        <w:rPr>
          <w:rFonts w:ascii="Times New Roman" w:hAnsi="Times New Roman" w:cs="Times New Roman"/>
        </w:rPr>
        <w:lastRenderedPageBreak/>
        <w:t>Приложение 4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5F7">
        <w:rPr>
          <w:rFonts w:ascii="Times New Roman" w:hAnsi="Times New Roman" w:cs="Times New Roman"/>
        </w:rPr>
        <w:t xml:space="preserve">к муниципальной программе «Развитие образования  </w:t>
      </w:r>
    </w:p>
    <w:p w:rsid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5F7">
        <w:rPr>
          <w:rFonts w:ascii="Times New Roman" w:hAnsi="Times New Roman" w:cs="Times New Roman"/>
        </w:rPr>
        <w:t>и воспи</w:t>
      </w:r>
      <w:r>
        <w:rPr>
          <w:rFonts w:ascii="Times New Roman" w:hAnsi="Times New Roman" w:cs="Times New Roman"/>
        </w:rPr>
        <w:t>тания на территории Агаповского</w:t>
      </w:r>
    </w:p>
    <w:p w:rsidR="008175F7" w:rsidRPr="008175F7" w:rsidRDefault="008175F7" w:rsidP="008175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5F7">
        <w:rPr>
          <w:rFonts w:ascii="Times New Roman" w:hAnsi="Times New Roman" w:cs="Times New Roman"/>
        </w:rPr>
        <w:t>муниципального района» на 2016 год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75F7" w:rsidRPr="0028463D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3D">
        <w:rPr>
          <w:rFonts w:ascii="Times New Roman" w:hAnsi="Times New Roman" w:cs="Times New Roman"/>
          <w:sz w:val="24"/>
          <w:szCs w:val="24"/>
        </w:rPr>
        <w:t xml:space="preserve">Мероприятия, направленные </w:t>
      </w:r>
    </w:p>
    <w:p w:rsidR="008175F7" w:rsidRPr="0028463D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3D">
        <w:rPr>
          <w:rFonts w:ascii="Times New Roman" w:hAnsi="Times New Roman" w:cs="Times New Roman"/>
          <w:sz w:val="24"/>
          <w:szCs w:val="24"/>
        </w:rPr>
        <w:t>на обеспечение деятельности (оказание услуг) подведомственных казенных учреждений</w:t>
      </w:r>
    </w:p>
    <w:p w:rsidR="008175F7" w:rsidRP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2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</w:tblGrid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8175F7" w:rsidRPr="0028463D" w:rsidTr="008175F7">
        <w:tc>
          <w:tcPr>
            <w:tcW w:w="12015" w:type="dxa"/>
            <w:gridSpan w:val="3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учреждения</w:t>
            </w:r>
          </w:p>
        </w:tc>
      </w:tr>
      <w:tr w:rsidR="008175F7" w:rsidRPr="0028463D" w:rsidTr="008175F7">
        <w:trPr>
          <w:trHeight w:val="267"/>
        </w:trPr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39433,04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выплата лечебного пособия библиотечным работникам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услуг связи;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183,68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36118,21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горюче-смазачные материалы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3797,52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1086,86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168,78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общеобразовательным учреждениям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81128,99</w:t>
            </w:r>
          </w:p>
        </w:tc>
      </w:tr>
    </w:tbl>
    <w:p w:rsidR="008175F7" w:rsidRPr="0028463D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Дошкольные образовательные учреждения</w:t>
      </w:r>
    </w:p>
    <w:tbl>
      <w:tblPr>
        <w:tblW w:w="12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</w:tblGrid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 начисления на выплаты по оплате труда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 xml:space="preserve">27298,57 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услуг связи;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23026,04</w:t>
            </w:r>
          </w:p>
        </w:tc>
      </w:tr>
      <w:tr w:rsidR="008175F7" w:rsidRPr="0028463D" w:rsidTr="008175F7">
        <w:trPr>
          <w:trHeight w:val="453"/>
        </w:trPr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350,78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5F7" w:rsidRPr="0028463D" w:rsidTr="008175F7">
        <w:trPr>
          <w:trHeight w:val="573"/>
        </w:trPr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5F7" w:rsidRPr="0028463D" w:rsidTr="008175F7">
        <w:trPr>
          <w:trHeight w:val="573"/>
        </w:trPr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(в том числе моющие средства)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231,12</w:t>
            </w:r>
          </w:p>
        </w:tc>
      </w:tr>
      <w:tr w:rsidR="008175F7" w:rsidRPr="0028463D" w:rsidTr="008175F7">
        <w:trPr>
          <w:trHeight w:val="288"/>
        </w:trPr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дошкольным образовательным учреждениям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50999,0</w:t>
            </w:r>
          </w:p>
        </w:tc>
      </w:tr>
      <w:tr w:rsidR="008175F7" w:rsidRPr="0028463D" w:rsidTr="008175F7">
        <w:tc>
          <w:tcPr>
            <w:tcW w:w="540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</w:tcPr>
          <w:p w:rsidR="008175F7" w:rsidRPr="0028463D" w:rsidRDefault="008175F7" w:rsidP="00817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8175F7" w:rsidRPr="0028463D" w:rsidRDefault="008175F7" w:rsidP="00817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132127,99</w:t>
            </w:r>
          </w:p>
        </w:tc>
      </w:tr>
    </w:tbl>
    <w:p w:rsidR="008175F7" w:rsidRPr="008175F7" w:rsidRDefault="008175F7" w:rsidP="008175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5F7" w:rsidRDefault="008175F7" w:rsidP="008175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Приложение 5</w:t>
      </w: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 xml:space="preserve">к муниципальной программе «Развитие образования  </w:t>
      </w: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и воспитания на территории Агаповского муниципального района» на 2016 год</w:t>
      </w:r>
    </w:p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3D" w:rsidRP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3D">
        <w:rPr>
          <w:rFonts w:ascii="Times New Roman" w:hAnsi="Times New Roman" w:cs="Times New Roman"/>
          <w:sz w:val="24"/>
          <w:szCs w:val="24"/>
        </w:rPr>
        <w:t xml:space="preserve">Мероприятия, направленные </w:t>
      </w:r>
    </w:p>
    <w:p w:rsidR="0028463D" w:rsidRP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63D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организаций дополнительного образования </w:t>
      </w:r>
    </w:p>
    <w:p w:rsidR="0028463D" w:rsidRP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</w:tblGrid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28463D" w:rsidRPr="0028463D" w:rsidTr="00FC0E36">
        <w:tc>
          <w:tcPr>
            <w:tcW w:w="12015" w:type="dxa"/>
            <w:gridSpan w:val="3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детско-юношеской спортивной школы</w:t>
            </w:r>
          </w:p>
        </w:tc>
      </w:tr>
      <w:tr w:rsidR="0028463D" w:rsidRPr="0028463D" w:rsidTr="00FC0E36">
        <w:trPr>
          <w:trHeight w:val="267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4657,21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1122,88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224,34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28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детско-юношеской спортивной школе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sz w:val="24"/>
                <w:szCs w:val="24"/>
              </w:rPr>
              <w:t>6093,46</w:t>
            </w:r>
          </w:p>
        </w:tc>
      </w:tr>
    </w:tbl>
    <w:p w:rsidR="0028463D" w:rsidRP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63D">
        <w:rPr>
          <w:rFonts w:ascii="Times New Roman" w:hAnsi="Times New Roman" w:cs="Times New Roman"/>
          <w:sz w:val="24"/>
          <w:szCs w:val="24"/>
        </w:rPr>
        <w:t xml:space="preserve"> Обеспечение деятельности дома пионеров и школьников</w:t>
      </w:r>
      <w:r w:rsidRPr="002846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</w:tblGrid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выплаты по оплате труда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6810,26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322,88</w:t>
            </w:r>
          </w:p>
        </w:tc>
      </w:tr>
      <w:tr w:rsidR="0028463D" w:rsidRPr="0028463D" w:rsidTr="00FC0E36">
        <w:trPr>
          <w:trHeight w:val="453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34,99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63D" w:rsidRPr="0028463D" w:rsidTr="00FC0E36">
        <w:trPr>
          <w:trHeight w:val="288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463D" w:rsidRPr="0028463D" w:rsidTr="00FC0E36">
        <w:trPr>
          <w:trHeight w:val="288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28463D" w:rsidRPr="0028463D" w:rsidTr="00FC0E36">
        <w:trPr>
          <w:trHeight w:val="288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дому пионеров и школьнико</w:t>
            </w: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sz w:val="24"/>
                <w:szCs w:val="24"/>
              </w:rPr>
              <w:t>7240,53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3D">
              <w:rPr>
                <w:rFonts w:ascii="Times New Roman" w:hAnsi="Times New Roman" w:cs="Times New Roman"/>
                <w:b/>
                <w:sz w:val="24"/>
                <w:szCs w:val="24"/>
              </w:rPr>
              <w:t>13333,99</w:t>
            </w:r>
          </w:p>
        </w:tc>
      </w:tr>
    </w:tbl>
    <w:p w:rsidR="0028463D" w:rsidRPr="0028463D" w:rsidRDefault="0028463D" w:rsidP="002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</w:rPr>
      </w:pP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lastRenderedPageBreak/>
        <w:t>Приложение 7</w:t>
      </w: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к муниципальной п</w:t>
      </w:r>
      <w:r>
        <w:rPr>
          <w:rFonts w:ascii="Times New Roman" w:hAnsi="Times New Roman" w:cs="Times New Roman"/>
        </w:rPr>
        <w:t>рограмме «Развитие образования</w:t>
      </w:r>
    </w:p>
    <w:p w:rsid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и воспи</w:t>
      </w:r>
      <w:r>
        <w:rPr>
          <w:rFonts w:ascii="Times New Roman" w:hAnsi="Times New Roman" w:cs="Times New Roman"/>
        </w:rPr>
        <w:t>тания на территории Агаповского</w:t>
      </w:r>
    </w:p>
    <w:p w:rsid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муниципального района» на 2016 год</w:t>
      </w:r>
    </w:p>
    <w:p w:rsidR="0028463D" w:rsidRP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Прочие мероприятия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215"/>
        <w:gridCol w:w="3260"/>
      </w:tblGrid>
      <w:tr w:rsidR="0028463D" w:rsidRPr="0028463D" w:rsidTr="0028463D">
        <w:trPr>
          <w:trHeight w:val="315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8463D" w:rsidRPr="0028463D" w:rsidTr="00FC0E36">
        <w:trPr>
          <w:trHeight w:val="323"/>
        </w:trPr>
        <w:tc>
          <w:tcPr>
            <w:tcW w:w="12015" w:type="dxa"/>
            <w:gridSpan w:val="3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</w:tr>
      <w:tr w:rsidR="0028463D" w:rsidRPr="0028463D" w:rsidTr="0028463D">
        <w:trPr>
          <w:trHeight w:val="267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заработная плата и начисления на выплаты по оплате труда  аппарата управления образования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2176,60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2176,60</w:t>
            </w:r>
          </w:p>
        </w:tc>
      </w:tr>
    </w:tbl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63D">
        <w:rPr>
          <w:rFonts w:ascii="Times New Roman" w:hAnsi="Times New Roman" w:cs="Times New Roman"/>
          <w:sz w:val="20"/>
          <w:szCs w:val="20"/>
        </w:rPr>
        <w:t xml:space="preserve">Учебно-методические кабинеты, централизованные бухгалтерии, группы хозяйственного обслуживания учебные </w:t>
      </w:r>
    </w:p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63D">
        <w:rPr>
          <w:rFonts w:ascii="Times New Roman" w:hAnsi="Times New Roman" w:cs="Times New Roman"/>
          <w:sz w:val="20"/>
          <w:szCs w:val="20"/>
        </w:rPr>
        <w:t>фильмотеки, межшкольные учебно-производственные комбинаты, логопедические пункты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215"/>
        <w:gridCol w:w="3260"/>
      </w:tblGrid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заработная плата и начисления на выплаты по оплате труда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14331,16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оплата услуг связи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</w:tr>
      <w:tr w:rsidR="0028463D" w:rsidRPr="0028463D" w:rsidTr="0028463D">
        <w:trPr>
          <w:trHeight w:val="453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содержанием имущества, прочие работы, услуги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69,64</w:t>
            </w:r>
          </w:p>
        </w:tc>
      </w:tr>
      <w:tr w:rsidR="0028463D" w:rsidRPr="0028463D" w:rsidTr="0028463D">
        <w:trPr>
          <w:trHeight w:val="356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расходы на ГСМ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381,44</w:t>
            </w:r>
          </w:p>
        </w:tc>
      </w:tr>
      <w:tr w:rsidR="0028463D" w:rsidRPr="0028463D" w:rsidTr="0028463D">
        <w:trPr>
          <w:trHeight w:val="356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программных продуктов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768,37</w:t>
            </w:r>
          </w:p>
        </w:tc>
      </w:tr>
      <w:tr w:rsidR="0028463D" w:rsidRPr="0028463D" w:rsidTr="0028463D">
        <w:trPr>
          <w:trHeight w:val="356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74,25</w:t>
            </w:r>
          </w:p>
        </w:tc>
      </w:tr>
      <w:tr w:rsidR="0028463D" w:rsidRPr="0028463D" w:rsidTr="0028463D">
        <w:trPr>
          <w:trHeight w:val="288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8463D" w:rsidRPr="0028463D" w:rsidTr="0028463D">
        <w:trPr>
          <w:trHeight w:val="288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28463D" w:rsidRPr="0028463D" w:rsidTr="0028463D">
        <w:trPr>
          <w:trHeight w:val="288"/>
        </w:trPr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16281,56</w:t>
            </w:r>
          </w:p>
        </w:tc>
      </w:tr>
      <w:tr w:rsidR="0028463D" w:rsidRPr="0028463D" w:rsidTr="00FC0E36">
        <w:tc>
          <w:tcPr>
            <w:tcW w:w="12015" w:type="dxa"/>
            <w:gridSpan w:val="3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государственного задания на оказание государственных услуг (выполнение работ)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образовательного учреждения Агаповский межшкольный учебный комбинат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1859,02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1859,02</w:t>
            </w:r>
          </w:p>
        </w:tc>
      </w:tr>
      <w:tr w:rsidR="0028463D" w:rsidRPr="0028463D" w:rsidTr="00FC0E36">
        <w:tc>
          <w:tcPr>
            <w:tcW w:w="12015" w:type="dxa"/>
            <w:gridSpan w:val="3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Уплата налогов на имущество организаций, земельного и транспортного налогов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организации дошкольного образования: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256,10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831,45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(Управление образования)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(Управление культуры</w:t>
            </w:r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МОУ ДОД АДШИ, БДМШ, ДШИ п. </w:t>
            </w:r>
            <w:proofErr w:type="gramStart"/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proofErr w:type="gramEnd"/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27,90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1183,40</w:t>
            </w:r>
          </w:p>
        </w:tc>
      </w:tr>
      <w:tr w:rsidR="0028463D" w:rsidRPr="0028463D" w:rsidTr="0028463D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15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6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D">
              <w:rPr>
                <w:rFonts w:ascii="Times New Roman" w:hAnsi="Times New Roman" w:cs="Times New Roman"/>
                <w:sz w:val="20"/>
                <w:szCs w:val="20"/>
              </w:rPr>
              <w:t>21500,58</w:t>
            </w:r>
          </w:p>
        </w:tc>
      </w:tr>
    </w:tbl>
    <w:p w:rsid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463D" w:rsidRDefault="004A3DEE" w:rsidP="004A3D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8463D">
        <w:rPr>
          <w:rFonts w:ascii="Times New Roman" w:hAnsi="Times New Roman" w:cs="Times New Roman"/>
        </w:rPr>
        <w:t>Приложение 3</w:t>
      </w:r>
    </w:p>
    <w:p w:rsidR="0028463D" w:rsidRDefault="004A3DEE" w:rsidP="004A3D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</w:t>
      </w:r>
      <w:r w:rsidR="0028463D">
        <w:rPr>
          <w:rFonts w:ascii="Times New Roman" w:hAnsi="Times New Roman" w:cs="Times New Roman"/>
        </w:rPr>
        <w:t xml:space="preserve"> постановлению администрации</w:t>
      </w:r>
    </w:p>
    <w:p w:rsidR="004A3DEE" w:rsidRDefault="004A3DEE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Агаповского иуниципального района</w:t>
      </w:r>
    </w:p>
    <w:p w:rsidR="004A3DEE" w:rsidRDefault="004A3DEE" w:rsidP="004A3D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от 28.03.2016г. № 192</w:t>
      </w:r>
    </w:p>
    <w:p w:rsidR="004A3DEE" w:rsidRDefault="004A3DEE" w:rsidP="002846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3DEE" w:rsidRDefault="004A3DEE" w:rsidP="002846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Приложение 4.1</w:t>
      </w: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 xml:space="preserve">к муниципальной программе «Развитие образования  </w:t>
      </w: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и воспитания на территории Агаповского муниципального района» на 2016 год</w:t>
      </w:r>
    </w:p>
    <w:p w:rsidR="0028463D" w:rsidRPr="0028463D" w:rsidRDefault="0028463D" w:rsidP="0028463D">
      <w:pPr>
        <w:spacing w:after="0" w:line="240" w:lineRule="auto"/>
        <w:rPr>
          <w:rFonts w:ascii="Times New Roman" w:hAnsi="Times New Roman" w:cs="Times New Roman"/>
        </w:rPr>
      </w:pPr>
    </w:p>
    <w:p w:rsidR="0028463D" w:rsidRPr="0028463D" w:rsidRDefault="0028463D" w:rsidP="002846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463D" w:rsidRP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DEE" w:rsidRPr="0028463D" w:rsidRDefault="0028463D" w:rsidP="004A3D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 xml:space="preserve">Мероприятия, направленные </w:t>
      </w:r>
    </w:p>
    <w:p w:rsidR="0028463D" w:rsidRDefault="0028463D" w:rsidP="002846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63D">
        <w:rPr>
          <w:rFonts w:ascii="Times New Roman" w:hAnsi="Times New Roman" w:cs="Times New Roman"/>
        </w:rPr>
        <w:t>Развитие инфраструктуры образовательных организаций</w:t>
      </w:r>
    </w:p>
    <w:p w:rsidR="004A3DEE" w:rsidRPr="0028463D" w:rsidRDefault="004A3DEE" w:rsidP="002846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4819"/>
        <w:gridCol w:w="2977"/>
      </w:tblGrid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№</w:t>
            </w:r>
          </w:p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63D">
              <w:rPr>
                <w:rFonts w:ascii="Times New Roman" w:hAnsi="Times New Roman" w:cs="Times New Roman"/>
              </w:rPr>
              <w:t>п</w:t>
            </w:r>
            <w:proofErr w:type="gramEnd"/>
            <w:r w:rsidRPr="002846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2016 г.</w:t>
            </w:r>
          </w:p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28463D" w:rsidRPr="0028463D" w:rsidTr="00FC0E36">
        <w:trPr>
          <w:gridAfter w:val="1"/>
          <w:wAfter w:w="2977" w:type="dxa"/>
        </w:trPr>
        <w:tc>
          <w:tcPr>
            <w:tcW w:w="12015" w:type="dxa"/>
            <w:gridSpan w:val="3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463D">
              <w:rPr>
                <w:rFonts w:ascii="Times New Roman" w:hAnsi="Times New Roman" w:cs="Times New Roman"/>
                <w:i/>
              </w:rPr>
              <w:t xml:space="preserve">                                                         Общеобразовательные учреждения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  <w:color w:val="000000"/>
              </w:rPr>
              <w:t>МОУ "</w:t>
            </w:r>
            <w:proofErr w:type="gramStart"/>
            <w:r w:rsidRPr="0028463D">
              <w:rPr>
                <w:rFonts w:ascii="Times New Roman" w:hAnsi="Times New Roman" w:cs="Times New Roman"/>
                <w:color w:val="000000"/>
              </w:rPr>
              <w:t>Буранная</w:t>
            </w:r>
            <w:proofErr w:type="gramEnd"/>
            <w:r w:rsidRPr="0028463D">
              <w:rPr>
                <w:rFonts w:ascii="Times New Roman" w:hAnsi="Times New Roman" w:cs="Times New Roman"/>
                <w:color w:val="000000"/>
              </w:rPr>
              <w:t xml:space="preserve"> СОШ имени В.М. Волынцева"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Приобретение транспортных сре</w:t>
            </w:r>
            <w:proofErr w:type="gramStart"/>
            <w:r w:rsidRPr="0028463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8463D">
              <w:rPr>
                <w:rFonts w:ascii="Times New Roman" w:hAnsi="Times New Roman" w:cs="Times New Roman"/>
              </w:rPr>
              <w:t>я организации перевозки обучающихся</w:t>
            </w:r>
          </w:p>
        </w:tc>
        <w:tc>
          <w:tcPr>
            <w:tcW w:w="2977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200,00</w:t>
            </w:r>
          </w:p>
        </w:tc>
      </w:tr>
      <w:tr w:rsidR="0028463D" w:rsidRPr="0028463D" w:rsidTr="00FC0E36">
        <w:tc>
          <w:tcPr>
            <w:tcW w:w="540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</w:tcPr>
          <w:p w:rsidR="0028463D" w:rsidRPr="0028463D" w:rsidRDefault="0028463D" w:rsidP="00284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3D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4819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463D" w:rsidRPr="0028463D" w:rsidRDefault="0028463D" w:rsidP="00284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63D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28463D" w:rsidRPr="0028463D" w:rsidRDefault="0028463D" w:rsidP="004A3DEE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28463D" w:rsidRPr="0028463D" w:rsidSect="008175F7">
      <w:pgSz w:w="16838" w:h="11906" w:orient="landscape" w:code="9"/>
      <w:pgMar w:top="567" w:right="2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60F"/>
    <w:multiLevelType w:val="hybridMultilevel"/>
    <w:tmpl w:val="BDBC8F0E"/>
    <w:lvl w:ilvl="0" w:tplc="B35A02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BB3393"/>
    <w:multiLevelType w:val="multilevel"/>
    <w:tmpl w:val="76A4DA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AF16EC"/>
    <w:multiLevelType w:val="multilevel"/>
    <w:tmpl w:val="3D9CE6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4A8"/>
    <w:rsid w:val="0028463D"/>
    <w:rsid w:val="004014A8"/>
    <w:rsid w:val="004A3DEE"/>
    <w:rsid w:val="00693614"/>
    <w:rsid w:val="008175F7"/>
    <w:rsid w:val="00A7340D"/>
    <w:rsid w:val="00AA14AF"/>
    <w:rsid w:val="00F0282B"/>
    <w:rsid w:val="00FC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4A8"/>
    <w:pPr>
      <w:ind w:left="720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4014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4014A8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4014A8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8175F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5F7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7">
    <w:name w:val="Table Grid"/>
    <w:basedOn w:val="a1"/>
    <w:uiPriority w:val="59"/>
    <w:rsid w:val="00817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8175F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8175F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8"/>
    <w:rsid w:val="008175F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65pt0pt">
    <w:name w:val="Основной текст + 6;5 pt;Не полужирный;Интервал 0 pt"/>
    <w:basedOn w:val="a8"/>
    <w:rsid w:val="008175F7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paragraph" w:customStyle="1" w:styleId="21">
    <w:name w:val="Основной текст2"/>
    <w:basedOn w:val="a"/>
    <w:rsid w:val="008175F7"/>
    <w:pPr>
      <w:widowControl w:val="0"/>
      <w:shd w:val="clear" w:color="auto" w:fill="FFFFFF"/>
      <w:spacing w:after="240" w:line="274" w:lineRule="exact"/>
      <w:jc w:val="center"/>
    </w:pPr>
    <w:rPr>
      <w:rFonts w:ascii="Gungsuh" w:eastAsia="Gungsuh" w:hAnsi="Gungsuh" w:cs="Gungsuh"/>
      <w:b/>
      <w:bCs/>
      <w:color w:val="000000"/>
      <w:spacing w:val="3"/>
      <w:sz w:val="16"/>
      <w:szCs w:val="16"/>
    </w:rPr>
  </w:style>
  <w:style w:type="character" w:customStyle="1" w:styleId="7pt0pt">
    <w:name w:val="Основной текст + 7 pt;Не полужирный;Интервал 0 pt"/>
    <w:basedOn w:val="a8"/>
    <w:rsid w:val="008175F7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http://base.garant.ru/7064347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base.garant.ru/706434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base.garant.ru/7064347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9619735&amp;sub=1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9619735&amp;sub=16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9A02-9E5F-4ABA-B66F-40BBDBEE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2007-01-09T14:22:00Z</cp:lastPrinted>
  <dcterms:created xsi:type="dcterms:W3CDTF">2007-01-09T13:10:00Z</dcterms:created>
  <dcterms:modified xsi:type="dcterms:W3CDTF">2007-01-09T14:25:00Z</dcterms:modified>
</cp:coreProperties>
</file>