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6A" w:rsidRPr="00730175" w:rsidRDefault="009C3701" w:rsidP="00730175">
      <w:pPr>
        <w:pStyle w:val="aa"/>
        <w:ind w:left="0"/>
        <w:rPr>
          <w:rFonts w:ascii="Times New Roman" w:eastAsia="Times New Roman" w:hAnsi="Times New Roman" w:cs="Times New Roman"/>
          <w:b/>
          <w:color w:val="auto"/>
          <w:sz w:val="40"/>
          <w:szCs w:val="40"/>
        </w:rPr>
      </w:pPr>
      <w:r w:rsidRPr="009C3701">
        <w:rPr>
          <w:rFonts w:ascii="Times New Roman" w:hAnsi="Times New Roman" w:cs="Times New Roman"/>
          <w:sz w:val="26"/>
          <w:szCs w:val="26"/>
        </w:rPr>
        <w:pict>
          <v:shape id="_x0000_s1026" type="#_x0000_t75" style="position:absolute;left:0;text-align:left;margin-left:221.7pt;margin-top:-3.3pt;width:55.2pt;height:59.35pt;z-index:251659264;visibility:visible;mso-wrap-edited:f" o:allowincell="f">
            <v:imagedata r:id="rId8" o:title=""/>
            <w10:wrap type="topAndBottom"/>
          </v:shape>
          <o:OLEObject Type="Embed" ProgID="Word.Picture.8" ShapeID="_x0000_s1026" DrawAspect="Content" ObjectID="_1620645231" r:id="rId9"/>
        </w:pict>
      </w:r>
      <w:r w:rsidR="005C28E0" w:rsidRPr="009E121A">
        <w:rPr>
          <w:rFonts w:ascii="Times New Roman" w:hAnsi="Times New Roman" w:cs="Times New Roman"/>
          <w:sz w:val="26"/>
          <w:szCs w:val="26"/>
        </w:rPr>
        <w:t>СОБРАНИЕ ДЕПУТАТОВ АГ</w:t>
      </w:r>
      <w:r w:rsidR="00937B6A" w:rsidRPr="009E121A">
        <w:rPr>
          <w:rFonts w:ascii="Times New Roman" w:hAnsi="Times New Roman" w:cs="Times New Roman"/>
          <w:sz w:val="26"/>
          <w:szCs w:val="26"/>
        </w:rPr>
        <w:t xml:space="preserve">АПОВСКОГО МУНИЦИПАЛЬНОГО РАЙОНА </w:t>
      </w:r>
      <w:r w:rsidR="005C28E0" w:rsidRPr="009E121A">
        <w:rPr>
          <w:rFonts w:ascii="Times New Roman" w:hAnsi="Times New Roman" w:cs="Times New Roman"/>
          <w:sz w:val="26"/>
          <w:szCs w:val="26"/>
        </w:rPr>
        <w:t>ЧЕЛЯБИНСКОЙ ОБЛАСТИ</w:t>
      </w:r>
    </w:p>
    <w:p w:rsidR="005C69FD" w:rsidRPr="009E121A" w:rsidRDefault="00BA5A6E" w:rsidP="00730175">
      <w:pPr>
        <w:pStyle w:val="aa"/>
        <w:ind w:left="0"/>
        <w:rPr>
          <w:rFonts w:ascii="Times New Roman" w:hAnsi="Times New Roman" w:cs="Times New Roman"/>
          <w:sz w:val="26"/>
          <w:szCs w:val="26"/>
        </w:rPr>
      </w:pPr>
      <w:r w:rsidRPr="009E121A">
        <w:rPr>
          <w:rFonts w:ascii="Times New Roman" w:hAnsi="Times New Roman" w:cs="Times New Roman"/>
          <w:sz w:val="26"/>
          <w:szCs w:val="26"/>
        </w:rPr>
        <w:t>ПЯТЬДЕСЯТ ПЯТОЕ</w:t>
      </w:r>
      <w:r w:rsidR="005269BE" w:rsidRPr="009E121A">
        <w:rPr>
          <w:rFonts w:ascii="Times New Roman" w:hAnsi="Times New Roman" w:cs="Times New Roman"/>
          <w:sz w:val="26"/>
          <w:szCs w:val="26"/>
        </w:rPr>
        <w:t xml:space="preserve"> </w:t>
      </w:r>
      <w:r w:rsidR="005C74FB" w:rsidRPr="009E121A">
        <w:rPr>
          <w:rFonts w:ascii="Times New Roman" w:hAnsi="Times New Roman" w:cs="Times New Roman"/>
          <w:sz w:val="26"/>
          <w:szCs w:val="26"/>
        </w:rPr>
        <w:t>ЗАСЕДАНИЕ ПЯТОГО</w:t>
      </w:r>
      <w:r w:rsidR="005C28E0" w:rsidRPr="009E121A">
        <w:rPr>
          <w:rFonts w:ascii="Times New Roman" w:hAnsi="Times New Roman" w:cs="Times New Roman"/>
          <w:sz w:val="26"/>
          <w:szCs w:val="26"/>
        </w:rPr>
        <w:t xml:space="preserve"> СОЗЫ</w:t>
      </w:r>
      <w:r w:rsidR="00A8308C" w:rsidRPr="009E121A">
        <w:rPr>
          <w:rFonts w:ascii="Times New Roman" w:hAnsi="Times New Roman" w:cs="Times New Roman"/>
          <w:sz w:val="26"/>
          <w:szCs w:val="26"/>
        </w:rPr>
        <w:t>ВА</w:t>
      </w:r>
    </w:p>
    <w:p w:rsidR="005C69FD" w:rsidRPr="009E121A" w:rsidRDefault="00A8308C" w:rsidP="00730175">
      <w:pPr>
        <w:pStyle w:val="aa"/>
        <w:rPr>
          <w:rFonts w:ascii="Times New Roman" w:eastAsia="Times New Roman" w:hAnsi="Times New Roman" w:cs="Times New Roman"/>
          <w:color w:val="auto"/>
          <w:sz w:val="28"/>
          <w:szCs w:val="28"/>
        </w:rPr>
      </w:pPr>
      <w:r w:rsidRPr="009E121A">
        <w:rPr>
          <w:rFonts w:ascii="Times New Roman" w:eastAsia="Times New Roman" w:hAnsi="Times New Roman" w:cs="Times New Roman"/>
          <w:b/>
          <w:color w:val="auto"/>
          <w:sz w:val="26"/>
          <w:szCs w:val="26"/>
        </w:rPr>
        <w:t>___________________________________________</w:t>
      </w:r>
      <w:r w:rsidR="00BC776C" w:rsidRPr="009E121A">
        <w:rPr>
          <w:rFonts w:ascii="Times New Roman" w:eastAsia="Times New Roman" w:hAnsi="Times New Roman" w:cs="Times New Roman"/>
          <w:b/>
          <w:color w:val="auto"/>
          <w:sz w:val="26"/>
          <w:szCs w:val="26"/>
        </w:rPr>
        <w:t>___________________________</w:t>
      </w:r>
      <w:r w:rsidR="00DD2C8C" w:rsidRPr="009E121A">
        <w:rPr>
          <w:rFonts w:ascii="Times New Roman" w:eastAsia="Times New Roman" w:hAnsi="Times New Roman" w:cs="Times New Roman"/>
          <w:b/>
          <w:color w:val="auto"/>
          <w:sz w:val="26"/>
          <w:szCs w:val="26"/>
        </w:rPr>
        <w:t xml:space="preserve"> </w:t>
      </w:r>
      <w:r w:rsidR="005C28E0" w:rsidRPr="009E121A">
        <w:rPr>
          <w:rFonts w:ascii="Times New Roman" w:eastAsia="Times New Roman" w:hAnsi="Times New Roman" w:cs="Times New Roman"/>
          <w:color w:val="auto"/>
          <w:sz w:val="28"/>
          <w:szCs w:val="28"/>
        </w:rPr>
        <w:t>РЕШЕНИЕ</w:t>
      </w:r>
    </w:p>
    <w:p w:rsidR="00BC776C" w:rsidRPr="009E121A" w:rsidRDefault="00BC776C" w:rsidP="00076184">
      <w:pPr>
        <w:pStyle w:val="aa"/>
        <w:rPr>
          <w:rFonts w:ascii="Times New Roman" w:hAnsi="Times New Roman" w:cs="Times New Roman"/>
          <w:b/>
        </w:rPr>
      </w:pPr>
    </w:p>
    <w:p w:rsidR="005C28E0" w:rsidRPr="009E121A" w:rsidRDefault="00082281" w:rsidP="009E121A">
      <w:pPr>
        <w:ind w:left="0"/>
        <w:jc w:val="left"/>
        <w:rPr>
          <w:rFonts w:ascii="Times New Roman" w:eastAsia="Times New Roman" w:hAnsi="Times New Roman" w:cs="Times New Roman"/>
          <w:b/>
          <w:color w:val="auto"/>
          <w:sz w:val="28"/>
          <w:szCs w:val="28"/>
        </w:rPr>
      </w:pPr>
      <w:r w:rsidRPr="009E121A">
        <w:rPr>
          <w:rFonts w:ascii="Times New Roman" w:eastAsia="Times New Roman" w:hAnsi="Times New Roman" w:cs="Times New Roman"/>
          <w:color w:val="auto"/>
          <w:sz w:val="28"/>
          <w:szCs w:val="28"/>
        </w:rPr>
        <w:t xml:space="preserve">от </w:t>
      </w:r>
      <w:r w:rsidR="00BA5A6E" w:rsidRPr="009E121A">
        <w:rPr>
          <w:rFonts w:ascii="Times New Roman" w:eastAsia="Times New Roman" w:hAnsi="Times New Roman" w:cs="Times New Roman"/>
          <w:color w:val="auto"/>
          <w:sz w:val="28"/>
          <w:szCs w:val="28"/>
        </w:rPr>
        <w:t>29</w:t>
      </w:r>
      <w:r w:rsidR="00B74A1B" w:rsidRPr="009E121A">
        <w:rPr>
          <w:rFonts w:ascii="Times New Roman" w:eastAsia="Times New Roman" w:hAnsi="Times New Roman" w:cs="Times New Roman"/>
          <w:color w:val="auto"/>
          <w:sz w:val="28"/>
          <w:szCs w:val="28"/>
        </w:rPr>
        <w:t>.05.201</w:t>
      </w:r>
      <w:r w:rsidR="00BA5A6E" w:rsidRPr="009E121A">
        <w:rPr>
          <w:rFonts w:ascii="Times New Roman" w:eastAsia="Times New Roman" w:hAnsi="Times New Roman" w:cs="Times New Roman"/>
          <w:color w:val="auto"/>
          <w:sz w:val="28"/>
          <w:szCs w:val="28"/>
        </w:rPr>
        <w:t>9</w:t>
      </w:r>
      <w:r w:rsidR="00B74A1B" w:rsidRPr="009E121A">
        <w:rPr>
          <w:rFonts w:ascii="Times New Roman" w:eastAsia="Times New Roman" w:hAnsi="Times New Roman" w:cs="Times New Roman"/>
          <w:color w:val="auto"/>
          <w:sz w:val="28"/>
          <w:szCs w:val="28"/>
        </w:rPr>
        <w:t xml:space="preserve"> </w:t>
      </w:r>
      <w:r w:rsidR="00C50020" w:rsidRPr="009E121A">
        <w:rPr>
          <w:rFonts w:ascii="Times New Roman" w:eastAsia="Times New Roman" w:hAnsi="Times New Roman" w:cs="Times New Roman"/>
          <w:color w:val="auto"/>
          <w:sz w:val="28"/>
          <w:szCs w:val="28"/>
        </w:rPr>
        <w:t>г.</w:t>
      </w:r>
      <w:r w:rsidR="006C79EF" w:rsidRPr="009E121A">
        <w:rPr>
          <w:rFonts w:ascii="Times New Roman" w:eastAsia="Times New Roman" w:hAnsi="Times New Roman" w:cs="Times New Roman"/>
          <w:color w:val="auto"/>
          <w:sz w:val="28"/>
          <w:szCs w:val="28"/>
        </w:rPr>
        <w:tab/>
      </w:r>
      <w:r w:rsidR="006C79EF" w:rsidRPr="009E121A">
        <w:rPr>
          <w:rFonts w:ascii="Times New Roman" w:eastAsia="Times New Roman" w:hAnsi="Times New Roman" w:cs="Times New Roman"/>
          <w:color w:val="auto"/>
          <w:sz w:val="28"/>
          <w:szCs w:val="28"/>
        </w:rPr>
        <w:tab/>
      </w:r>
      <w:r w:rsidR="00076184">
        <w:rPr>
          <w:rFonts w:ascii="Times New Roman" w:eastAsia="Times New Roman" w:hAnsi="Times New Roman" w:cs="Times New Roman"/>
          <w:color w:val="auto"/>
          <w:sz w:val="28"/>
          <w:szCs w:val="28"/>
        </w:rPr>
        <w:t xml:space="preserve">      </w:t>
      </w:r>
      <w:r w:rsidR="00082213">
        <w:rPr>
          <w:rFonts w:ascii="Times New Roman" w:eastAsia="Times New Roman" w:hAnsi="Times New Roman" w:cs="Times New Roman"/>
          <w:color w:val="auto"/>
          <w:sz w:val="28"/>
          <w:szCs w:val="28"/>
        </w:rPr>
        <w:t xml:space="preserve">    </w:t>
      </w:r>
      <w:r w:rsidR="00076184">
        <w:rPr>
          <w:rFonts w:ascii="Times New Roman" w:eastAsia="Times New Roman" w:hAnsi="Times New Roman" w:cs="Times New Roman"/>
          <w:color w:val="auto"/>
          <w:sz w:val="28"/>
          <w:szCs w:val="28"/>
        </w:rPr>
        <w:t xml:space="preserve">  </w:t>
      </w:r>
      <w:r w:rsidR="005269BE" w:rsidRPr="009E121A">
        <w:rPr>
          <w:rFonts w:ascii="Times New Roman" w:eastAsia="Times New Roman" w:hAnsi="Times New Roman" w:cs="Times New Roman"/>
          <w:color w:val="auto"/>
          <w:sz w:val="28"/>
          <w:szCs w:val="28"/>
        </w:rPr>
        <w:t xml:space="preserve">   </w:t>
      </w:r>
      <w:r w:rsidR="00082213">
        <w:rPr>
          <w:rFonts w:ascii="Times New Roman" w:eastAsia="Times New Roman" w:hAnsi="Times New Roman" w:cs="Times New Roman"/>
          <w:color w:val="auto"/>
          <w:sz w:val="28"/>
          <w:szCs w:val="28"/>
        </w:rPr>
        <w:t xml:space="preserve"> </w:t>
      </w:r>
      <w:r w:rsidR="005269BE" w:rsidRPr="009E121A">
        <w:rPr>
          <w:rFonts w:ascii="Times New Roman" w:eastAsia="Times New Roman" w:hAnsi="Times New Roman" w:cs="Times New Roman"/>
          <w:color w:val="auto"/>
          <w:sz w:val="28"/>
          <w:szCs w:val="28"/>
        </w:rPr>
        <w:t xml:space="preserve">    </w:t>
      </w:r>
      <w:r w:rsidR="00A6203D" w:rsidRPr="009E121A">
        <w:rPr>
          <w:rFonts w:ascii="Times New Roman" w:eastAsia="Times New Roman" w:hAnsi="Times New Roman" w:cs="Times New Roman"/>
          <w:color w:val="auto"/>
          <w:sz w:val="28"/>
          <w:szCs w:val="28"/>
        </w:rPr>
        <w:t>с. Агаповк</w:t>
      </w:r>
      <w:r w:rsidR="005C74FB" w:rsidRPr="009E121A">
        <w:rPr>
          <w:rFonts w:ascii="Times New Roman" w:eastAsia="Times New Roman" w:hAnsi="Times New Roman" w:cs="Times New Roman"/>
          <w:color w:val="auto"/>
          <w:sz w:val="28"/>
          <w:szCs w:val="28"/>
        </w:rPr>
        <w:t xml:space="preserve">а        </w:t>
      </w:r>
      <w:r w:rsidR="00DD2C8C" w:rsidRPr="009E121A">
        <w:rPr>
          <w:rFonts w:ascii="Times New Roman" w:eastAsia="Times New Roman" w:hAnsi="Times New Roman" w:cs="Times New Roman"/>
          <w:color w:val="auto"/>
          <w:sz w:val="28"/>
          <w:szCs w:val="28"/>
        </w:rPr>
        <w:t xml:space="preserve">       </w:t>
      </w:r>
      <w:r w:rsidR="00082213">
        <w:rPr>
          <w:rFonts w:ascii="Times New Roman" w:eastAsia="Times New Roman" w:hAnsi="Times New Roman" w:cs="Times New Roman"/>
          <w:color w:val="auto"/>
          <w:sz w:val="28"/>
          <w:szCs w:val="28"/>
        </w:rPr>
        <w:t xml:space="preserve">        </w:t>
      </w:r>
      <w:r w:rsidR="00DD2C8C" w:rsidRPr="009E121A">
        <w:rPr>
          <w:rFonts w:ascii="Times New Roman" w:eastAsia="Times New Roman" w:hAnsi="Times New Roman" w:cs="Times New Roman"/>
          <w:color w:val="auto"/>
          <w:sz w:val="28"/>
          <w:szCs w:val="28"/>
        </w:rPr>
        <w:t xml:space="preserve"> </w:t>
      </w:r>
      <w:r w:rsidR="00076184">
        <w:rPr>
          <w:rFonts w:ascii="Times New Roman" w:eastAsia="Times New Roman" w:hAnsi="Times New Roman" w:cs="Times New Roman"/>
          <w:color w:val="auto"/>
          <w:sz w:val="28"/>
          <w:szCs w:val="28"/>
        </w:rPr>
        <w:t xml:space="preserve">      </w:t>
      </w:r>
      <w:r w:rsidR="00DD2C8C" w:rsidRPr="009E121A">
        <w:rPr>
          <w:rFonts w:ascii="Times New Roman" w:eastAsia="Times New Roman" w:hAnsi="Times New Roman" w:cs="Times New Roman"/>
          <w:color w:val="auto"/>
          <w:sz w:val="28"/>
          <w:szCs w:val="28"/>
        </w:rPr>
        <w:t xml:space="preserve">           </w:t>
      </w:r>
      <w:r w:rsidR="005269BE" w:rsidRPr="009E121A">
        <w:rPr>
          <w:rFonts w:ascii="Times New Roman" w:eastAsia="Times New Roman" w:hAnsi="Times New Roman" w:cs="Times New Roman"/>
          <w:color w:val="auto"/>
          <w:sz w:val="28"/>
          <w:szCs w:val="28"/>
        </w:rPr>
        <w:t xml:space="preserve">   </w:t>
      </w:r>
      <w:r w:rsidR="008151A6" w:rsidRPr="009E121A">
        <w:rPr>
          <w:rFonts w:ascii="Times New Roman" w:eastAsia="Times New Roman" w:hAnsi="Times New Roman" w:cs="Times New Roman"/>
          <w:color w:val="auto"/>
          <w:sz w:val="28"/>
          <w:szCs w:val="28"/>
        </w:rPr>
        <w:t>№</w:t>
      </w:r>
      <w:r w:rsidR="00F63DAC" w:rsidRPr="009E121A">
        <w:rPr>
          <w:rFonts w:ascii="Times New Roman" w:eastAsia="Times New Roman" w:hAnsi="Times New Roman" w:cs="Times New Roman"/>
          <w:color w:val="auto"/>
          <w:sz w:val="28"/>
          <w:szCs w:val="28"/>
        </w:rPr>
        <w:t xml:space="preserve"> </w:t>
      </w:r>
      <w:r w:rsidR="00730175">
        <w:rPr>
          <w:rFonts w:ascii="Times New Roman" w:eastAsia="Times New Roman" w:hAnsi="Times New Roman" w:cs="Times New Roman"/>
          <w:color w:val="auto"/>
          <w:sz w:val="28"/>
          <w:szCs w:val="28"/>
        </w:rPr>
        <w:t>439</w:t>
      </w:r>
    </w:p>
    <w:p w:rsidR="00D24968" w:rsidRPr="009E121A" w:rsidRDefault="00D24968" w:rsidP="009E121A">
      <w:pPr>
        <w:pStyle w:val="23"/>
        <w:shd w:val="clear" w:color="auto" w:fill="auto"/>
        <w:tabs>
          <w:tab w:val="left" w:pos="572"/>
        </w:tabs>
        <w:spacing w:before="0" w:after="0" w:line="240" w:lineRule="auto"/>
        <w:ind w:left="0"/>
        <w:jc w:val="left"/>
        <w:rPr>
          <w:color w:val="auto"/>
          <w:sz w:val="28"/>
          <w:szCs w:val="28"/>
        </w:rPr>
      </w:pPr>
    </w:p>
    <w:p w:rsidR="00B02AC4" w:rsidRPr="009E121A" w:rsidRDefault="005C69FD" w:rsidP="009E121A">
      <w:pPr>
        <w:pStyle w:val="23"/>
        <w:shd w:val="clear" w:color="auto" w:fill="auto"/>
        <w:tabs>
          <w:tab w:val="left" w:pos="572"/>
        </w:tabs>
        <w:spacing w:before="0" w:after="0" w:line="240" w:lineRule="auto"/>
        <w:ind w:left="0"/>
        <w:jc w:val="left"/>
        <w:rPr>
          <w:color w:val="auto"/>
          <w:sz w:val="28"/>
          <w:szCs w:val="28"/>
        </w:rPr>
      </w:pPr>
      <w:r w:rsidRPr="009E121A">
        <w:rPr>
          <w:color w:val="auto"/>
          <w:sz w:val="28"/>
          <w:szCs w:val="28"/>
        </w:rPr>
        <w:t>О</w:t>
      </w:r>
      <w:r w:rsidR="00B74A1B" w:rsidRPr="009E121A">
        <w:rPr>
          <w:color w:val="auto"/>
          <w:sz w:val="28"/>
          <w:szCs w:val="28"/>
        </w:rPr>
        <w:t>б</w:t>
      </w:r>
      <w:bookmarkStart w:id="0" w:name="_GoBack"/>
      <w:bookmarkEnd w:id="0"/>
      <w:r w:rsidR="005269BE" w:rsidRPr="009E121A">
        <w:rPr>
          <w:color w:val="auto"/>
          <w:sz w:val="28"/>
          <w:szCs w:val="28"/>
        </w:rPr>
        <w:t xml:space="preserve"> </w:t>
      </w:r>
      <w:r w:rsidR="005C74FB" w:rsidRPr="009E121A">
        <w:rPr>
          <w:color w:val="auto"/>
          <w:sz w:val="28"/>
          <w:szCs w:val="28"/>
        </w:rPr>
        <w:t>отчете о деятельности г</w:t>
      </w:r>
      <w:r w:rsidR="006C79EF" w:rsidRPr="009E121A">
        <w:rPr>
          <w:color w:val="auto"/>
          <w:sz w:val="28"/>
          <w:szCs w:val="28"/>
        </w:rPr>
        <w:t>лавы</w:t>
      </w:r>
    </w:p>
    <w:p w:rsidR="00B37A2B" w:rsidRPr="009E121A" w:rsidRDefault="006C79EF" w:rsidP="009E121A">
      <w:pPr>
        <w:pStyle w:val="23"/>
        <w:shd w:val="clear" w:color="auto" w:fill="auto"/>
        <w:tabs>
          <w:tab w:val="left" w:pos="572"/>
        </w:tabs>
        <w:spacing w:before="0" w:after="0" w:line="240" w:lineRule="auto"/>
        <w:jc w:val="left"/>
        <w:rPr>
          <w:color w:val="auto"/>
          <w:sz w:val="28"/>
          <w:szCs w:val="28"/>
        </w:rPr>
      </w:pPr>
      <w:r w:rsidRPr="009E121A">
        <w:rPr>
          <w:color w:val="auto"/>
          <w:sz w:val="28"/>
          <w:szCs w:val="28"/>
        </w:rPr>
        <w:t>Агаповского муниципального района и</w:t>
      </w:r>
    </w:p>
    <w:p w:rsidR="005C74FB" w:rsidRPr="009E121A" w:rsidRDefault="00B37A2B" w:rsidP="009E121A">
      <w:pPr>
        <w:pStyle w:val="23"/>
        <w:shd w:val="clear" w:color="auto" w:fill="auto"/>
        <w:tabs>
          <w:tab w:val="left" w:pos="572"/>
        </w:tabs>
        <w:spacing w:before="0" w:after="0" w:line="240" w:lineRule="auto"/>
        <w:ind w:left="0"/>
        <w:jc w:val="left"/>
        <w:rPr>
          <w:color w:val="auto"/>
          <w:sz w:val="28"/>
          <w:szCs w:val="28"/>
        </w:rPr>
      </w:pPr>
      <w:r w:rsidRPr="009E121A">
        <w:rPr>
          <w:color w:val="auto"/>
          <w:sz w:val="28"/>
          <w:szCs w:val="28"/>
        </w:rPr>
        <w:t xml:space="preserve">деятельности </w:t>
      </w:r>
      <w:r w:rsidR="006C79EF" w:rsidRPr="009E121A">
        <w:rPr>
          <w:color w:val="auto"/>
          <w:sz w:val="28"/>
          <w:szCs w:val="28"/>
        </w:rPr>
        <w:t>администрации</w:t>
      </w:r>
      <w:r w:rsidR="00391223" w:rsidRPr="009E121A">
        <w:rPr>
          <w:color w:val="auto"/>
          <w:sz w:val="28"/>
          <w:szCs w:val="28"/>
        </w:rPr>
        <w:t xml:space="preserve"> </w:t>
      </w:r>
      <w:r w:rsidR="00937B6A" w:rsidRPr="009E121A">
        <w:rPr>
          <w:color w:val="auto"/>
          <w:sz w:val="28"/>
          <w:szCs w:val="28"/>
        </w:rPr>
        <w:t xml:space="preserve">Агаповского </w:t>
      </w:r>
    </w:p>
    <w:p w:rsidR="006C79EF" w:rsidRPr="009E121A" w:rsidRDefault="006C79EF" w:rsidP="009E121A">
      <w:pPr>
        <w:pStyle w:val="23"/>
        <w:shd w:val="clear" w:color="auto" w:fill="auto"/>
        <w:tabs>
          <w:tab w:val="left" w:pos="572"/>
        </w:tabs>
        <w:spacing w:before="0" w:after="0" w:line="240" w:lineRule="auto"/>
        <w:ind w:left="0"/>
        <w:jc w:val="left"/>
        <w:rPr>
          <w:color w:val="auto"/>
          <w:sz w:val="28"/>
          <w:szCs w:val="28"/>
        </w:rPr>
      </w:pPr>
      <w:r w:rsidRPr="009E121A">
        <w:rPr>
          <w:color w:val="auto"/>
          <w:sz w:val="28"/>
          <w:szCs w:val="28"/>
        </w:rPr>
        <w:t>муниципального</w:t>
      </w:r>
      <w:r w:rsidR="00391223" w:rsidRPr="009E121A">
        <w:rPr>
          <w:color w:val="auto"/>
          <w:sz w:val="28"/>
          <w:szCs w:val="28"/>
        </w:rPr>
        <w:t xml:space="preserve"> </w:t>
      </w:r>
      <w:r w:rsidR="00FD50C4" w:rsidRPr="009E121A">
        <w:rPr>
          <w:color w:val="auto"/>
          <w:sz w:val="28"/>
          <w:szCs w:val="28"/>
        </w:rPr>
        <w:t>района за 201</w:t>
      </w:r>
      <w:r w:rsidR="00BA5A6E" w:rsidRPr="009E121A">
        <w:rPr>
          <w:color w:val="auto"/>
          <w:sz w:val="28"/>
          <w:szCs w:val="28"/>
        </w:rPr>
        <w:t>8</w:t>
      </w:r>
      <w:r w:rsidRPr="009E121A">
        <w:rPr>
          <w:color w:val="auto"/>
          <w:sz w:val="28"/>
          <w:szCs w:val="28"/>
        </w:rPr>
        <w:t xml:space="preserve"> год</w:t>
      </w:r>
    </w:p>
    <w:p w:rsidR="00937B6A" w:rsidRPr="009E121A" w:rsidRDefault="00937B6A" w:rsidP="009E121A">
      <w:pPr>
        <w:pStyle w:val="23"/>
        <w:shd w:val="clear" w:color="auto" w:fill="auto"/>
        <w:tabs>
          <w:tab w:val="left" w:pos="572"/>
        </w:tabs>
        <w:spacing w:before="0" w:after="0" w:line="240" w:lineRule="auto"/>
        <w:ind w:left="0"/>
        <w:jc w:val="left"/>
        <w:rPr>
          <w:color w:val="auto"/>
          <w:sz w:val="28"/>
          <w:szCs w:val="28"/>
        </w:rPr>
      </w:pPr>
    </w:p>
    <w:p w:rsidR="00DD2C8C" w:rsidRPr="009E121A" w:rsidRDefault="00DD2C8C" w:rsidP="009E121A">
      <w:pPr>
        <w:pStyle w:val="23"/>
        <w:shd w:val="clear" w:color="auto" w:fill="auto"/>
        <w:tabs>
          <w:tab w:val="left" w:pos="572"/>
        </w:tabs>
        <w:spacing w:before="0" w:after="0" w:line="240" w:lineRule="auto"/>
        <w:ind w:left="0"/>
        <w:jc w:val="left"/>
        <w:rPr>
          <w:color w:val="auto"/>
          <w:sz w:val="28"/>
          <w:szCs w:val="28"/>
        </w:rPr>
      </w:pPr>
    </w:p>
    <w:p w:rsidR="00BA5A6E" w:rsidRPr="009E121A" w:rsidRDefault="006C79EF" w:rsidP="00082213">
      <w:pPr>
        <w:pStyle w:val="23"/>
        <w:shd w:val="clear" w:color="auto" w:fill="auto"/>
        <w:tabs>
          <w:tab w:val="left" w:pos="572"/>
        </w:tabs>
        <w:spacing w:before="0" w:after="0" w:line="240" w:lineRule="auto"/>
        <w:ind w:left="20" w:right="20" w:firstLine="689"/>
        <w:rPr>
          <w:sz w:val="28"/>
          <w:szCs w:val="28"/>
        </w:rPr>
      </w:pPr>
      <w:r w:rsidRPr="009E121A">
        <w:rPr>
          <w:sz w:val="28"/>
          <w:szCs w:val="28"/>
        </w:rPr>
        <w:t>В соответс</w:t>
      </w:r>
      <w:r w:rsidR="00C361B1" w:rsidRPr="009E121A">
        <w:rPr>
          <w:sz w:val="28"/>
          <w:szCs w:val="28"/>
        </w:rPr>
        <w:t>т</w:t>
      </w:r>
      <w:r w:rsidRPr="009E121A">
        <w:rPr>
          <w:sz w:val="28"/>
          <w:szCs w:val="28"/>
        </w:rPr>
        <w:t>вии с Уставом Агаповского мун</w:t>
      </w:r>
      <w:r w:rsidR="00C361B1" w:rsidRPr="009E121A">
        <w:rPr>
          <w:sz w:val="28"/>
          <w:szCs w:val="28"/>
        </w:rPr>
        <w:t>и</w:t>
      </w:r>
      <w:r w:rsidR="00A6203D" w:rsidRPr="009E121A">
        <w:rPr>
          <w:sz w:val="28"/>
          <w:szCs w:val="28"/>
        </w:rPr>
        <w:t xml:space="preserve">ципального района, </w:t>
      </w:r>
      <w:r w:rsidRPr="009E121A">
        <w:rPr>
          <w:sz w:val="28"/>
          <w:szCs w:val="28"/>
        </w:rPr>
        <w:t>заслушав и</w:t>
      </w:r>
      <w:r w:rsidR="00F6006A" w:rsidRPr="009E121A">
        <w:rPr>
          <w:sz w:val="28"/>
          <w:szCs w:val="28"/>
        </w:rPr>
        <w:t xml:space="preserve"> обсудив отчет </w:t>
      </w:r>
      <w:r w:rsidR="005C74FB" w:rsidRPr="009E121A">
        <w:rPr>
          <w:sz w:val="28"/>
          <w:szCs w:val="28"/>
        </w:rPr>
        <w:t>о деятельности  г</w:t>
      </w:r>
      <w:r w:rsidRPr="009E121A">
        <w:rPr>
          <w:sz w:val="28"/>
          <w:szCs w:val="28"/>
        </w:rPr>
        <w:t>лавы Агаповского мун</w:t>
      </w:r>
      <w:r w:rsidR="00C361B1" w:rsidRPr="009E121A">
        <w:rPr>
          <w:sz w:val="28"/>
          <w:szCs w:val="28"/>
        </w:rPr>
        <w:t>и</w:t>
      </w:r>
      <w:r w:rsidRPr="009E121A">
        <w:rPr>
          <w:sz w:val="28"/>
          <w:szCs w:val="28"/>
        </w:rPr>
        <w:t xml:space="preserve">ципального района и </w:t>
      </w:r>
      <w:r w:rsidR="00B37A2B" w:rsidRPr="009E121A">
        <w:rPr>
          <w:sz w:val="28"/>
          <w:szCs w:val="28"/>
        </w:rPr>
        <w:t xml:space="preserve">деятельности </w:t>
      </w:r>
      <w:r w:rsidRPr="009E121A">
        <w:rPr>
          <w:sz w:val="28"/>
          <w:szCs w:val="28"/>
        </w:rPr>
        <w:t>администрации Агаповско</w:t>
      </w:r>
      <w:r w:rsidR="005C74FB" w:rsidRPr="009E121A">
        <w:rPr>
          <w:sz w:val="28"/>
          <w:szCs w:val="28"/>
        </w:rPr>
        <w:t>го муниципального района за 201</w:t>
      </w:r>
      <w:r w:rsidR="00BA5A6E" w:rsidRPr="009E121A">
        <w:rPr>
          <w:sz w:val="28"/>
          <w:szCs w:val="28"/>
        </w:rPr>
        <w:t>8</w:t>
      </w:r>
      <w:r w:rsidRPr="009E121A">
        <w:rPr>
          <w:sz w:val="28"/>
          <w:szCs w:val="28"/>
        </w:rPr>
        <w:t xml:space="preserve"> год</w:t>
      </w:r>
      <w:r w:rsidR="00B02AC4" w:rsidRPr="009E121A">
        <w:rPr>
          <w:sz w:val="28"/>
          <w:szCs w:val="28"/>
        </w:rPr>
        <w:t>,</w:t>
      </w:r>
      <w:r w:rsidR="005269BE" w:rsidRPr="009E121A">
        <w:rPr>
          <w:sz w:val="28"/>
          <w:szCs w:val="28"/>
        </w:rPr>
        <w:t xml:space="preserve"> </w:t>
      </w:r>
      <w:r w:rsidR="005C74FB" w:rsidRPr="009E121A">
        <w:rPr>
          <w:sz w:val="28"/>
          <w:szCs w:val="28"/>
        </w:rPr>
        <w:t xml:space="preserve">Собрание </w:t>
      </w:r>
      <w:r w:rsidR="00A65642" w:rsidRPr="009E121A">
        <w:rPr>
          <w:sz w:val="28"/>
          <w:szCs w:val="28"/>
        </w:rPr>
        <w:t>депутатов Агаповского муниципального район</w:t>
      </w:r>
      <w:r w:rsidR="00E308E7" w:rsidRPr="009E121A">
        <w:rPr>
          <w:sz w:val="28"/>
          <w:szCs w:val="28"/>
        </w:rPr>
        <w:t>а</w:t>
      </w:r>
      <w:r w:rsidR="00995090" w:rsidRPr="009E121A">
        <w:rPr>
          <w:sz w:val="28"/>
          <w:szCs w:val="28"/>
        </w:rPr>
        <w:t xml:space="preserve">, </w:t>
      </w:r>
    </w:p>
    <w:p w:rsidR="005C69FD" w:rsidRPr="009E121A" w:rsidRDefault="005C28E0" w:rsidP="00082213">
      <w:pPr>
        <w:pStyle w:val="23"/>
        <w:shd w:val="clear" w:color="auto" w:fill="auto"/>
        <w:tabs>
          <w:tab w:val="left" w:pos="572"/>
        </w:tabs>
        <w:spacing w:before="0" w:after="0" w:line="240" w:lineRule="auto"/>
        <w:ind w:left="20" w:right="20" w:hanging="20"/>
        <w:rPr>
          <w:sz w:val="28"/>
          <w:szCs w:val="28"/>
        </w:rPr>
      </w:pPr>
      <w:r w:rsidRPr="009E121A">
        <w:rPr>
          <w:bCs/>
          <w:color w:val="auto"/>
          <w:sz w:val="28"/>
          <w:szCs w:val="28"/>
        </w:rPr>
        <w:t>РЕШАЕТ:</w:t>
      </w:r>
      <w:r w:rsidR="00F63DAC" w:rsidRPr="009E121A">
        <w:rPr>
          <w:bCs/>
          <w:color w:val="auto"/>
          <w:sz w:val="28"/>
          <w:szCs w:val="28"/>
        </w:rPr>
        <w:t xml:space="preserve"> </w:t>
      </w:r>
    </w:p>
    <w:p w:rsidR="005C69FD" w:rsidRPr="009E121A" w:rsidRDefault="005C74FB" w:rsidP="00082213">
      <w:pPr>
        <w:pStyle w:val="aa"/>
        <w:numPr>
          <w:ilvl w:val="0"/>
          <w:numId w:val="1"/>
        </w:numPr>
        <w:ind w:left="0" w:firstLine="709"/>
        <w:jc w:val="both"/>
        <w:rPr>
          <w:rFonts w:ascii="Times New Roman" w:hAnsi="Times New Roman" w:cs="Times New Roman"/>
          <w:sz w:val="28"/>
          <w:szCs w:val="28"/>
        </w:rPr>
      </w:pPr>
      <w:r w:rsidRPr="009E121A">
        <w:rPr>
          <w:rFonts w:ascii="Times New Roman" w:hAnsi="Times New Roman" w:cs="Times New Roman"/>
          <w:sz w:val="28"/>
          <w:szCs w:val="28"/>
        </w:rPr>
        <w:t>Отчет о деятельности г</w:t>
      </w:r>
      <w:r w:rsidR="006C79EF" w:rsidRPr="009E121A">
        <w:rPr>
          <w:rFonts w:ascii="Times New Roman" w:hAnsi="Times New Roman" w:cs="Times New Roman"/>
          <w:sz w:val="28"/>
          <w:szCs w:val="28"/>
        </w:rPr>
        <w:t>лавы Агаповского муници</w:t>
      </w:r>
      <w:r w:rsidR="00937B6A" w:rsidRPr="009E121A">
        <w:rPr>
          <w:rFonts w:ascii="Times New Roman" w:hAnsi="Times New Roman" w:cs="Times New Roman"/>
          <w:sz w:val="28"/>
          <w:szCs w:val="28"/>
        </w:rPr>
        <w:t xml:space="preserve">пального района и </w:t>
      </w:r>
      <w:r w:rsidR="008151A6" w:rsidRPr="009E121A">
        <w:rPr>
          <w:rFonts w:ascii="Times New Roman" w:hAnsi="Times New Roman" w:cs="Times New Roman"/>
          <w:sz w:val="28"/>
          <w:szCs w:val="28"/>
        </w:rPr>
        <w:t>деятельности</w:t>
      </w:r>
      <w:r w:rsidR="00391223" w:rsidRPr="009E121A">
        <w:rPr>
          <w:rFonts w:ascii="Times New Roman" w:hAnsi="Times New Roman" w:cs="Times New Roman"/>
          <w:sz w:val="28"/>
          <w:szCs w:val="28"/>
        </w:rPr>
        <w:t xml:space="preserve"> </w:t>
      </w:r>
      <w:r w:rsidR="006C79EF" w:rsidRPr="009E121A">
        <w:rPr>
          <w:rFonts w:ascii="Times New Roman" w:hAnsi="Times New Roman" w:cs="Times New Roman"/>
          <w:sz w:val="28"/>
          <w:szCs w:val="28"/>
        </w:rPr>
        <w:t>администрации Агаповского муниципа</w:t>
      </w:r>
      <w:r w:rsidRPr="009E121A">
        <w:rPr>
          <w:rFonts w:ascii="Times New Roman" w:hAnsi="Times New Roman" w:cs="Times New Roman"/>
          <w:sz w:val="28"/>
          <w:szCs w:val="28"/>
        </w:rPr>
        <w:t>льного района за 201</w:t>
      </w:r>
      <w:r w:rsidR="00BA5A6E" w:rsidRPr="009E121A">
        <w:rPr>
          <w:rFonts w:ascii="Times New Roman" w:hAnsi="Times New Roman" w:cs="Times New Roman"/>
          <w:sz w:val="28"/>
          <w:szCs w:val="28"/>
        </w:rPr>
        <w:t>8</w:t>
      </w:r>
      <w:r w:rsidRPr="009E121A">
        <w:rPr>
          <w:rFonts w:ascii="Times New Roman" w:hAnsi="Times New Roman" w:cs="Times New Roman"/>
          <w:sz w:val="28"/>
          <w:szCs w:val="28"/>
        </w:rPr>
        <w:t xml:space="preserve"> год утвердить</w:t>
      </w:r>
      <w:r w:rsidR="00391223" w:rsidRPr="009E121A">
        <w:rPr>
          <w:rFonts w:ascii="Times New Roman" w:hAnsi="Times New Roman" w:cs="Times New Roman"/>
          <w:sz w:val="28"/>
          <w:szCs w:val="28"/>
        </w:rPr>
        <w:t xml:space="preserve"> </w:t>
      </w:r>
      <w:r w:rsidR="001B0587" w:rsidRPr="009E121A">
        <w:rPr>
          <w:rFonts w:ascii="Times New Roman" w:hAnsi="Times New Roman" w:cs="Times New Roman"/>
          <w:sz w:val="28"/>
          <w:szCs w:val="28"/>
        </w:rPr>
        <w:t>(прилагается</w:t>
      </w:r>
      <w:r w:rsidR="00904385" w:rsidRPr="009E121A">
        <w:rPr>
          <w:rFonts w:ascii="Times New Roman" w:hAnsi="Times New Roman" w:cs="Times New Roman"/>
          <w:sz w:val="28"/>
          <w:szCs w:val="28"/>
        </w:rPr>
        <w:t xml:space="preserve"> к решению</w:t>
      </w:r>
      <w:r w:rsidR="005C69FD" w:rsidRPr="009E121A">
        <w:rPr>
          <w:rFonts w:ascii="Times New Roman" w:hAnsi="Times New Roman" w:cs="Times New Roman"/>
          <w:sz w:val="28"/>
          <w:szCs w:val="28"/>
        </w:rPr>
        <w:t>).</w:t>
      </w:r>
    </w:p>
    <w:p w:rsidR="00950C41" w:rsidRPr="009E121A" w:rsidRDefault="00950C41" w:rsidP="00082213">
      <w:pPr>
        <w:pStyle w:val="a9"/>
        <w:numPr>
          <w:ilvl w:val="0"/>
          <w:numId w:val="1"/>
        </w:numPr>
        <w:ind w:left="0" w:firstLine="709"/>
        <w:jc w:val="both"/>
        <w:rPr>
          <w:rFonts w:ascii="Times New Roman" w:hAnsi="Times New Roman" w:cs="Times New Roman"/>
          <w:sz w:val="28"/>
          <w:szCs w:val="28"/>
        </w:rPr>
      </w:pPr>
      <w:r w:rsidRPr="009E121A">
        <w:rPr>
          <w:rFonts w:ascii="Times New Roman" w:hAnsi="Times New Roman" w:cs="Times New Roman"/>
          <w:sz w:val="28"/>
          <w:szCs w:val="28"/>
        </w:rPr>
        <w:t xml:space="preserve">Настоящее решение </w:t>
      </w:r>
      <w:r w:rsidR="00B74A1B" w:rsidRPr="009E121A">
        <w:rPr>
          <w:rFonts w:ascii="Times New Roman" w:hAnsi="Times New Roman" w:cs="Times New Roman"/>
          <w:sz w:val="28"/>
          <w:szCs w:val="28"/>
        </w:rPr>
        <w:t xml:space="preserve">направить главе Агаповского муниципального района для обнародования </w:t>
      </w:r>
      <w:r w:rsidR="00937B6A" w:rsidRPr="009E121A">
        <w:rPr>
          <w:rFonts w:ascii="Times New Roman" w:hAnsi="Times New Roman" w:cs="Times New Roman"/>
          <w:sz w:val="28"/>
          <w:szCs w:val="28"/>
        </w:rPr>
        <w:t xml:space="preserve">в </w:t>
      </w:r>
      <w:r w:rsidR="00F63DAC" w:rsidRPr="009E121A">
        <w:rPr>
          <w:rFonts w:ascii="Times New Roman" w:hAnsi="Times New Roman" w:cs="Times New Roman"/>
          <w:sz w:val="28"/>
          <w:szCs w:val="28"/>
        </w:rPr>
        <w:t>средствах массовой информации</w:t>
      </w:r>
      <w:r w:rsidRPr="009E121A">
        <w:rPr>
          <w:rFonts w:ascii="Times New Roman" w:hAnsi="Times New Roman" w:cs="Times New Roman"/>
          <w:sz w:val="28"/>
          <w:szCs w:val="28"/>
        </w:rPr>
        <w:t xml:space="preserve"> и на </w:t>
      </w:r>
      <w:r w:rsidR="004C506A" w:rsidRPr="009E121A">
        <w:rPr>
          <w:rFonts w:ascii="Times New Roman" w:hAnsi="Times New Roman" w:cs="Times New Roman"/>
          <w:sz w:val="28"/>
          <w:szCs w:val="28"/>
        </w:rPr>
        <w:t xml:space="preserve">официальном </w:t>
      </w:r>
      <w:r w:rsidRPr="009E121A">
        <w:rPr>
          <w:rFonts w:ascii="Times New Roman" w:hAnsi="Times New Roman" w:cs="Times New Roman"/>
          <w:sz w:val="28"/>
          <w:szCs w:val="28"/>
        </w:rPr>
        <w:t>сайте администрации Агаповского муниципального района.</w:t>
      </w:r>
    </w:p>
    <w:p w:rsidR="00950C41" w:rsidRPr="009E121A" w:rsidRDefault="00832BE8" w:rsidP="00082213">
      <w:pPr>
        <w:pStyle w:val="24"/>
        <w:numPr>
          <w:ilvl w:val="0"/>
          <w:numId w:val="1"/>
        </w:numPr>
        <w:ind w:left="0" w:firstLine="709"/>
        <w:jc w:val="both"/>
        <w:rPr>
          <w:sz w:val="28"/>
          <w:szCs w:val="28"/>
        </w:rPr>
      </w:pPr>
      <w:r w:rsidRPr="009E121A">
        <w:rPr>
          <w:sz w:val="28"/>
          <w:szCs w:val="28"/>
        </w:rPr>
        <w:t xml:space="preserve">Организацию выполнения настоящего решения возложить на постоянную комиссию по законодательству и местному самоуправлению (Манторов Ю.В.) </w:t>
      </w:r>
      <w:r w:rsidR="00904385" w:rsidRPr="009E121A">
        <w:rPr>
          <w:sz w:val="28"/>
          <w:szCs w:val="28"/>
        </w:rPr>
        <w:t>и главу Агаповского муниципального района</w:t>
      </w:r>
      <w:r w:rsidR="00082213">
        <w:rPr>
          <w:sz w:val="28"/>
          <w:szCs w:val="28"/>
        </w:rPr>
        <w:t xml:space="preserve"> </w:t>
      </w:r>
      <w:r w:rsidR="00D24968" w:rsidRPr="009E121A">
        <w:rPr>
          <w:sz w:val="28"/>
          <w:szCs w:val="28"/>
        </w:rPr>
        <w:t>Тайбергенов</w:t>
      </w:r>
      <w:r w:rsidR="00082213">
        <w:rPr>
          <w:sz w:val="28"/>
          <w:szCs w:val="28"/>
        </w:rPr>
        <w:t>а Б.Н.</w:t>
      </w:r>
    </w:p>
    <w:p w:rsidR="00F63DAC" w:rsidRPr="009E121A" w:rsidRDefault="00F63DAC" w:rsidP="00082213">
      <w:pPr>
        <w:pStyle w:val="24"/>
        <w:ind w:firstLine="0"/>
        <w:jc w:val="both"/>
        <w:rPr>
          <w:sz w:val="28"/>
          <w:szCs w:val="28"/>
        </w:rPr>
      </w:pPr>
    </w:p>
    <w:p w:rsidR="00D815F6" w:rsidRPr="009E121A" w:rsidRDefault="00D815F6" w:rsidP="009E121A">
      <w:pPr>
        <w:pStyle w:val="aa"/>
        <w:ind w:left="0"/>
        <w:jc w:val="left"/>
        <w:rPr>
          <w:rFonts w:ascii="Times New Roman" w:eastAsia="Times New Roman" w:hAnsi="Times New Roman" w:cs="Times New Roman"/>
          <w:color w:val="auto"/>
          <w:sz w:val="28"/>
          <w:szCs w:val="28"/>
        </w:rPr>
      </w:pPr>
    </w:p>
    <w:p w:rsidR="00A6203D" w:rsidRPr="009E121A" w:rsidRDefault="005C69FD" w:rsidP="009E121A">
      <w:pPr>
        <w:pStyle w:val="aa"/>
        <w:jc w:val="left"/>
        <w:rPr>
          <w:rFonts w:ascii="Times New Roman" w:hAnsi="Times New Roman" w:cs="Times New Roman"/>
          <w:color w:val="auto"/>
          <w:sz w:val="28"/>
          <w:szCs w:val="28"/>
        </w:rPr>
      </w:pPr>
      <w:r w:rsidRPr="009E121A">
        <w:rPr>
          <w:rFonts w:ascii="Times New Roman" w:hAnsi="Times New Roman" w:cs="Times New Roman"/>
          <w:color w:val="auto"/>
          <w:sz w:val="28"/>
          <w:szCs w:val="28"/>
        </w:rPr>
        <w:t xml:space="preserve">Председатель </w:t>
      </w:r>
      <w:r w:rsidR="00A6203D" w:rsidRPr="009E121A">
        <w:rPr>
          <w:rFonts w:ascii="Times New Roman" w:hAnsi="Times New Roman" w:cs="Times New Roman"/>
          <w:color w:val="auto"/>
          <w:sz w:val="28"/>
          <w:szCs w:val="28"/>
        </w:rPr>
        <w:t>Собрания</w:t>
      </w:r>
      <w:r w:rsidRPr="009E121A">
        <w:rPr>
          <w:rFonts w:ascii="Times New Roman" w:hAnsi="Times New Roman" w:cs="Times New Roman"/>
          <w:color w:val="auto"/>
          <w:sz w:val="28"/>
          <w:szCs w:val="28"/>
        </w:rPr>
        <w:t xml:space="preserve"> депутатов</w:t>
      </w:r>
    </w:p>
    <w:p w:rsidR="00D036D3" w:rsidRPr="009E121A" w:rsidRDefault="00D036D3" w:rsidP="009E121A">
      <w:pPr>
        <w:pStyle w:val="aa"/>
        <w:jc w:val="left"/>
        <w:rPr>
          <w:rFonts w:ascii="Times New Roman" w:hAnsi="Times New Roman" w:cs="Times New Roman"/>
          <w:color w:val="auto"/>
          <w:sz w:val="28"/>
          <w:szCs w:val="28"/>
        </w:rPr>
      </w:pPr>
      <w:r w:rsidRPr="009E121A">
        <w:rPr>
          <w:rFonts w:ascii="Times New Roman" w:hAnsi="Times New Roman" w:cs="Times New Roman"/>
          <w:color w:val="auto"/>
          <w:sz w:val="28"/>
          <w:szCs w:val="28"/>
        </w:rPr>
        <w:t xml:space="preserve">Агаповского муниципального района                                     </w:t>
      </w:r>
      <w:r w:rsidR="00DD3A73" w:rsidRPr="009E121A">
        <w:rPr>
          <w:rFonts w:ascii="Times New Roman" w:hAnsi="Times New Roman" w:cs="Times New Roman"/>
          <w:color w:val="auto"/>
          <w:sz w:val="28"/>
          <w:szCs w:val="28"/>
        </w:rPr>
        <w:t xml:space="preserve"> С.А.</w:t>
      </w:r>
      <w:r w:rsidR="00391223" w:rsidRPr="009E121A">
        <w:rPr>
          <w:rFonts w:ascii="Times New Roman" w:hAnsi="Times New Roman" w:cs="Times New Roman"/>
          <w:color w:val="auto"/>
          <w:sz w:val="28"/>
          <w:szCs w:val="28"/>
        </w:rPr>
        <w:t xml:space="preserve"> </w:t>
      </w:r>
      <w:r w:rsidR="00DD3A73" w:rsidRPr="009E121A">
        <w:rPr>
          <w:rFonts w:ascii="Times New Roman" w:hAnsi="Times New Roman" w:cs="Times New Roman"/>
          <w:color w:val="auto"/>
          <w:sz w:val="28"/>
          <w:szCs w:val="28"/>
        </w:rPr>
        <w:t>Ульянцев</w:t>
      </w:r>
    </w:p>
    <w:p w:rsidR="00391223" w:rsidRPr="009E121A" w:rsidRDefault="00391223" w:rsidP="009E121A">
      <w:pPr>
        <w:pStyle w:val="aa"/>
        <w:jc w:val="left"/>
        <w:rPr>
          <w:rFonts w:ascii="Times New Roman" w:hAnsi="Times New Roman" w:cs="Times New Roman"/>
          <w:color w:val="auto"/>
          <w:sz w:val="28"/>
          <w:szCs w:val="28"/>
        </w:rPr>
      </w:pPr>
    </w:p>
    <w:p w:rsidR="00F63DAC" w:rsidRPr="009E121A" w:rsidRDefault="00F63DAC" w:rsidP="009E121A">
      <w:pPr>
        <w:pStyle w:val="aa"/>
        <w:jc w:val="left"/>
        <w:rPr>
          <w:rFonts w:ascii="Times New Roman" w:hAnsi="Times New Roman" w:cs="Times New Roman"/>
          <w:color w:val="auto"/>
          <w:sz w:val="28"/>
          <w:szCs w:val="28"/>
        </w:rPr>
      </w:pPr>
    </w:p>
    <w:p w:rsidR="00F63DAC" w:rsidRPr="009E121A" w:rsidRDefault="00F63DAC" w:rsidP="009E121A">
      <w:pPr>
        <w:pStyle w:val="aa"/>
        <w:jc w:val="left"/>
        <w:rPr>
          <w:rFonts w:ascii="Times New Roman" w:hAnsi="Times New Roman" w:cs="Times New Roman"/>
          <w:color w:val="auto"/>
          <w:sz w:val="28"/>
          <w:szCs w:val="28"/>
        </w:rPr>
      </w:pPr>
    </w:p>
    <w:p w:rsidR="00F63DAC" w:rsidRPr="009E121A" w:rsidRDefault="00F63DAC" w:rsidP="009E121A">
      <w:pPr>
        <w:pStyle w:val="aa"/>
        <w:jc w:val="left"/>
        <w:rPr>
          <w:rFonts w:ascii="Times New Roman" w:hAnsi="Times New Roman" w:cs="Times New Roman"/>
          <w:color w:val="auto"/>
          <w:sz w:val="28"/>
          <w:szCs w:val="28"/>
        </w:rPr>
      </w:pPr>
    </w:p>
    <w:p w:rsidR="00F63DAC" w:rsidRPr="009E121A" w:rsidRDefault="00F63DAC" w:rsidP="009E121A">
      <w:pPr>
        <w:pStyle w:val="aa"/>
        <w:jc w:val="left"/>
        <w:rPr>
          <w:rFonts w:ascii="Times New Roman" w:hAnsi="Times New Roman" w:cs="Times New Roman"/>
          <w:color w:val="auto"/>
          <w:sz w:val="28"/>
          <w:szCs w:val="28"/>
        </w:rPr>
      </w:pPr>
    </w:p>
    <w:p w:rsidR="00F63DAC" w:rsidRPr="009E121A" w:rsidRDefault="00F63DAC" w:rsidP="009E121A">
      <w:pPr>
        <w:pStyle w:val="aa"/>
        <w:jc w:val="left"/>
        <w:rPr>
          <w:rFonts w:ascii="Times New Roman" w:hAnsi="Times New Roman" w:cs="Times New Roman"/>
          <w:color w:val="auto"/>
          <w:sz w:val="28"/>
          <w:szCs w:val="28"/>
        </w:rPr>
      </w:pPr>
    </w:p>
    <w:p w:rsidR="00F63DAC" w:rsidRPr="009E121A" w:rsidRDefault="00F63DAC" w:rsidP="009E121A">
      <w:pPr>
        <w:pStyle w:val="aa"/>
        <w:jc w:val="left"/>
        <w:rPr>
          <w:rFonts w:ascii="Times New Roman" w:hAnsi="Times New Roman" w:cs="Times New Roman"/>
          <w:color w:val="auto"/>
          <w:sz w:val="28"/>
          <w:szCs w:val="28"/>
        </w:rPr>
      </w:pPr>
    </w:p>
    <w:p w:rsidR="00F63DAC" w:rsidRDefault="00F63DAC" w:rsidP="009E121A">
      <w:pPr>
        <w:pStyle w:val="aa"/>
        <w:jc w:val="left"/>
        <w:rPr>
          <w:rFonts w:ascii="Times New Roman" w:hAnsi="Times New Roman" w:cs="Times New Roman"/>
          <w:color w:val="auto"/>
          <w:sz w:val="28"/>
          <w:szCs w:val="28"/>
        </w:rPr>
      </w:pPr>
    </w:p>
    <w:p w:rsidR="00730175" w:rsidRDefault="00730175" w:rsidP="009E121A">
      <w:pPr>
        <w:pStyle w:val="aa"/>
        <w:jc w:val="left"/>
        <w:rPr>
          <w:rFonts w:ascii="Times New Roman" w:hAnsi="Times New Roman" w:cs="Times New Roman"/>
          <w:color w:val="auto"/>
          <w:sz w:val="28"/>
          <w:szCs w:val="28"/>
        </w:rPr>
      </w:pPr>
    </w:p>
    <w:p w:rsidR="00730175" w:rsidRDefault="00730175" w:rsidP="009E121A">
      <w:pPr>
        <w:pStyle w:val="aa"/>
        <w:jc w:val="left"/>
        <w:rPr>
          <w:rFonts w:ascii="Times New Roman" w:hAnsi="Times New Roman" w:cs="Times New Roman"/>
          <w:color w:val="auto"/>
          <w:sz w:val="28"/>
          <w:szCs w:val="28"/>
        </w:rPr>
      </w:pPr>
    </w:p>
    <w:p w:rsidR="00730175" w:rsidRDefault="00730175" w:rsidP="009E121A">
      <w:pPr>
        <w:pStyle w:val="aa"/>
        <w:jc w:val="left"/>
        <w:rPr>
          <w:rFonts w:ascii="Times New Roman" w:hAnsi="Times New Roman" w:cs="Times New Roman"/>
          <w:color w:val="auto"/>
          <w:sz w:val="28"/>
          <w:szCs w:val="28"/>
        </w:rPr>
      </w:pPr>
    </w:p>
    <w:p w:rsidR="00730175" w:rsidRPr="009E121A" w:rsidRDefault="00730175" w:rsidP="009E121A">
      <w:pPr>
        <w:pStyle w:val="aa"/>
        <w:jc w:val="left"/>
        <w:rPr>
          <w:rFonts w:ascii="Times New Roman" w:hAnsi="Times New Roman" w:cs="Times New Roman"/>
          <w:color w:val="auto"/>
          <w:sz w:val="28"/>
          <w:szCs w:val="28"/>
        </w:rPr>
      </w:pPr>
    </w:p>
    <w:p w:rsidR="00DD2C8C" w:rsidRPr="009E121A" w:rsidRDefault="00DD2C8C" w:rsidP="009E121A">
      <w:pPr>
        <w:jc w:val="left"/>
        <w:rPr>
          <w:rFonts w:ascii="Times New Roman" w:hAnsi="Times New Roman" w:cs="Times New Roman"/>
          <w:sz w:val="28"/>
          <w:szCs w:val="28"/>
        </w:rPr>
      </w:pPr>
    </w:p>
    <w:p w:rsidR="00DD2C8C" w:rsidRPr="009E121A" w:rsidRDefault="00DD2C8C" w:rsidP="009E121A">
      <w:pPr>
        <w:jc w:val="left"/>
        <w:rPr>
          <w:rFonts w:ascii="Times New Roman" w:hAnsi="Times New Roman" w:cs="Times New Roman"/>
          <w:sz w:val="28"/>
          <w:szCs w:val="28"/>
        </w:rPr>
      </w:pPr>
      <w:r w:rsidRPr="009E121A">
        <w:rPr>
          <w:rFonts w:ascii="Times New Roman" w:hAnsi="Times New Roman" w:cs="Times New Roman"/>
          <w:sz w:val="28"/>
          <w:szCs w:val="28"/>
        </w:rPr>
        <w:t>Содержание</w:t>
      </w:r>
    </w:p>
    <w:p w:rsidR="00DD2C8C" w:rsidRPr="009E121A" w:rsidRDefault="00DD2C8C" w:rsidP="009E121A">
      <w:pPr>
        <w:jc w:val="left"/>
        <w:rPr>
          <w:rFonts w:ascii="Times New Roman" w:hAnsi="Times New Roman" w:cs="Times New Roman"/>
          <w:sz w:val="28"/>
          <w:szCs w:val="28"/>
        </w:rPr>
      </w:pPr>
    </w:p>
    <w:tbl>
      <w:tblPr>
        <w:tblW w:w="0" w:type="auto"/>
        <w:tblLook w:val="04A0"/>
      </w:tblPr>
      <w:tblGrid>
        <w:gridCol w:w="8500"/>
        <w:gridCol w:w="845"/>
      </w:tblGrid>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Введение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1. Социально-экономическое развитие района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r>
      <w:tr w:rsidR="00DD2C8C" w:rsidRPr="009E121A" w:rsidTr="00DD2C8C">
        <w:tc>
          <w:tcPr>
            <w:tcW w:w="8500" w:type="dxa"/>
            <w:hideMark/>
          </w:tcPr>
          <w:p w:rsidR="00DD2C8C" w:rsidRPr="009E121A" w:rsidRDefault="00DD2C8C" w:rsidP="00124A3D">
            <w:pPr>
              <w:numPr>
                <w:ilvl w:val="1"/>
                <w:numId w:val="2"/>
              </w:numPr>
              <w:contextualSpacing/>
              <w:jc w:val="left"/>
              <w:rPr>
                <w:rFonts w:ascii="Times New Roman" w:hAnsi="Times New Roman" w:cs="Times New Roman"/>
                <w:bCs/>
                <w:lang w:eastAsia="en-US"/>
              </w:rPr>
            </w:pPr>
            <w:r w:rsidRPr="009E121A">
              <w:rPr>
                <w:rFonts w:ascii="Times New Roman" w:hAnsi="Times New Roman" w:cs="Times New Roman"/>
                <w:bCs/>
              </w:rPr>
              <w:t>Исполнение доходной части бюджета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w:t>
            </w:r>
          </w:p>
        </w:tc>
      </w:tr>
      <w:tr w:rsidR="00DD2C8C" w:rsidRPr="009E121A" w:rsidTr="00DD2C8C">
        <w:tc>
          <w:tcPr>
            <w:tcW w:w="8500" w:type="dxa"/>
            <w:hideMark/>
          </w:tcPr>
          <w:p w:rsidR="00DD2C8C" w:rsidRPr="009E121A" w:rsidRDefault="00DD2C8C" w:rsidP="00124A3D">
            <w:pPr>
              <w:numPr>
                <w:ilvl w:val="1"/>
                <w:numId w:val="2"/>
              </w:numPr>
              <w:contextualSpacing/>
              <w:jc w:val="left"/>
              <w:rPr>
                <w:rFonts w:ascii="Times New Roman" w:hAnsi="Times New Roman" w:cs="Times New Roman"/>
                <w:iCs/>
                <w:lang w:eastAsia="en-US"/>
              </w:rPr>
            </w:pPr>
            <w:r w:rsidRPr="009E121A">
              <w:rPr>
                <w:rFonts w:ascii="Times New Roman" w:hAnsi="Times New Roman" w:cs="Times New Roman"/>
                <w:iCs/>
              </w:rPr>
              <w:t>Собственные доходы</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 Безвозмездные поступления</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r>
      <w:tr w:rsidR="00DD2C8C" w:rsidRPr="009E121A" w:rsidTr="00DD2C8C">
        <w:tc>
          <w:tcPr>
            <w:tcW w:w="8500" w:type="dxa"/>
            <w:hideMark/>
          </w:tcPr>
          <w:p w:rsidR="00DD2C8C" w:rsidRPr="009E121A" w:rsidRDefault="00DD2C8C" w:rsidP="00124A3D">
            <w:pPr>
              <w:numPr>
                <w:ilvl w:val="1"/>
                <w:numId w:val="3"/>
              </w:numPr>
              <w:contextualSpacing/>
              <w:jc w:val="left"/>
              <w:rPr>
                <w:rFonts w:ascii="Times New Roman" w:hAnsi="Times New Roman" w:cs="Times New Roman"/>
                <w:bCs/>
                <w:lang w:eastAsia="en-US"/>
              </w:rPr>
            </w:pPr>
            <w:r w:rsidRPr="009E121A">
              <w:rPr>
                <w:rFonts w:ascii="Times New Roman" w:hAnsi="Times New Roman" w:cs="Times New Roman"/>
                <w:bCs/>
              </w:rPr>
              <w:t>Исполнение расходной части бюджета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2. Образование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2.1. Общее образование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2.2. Обучение детей с ограниченными возможностями здоровья (ОВЗ)</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2.3. Дошкольное образование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15</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2.4. Питание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18</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2.5. Летняя оздоровительная кампания 2018 года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18</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2.6. Аукционы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2.7. Ремонтные работы</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2.8. Стратегические цели и задачи системы образования в 2018 году</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22</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3. Культура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23</w:t>
            </w:r>
          </w:p>
        </w:tc>
      </w:tr>
      <w:tr w:rsidR="00DD2C8C" w:rsidRPr="009E121A" w:rsidTr="00DD2C8C">
        <w:tc>
          <w:tcPr>
            <w:tcW w:w="8500" w:type="dxa"/>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3.1. Мероприятия в рамках реализации программы  «Старшее поколение»</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39</w:t>
            </w:r>
          </w:p>
        </w:tc>
      </w:tr>
      <w:tr w:rsidR="00DD2C8C" w:rsidRPr="009E121A" w:rsidTr="00DD2C8C">
        <w:tc>
          <w:tcPr>
            <w:tcW w:w="8500" w:type="dxa"/>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3.2. Мероприятия в рамках «Года волонтера»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40</w:t>
            </w:r>
          </w:p>
        </w:tc>
      </w:tr>
      <w:tr w:rsidR="00DD2C8C" w:rsidRPr="009E121A" w:rsidTr="00DD2C8C">
        <w:tc>
          <w:tcPr>
            <w:tcW w:w="8500" w:type="dxa"/>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3.3. Проведение независимой оценки качества оказываемых услуг населению культурно</w:t>
            </w:r>
            <w:r w:rsidR="000613C8">
              <w:rPr>
                <w:rFonts w:ascii="Times New Roman" w:hAnsi="Times New Roman" w:cs="Times New Roman"/>
              </w:rPr>
              <w:t xml:space="preserve"> </w:t>
            </w:r>
            <w:r w:rsidRPr="009E121A">
              <w:rPr>
                <w:rFonts w:ascii="Times New Roman" w:hAnsi="Times New Roman" w:cs="Times New Roman"/>
              </w:rPr>
              <w:t>-</w:t>
            </w:r>
            <w:r w:rsidR="000613C8">
              <w:rPr>
                <w:rFonts w:ascii="Times New Roman" w:hAnsi="Times New Roman" w:cs="Times New Roman"/>
              </w:rPr>
              <w:t xml:space="preserve"> </w:t>
            </w:r>
            <w:r w:rsidRPr="009E121A">
              <w:rPr>
                <w:rFonts w:ascii="Times New Roman" w:hAnsi="Times New Roman" w:cs="Times New Roman"/>
              </w:rPr>
              <w:t xml:space="preserve">досуговыми  учреждениями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41</w:t>
            </w:r>
          </w:p>
        </w:tc>
      </w:tr>
      <w:tr w:rsidR="00DD2C8C" w:rsidRPr="009E121A" w:rsidTr="00DD2C8C">
        <w:tc>
          <w:tcPr>
            <w:tcW w:w="8500" w:type="dxa"/>
            <w:hideMark/>
          </w:tcPr>
          <w:p w:rsidR="00DD2C8C" w:rsidRPr="009E121A" w:rsidRDefault="00DD2C8C" w:rsidP="009E121A">
            <w:pPr>
              <w:pStyle w:val="a9"/>
              <w:tabs>
                <w:tab w:val="left" w:pos="-142"/>
              </w:tabs>
              <w:ind w:left="0"/>
              <w:jc w:val="left"/>
              <w:rPr>
                <w:rFonts w:ascii="Times New Roman" w:hAnsi="Times New Roman" w:cs="Times New Roman"/>
                <w:lang w:eastAsia="en-US"/>
              </w:rPr>
            </w:pPr>
            <w:r w:rsidRPr="009E121A">
              <w:rPr>
                <w:rFonts w:ascii="Times New Roman" w:hAnsi="Times New Roman" w:cs="Times New Roman"/>
                <w:spacing w:val="-1"/>
                <w:lang w:eastAsia="en-US"/>
              </w:rPr>
              <w:t>3.4. Ключевые направления работы в сфере культуры Агаповского муниципального района на 2019 год</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42</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4. Здравоохранение</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44</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5. Социальная защита населения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50</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5.1. Организация работы отдела опеки и попечительства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53</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Cs/>
                <w:lang w:eastAsia="en-US"/>
              </w:rPr>
            </w:pPr>
            <w:r w:rsidRPr="009E121A">
              <w:rPr>
                <w:rFonts w:ascii="Times New Roman" w:hAnsi="Times New Roman" w:cs="Times New Roman"/>
                <w:bCs/>
              </w:rPr>
              <w:t>5.2. Основные направления работы на 2019 год</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56</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6. Спорт и молодежная политика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56</w:t>
            </w:r>
          </w:p>
        </w:tc>
      </w:tr>
      <w:tr w:rsidR="00DD2C8C" w:rsidRPr="009E121A" w:rsidTr="00DD2C8C">
        <w:tc>
          <w:tcPr>
            <w:tcW w:w="8500" w:type="dxa"/>
            <w:hideMark/>
          </w:tcPr>
          <w:p w:rsidR="00DD2C8C" w:rsidRPr="009E121A" w:rsidRDefault="00DD2C8C" w:rsidP="009E121A">
            <w:pPr>
              <w:pStyle w:val="aa"/>
              <w:jc w:val="left"/>
              <w:rPr>
                <w:rFonts w:ascii="Times New Roman" w:hAnsi="Times New Roman" w:cs="Times New Roman"/>
                <w:lang w:eastAsia="en-US"/>
              </w:rPr>
            </w:pPr>
            <w:r w:rsidRPr="009E121A">
              <w:rPr>
                <w:rFonts w:ascii="Times New Roman" w:hAnsi="Times New Roman" w:cs="Times New Roman"/>
              </w:rPr>
              <w:t>6.1. Кадровое обеспечение</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57</w:t>
            </w:r>
          </w:p>
        </w:tc>
      </w:tr>
      <w:tr w:rsidR="00DD2C8C" w:rsidRPr="009E121A" w:rsidTr="00DD2C8C">
        <w:tc>
          <w:tcPr>
            <w:tcW w:w="8500" w:type="dxa"/>
            <w:hideMark/>
          </w:tcPr>
          <w:p w:rsidR="00DD2C8C" w:rsidRPr="009E121A" w:rsidRDefault="00DD2C8C" w:rsidP="009E121A">
            <w:pPr>
              <w:pStyle w:val="aa"/>
              <w:jc w:val="left"/>
              <w:rPr>
                <w:rFonts w:ascii="Times New Roman" w:hAnsi="Times New Roman" w:cs="Times New Roman"/>
                <w:lang w:eastAsia="en-US"/>
              </w:rPr>
            </w:pPr>
            <w:r w:rsidRPr="009E121A">
              <w:rPr>
                <w:rFonts w:ascii="Times New Roman" w:hAnsi="Times New Roman" w:cs="Times New Roman"/>
              </w:rPr>
              <w:t>6.2. Организация подготовки спортивного резерва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58</w:t>
            </w:r>
          </w:p>
        </w:tc>
      </w:tr>
      <w:tr w:rsidR="00DD2C8C" w:rsidRPr="009E121A" w:rsidTr="00DD2C8C">
        <w:tc>
          <w:tcPr>
            <w:tcW w:w="8500" w:type="dxa"/>
            <w:hideMark/>
          </w:tcPr>
          <w:p w:rsidR="00DD2C8C" w:rsidRPr="009E121A" w:rsidRDefault="00DD2C8C" w:rsidP="009E121A">
            <w:pPr>
              <w:pStyle w:val="aa"/>
              <w:jc w:val="left"/>
              <w:rPr>
                <w:rFonts w:ascii="Times New Roman" w:hAnsi="Times New Roman" w:cs="Times New Roman"/>
                <w:lang w:eastAsia="en-US"/>
              </w:rPr>
            </w:pPr>
            <w:r w:rsidRPr="009E121A">
              <w:rPr>
                <w:rFonts w:ascii="Times New Roman" w:hAnsi="Times New Roman" w:cs="Times New Roman"/>
              </w:rPr>
              <w:t>6.3.Материально-техническая база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58</w:t>
            </w:r>
          </w:p>
        </w:tc>
      </w:tr>
      <w:tr w:rsidR="00DD2C8C" w:rsidRPr="009E121A" w:rsidTr="00DD2C8C">
        <w:tc>
          <w:tcPr>
            <w:tcW w:w="8500" w:type="dxa"/>
            <w:hideMark/>
          </w:tcPr>
          <w:p w:rsidR="00DD2C8C" w:rsidRPr="009E121A" w:rsidRDefault="00DD2C8C" w:rsidP="009E121A">
            <w:pPr>
              <w:pStyle w:val="aa"/>
              <w:jc w:val="left"/>
              <w:rPr>
                <w:rFonts w:ascii="Times New Roman" w:hAnsi="Times New Roman" w:cs="Times New Roman"/>
                <w:lang w:eastAsia="en-US"/>
              </w:rPr>
            </w:pPr>
            <w:r w:rsidRPr="009E121A">
              <w:rPr>
                <w:rFonts w:ascii="Times New Roman" w:hAnsi="Times New Roman" w:cs="Times New Roman"/>
              </w:rPr>
              <w:t>6.4. Пропаганда физической культуры и спорта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59</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6.5. Молодежная политика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62</w:t>
            </w:r>
          </w:p>
        </w:tc>
      </w:tr>
      <w:tr w:rsidR="00DD2C8C" w:rsidRPr="009E121A" w:rsidTr="00DD2C8C">
        <w:tc>
          <w:tcPr>
            <w:tcW w:w="8500" w:type="dxa"/>
            <w:hideMark/>
          </w:tcPr>
          <w:p w:rsidR="00DD2C8C" w:rsidRPr="009E121A" w:rsidRDefault="00DD2C8C" w:rsidP="009E121A">
            <w:pPr>
              <w:ind w:right="283"/>
              <w:jc w:val="left"/>
              <w:rPr>
                <w:rFonts w:ascii="Times New Roman" w:hAnsi="Times New Roman" w:cs="Times New Roman"/>
                <w:lang w:eastAsia="en-US"/>
              </w:rPr>
            </w:pPr>
            <w:r w:rsidRPr="009E121A">
              <w:rPr>
                <w:rFonts w:ascii="Times New Roman" w:hAnsi="Times New Roman" w:cs="Times New Roman"/>
              </w:rPr>
              <w:t>6.7.  ДЮСШ</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66</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7. Развитие жилищно-коммунального хозяйства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69</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7.1. Теплоснабжение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69</w:t>
            </w:r>
          </w:p>
        </w:tc>
      </w:tr>
      <w:tr w:rsidR="00DD2C8C" w:rsidRPr="009E121A" w:rsidTr="00DD2C8C">
        <w:tc>
          <w:tcPr>
            <w:tcW w:w="8500" w:type="dxa"/>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7.2.Водоснабжение</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71</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7.3. Дорожное хозяйство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72</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7.4. Газоснабжение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73</w:t>
            </w:r>
          </w:p>
        </w:tc>
      </w:tr>
      <w:tr w:rsidR="00DD2C8C" w:rsidRPr="009E121A" w:rsidTr="00DD2C8C">
        <w:tc>
          <w:tcPr>
            <w:tcW w:w="8500" w:type="dxa"/>
            <w:hideMark/>
          </w:tcPr>
          <w:p w:rsidR="00DD2C8C" w:rsidRPr="009E121A" w:rsidRDefault="00DD2C8C" w:rsidP="009E121A">
            <w:pPr>
              <w:pStyle w:val="a9"/>
              <w:ind w:left="0"/>
              <w:jc w:val="left"/>
              <w:rPr>
                <w:rFonts w:ascii="Times New Roman" w:hAnsi="Times New Roman" w:cs="Times New Roman"/>
                <w:lang w:eastAsia="en-US"/>
              </w:rPr>
            </w:pPr>
            <w:r w:rsidRPr="009E121A">
              <w:rPr>
                <w:rFonts w:ascii="Times New Roman" w:hAnsi="Times New Roman" w:cs="Times New Roman"/>
                <w:lang w:eastAsia="en-US"/>
              </w:rPr>
              <w:t>7.5. Мероприятия приоритетного проекта «Формирование современной городской среды» в Агаповском муниципальном районе</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74</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7.6. Капитальный ремонт общедомового имущества в многоквартирных домах</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78</w:t>
            </w:r>
          </w:p>
        </w:tc>
      </w:tr>
      <w:tr w:rsidR="00DD2C8C" w:rsidRPr="009E121A" w:rsidTr="00DD2C8C">
        <w:tc>
          <w:tcPr>
            <w:tcW w:w="8500" w:type="dxa"/>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 xml:space="preserve">8. Архитектура и градостроительство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80</w:t>
            </w:r>
          </w:p>
        </w:tc>
      </w:tr>
      <w:tr w:rsidR="00DD2C8C" w:rsidRPr="009E121A" w:rsidTr="00DD2C8C">
        <w:tc>
          <w:tcPr>
            <w:tcW w:w="8500" w:type="dxa"/>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9. «Устойчивое развитие сельских территорий»  государственной программы Челябинской области Развитие сельского хозяйства и регулирования рынков сельскохозяйственной продукции, сырья и продовольствия на 2013-2020 годы</w:t>
            </w:r>
          </w:p>
          <w:p w:rsidR="00DD2C8C" w:rsidRPr="009E121A" w:rsidRDefault="00DD2C8C" w:rsidP="009E121A">
            <w:pPr>
              <w:jc w:val="left"/>
              <w:rPr>
                <w:rFonts w:ascii="Times New Roman" w:hAnsi="Times New Roman" w:cs="Times New Roman"/>
                <w:b/>
                <w:lang w:eastAsia="en-US"/>
              </w:rPr>
            </w:pP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82</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10. Управление сельского хозяйства и продовольствия Агаповского  района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84</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color w:val="000000" w:themeColor="text1"/>
                <w:lang w:eastAsia="en-US"/>
              </w:rPr>
            </w:pPr>
            <w:r w:rsidRPr="009E121A">
              <w:rPr>
                <w:rFonts w:ascii="Times New Roman" w:hAnsi="Times New Roman" w:cs="Times New Roman"/>
                <w:color w:val="000000" w:themeColor="text1"/>
              </w:rPr>
              <w:t xml:space="preserve">10.1. Растениеводство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85</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10.2. Животноводство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86</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lastRenderedPageBreak/>
              <w:t>10.3. Техника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87</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11. Имущество и земельные отношения</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88</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11.1. </w:t>
            </w:r>
            <w:r w:rsidRPr="009E121A">
              <w:rPr>
                <w:rFonts w:ascii="Times New Roman" w:hAnsi="Times New Roman" w:cs="Times New Roman"/>
                <w:color w:val="000000" w:themeColor="text1"/>
              </w:rPr>
              <w:t>Другие виды оценки</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101</w:t>
            </w:r>
          </w:p>
        </w:tc>
      </w:tr>
      <w:tr w:rsidR="00DD2C8C" w:rsidRPr="009E121A" w:rsidTr="00DD2C8C">
        <w:tc>
          <w:tcPr>
            <w:tcW w:w="8500" w:type="dxa"/>
            <w:hideMark/>
          </w:tcPr>
          <w:p w:rsidR="00DD2C8C" w:rsidRPr="009E121A" w:rsidRDefault="00DD2C8C" w:rsidP="009E121A">
            <w:pPr>
              <w:pStyle w:val="afb"/>
              <w:shd w:val="clear" w:color="auto" w:fill="FFFFFF"/>
              <w:spacing w:before="0" w:beforeAutospacing="0" w:after="0" w:afterAutospacing="0"/>
              <w:rPr>
                <w:lang w:eastAsia="en-US"/>
              </w:rPr>
            </w:pPr>
            <w:r w:rsidRPr="009E121A">
              <w:rPr>
                <w:lang w:eastAsia="en-US"/>
              </w:rPr>
              <w:t>11.2. Планы на 2019 год</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103</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12. Развитие малого и среднего предпринимательства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104</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13. Архив</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106</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14. Комиссия по делам несовершеннолетних и защите их прав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109</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15. Административная комиссия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113</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16. Комиссия по соблюдению требований к служебному поведению муниципальных служащих и урегулированию конфликта интересов</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115</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17. Обращения граждан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116</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18. ЕДДС</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118</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19. Рынок труда</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120</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 МФЦ</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124</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21. Отдел МВД России по Агаповскому району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126</w:t>
            </w:r>
          </w:p>
        </w:tc>
      </w:tr>
      <w:tr w:rsidR="00DD2C8C" w:rsidRPr="009E121A" w:rsidTr="00DD2C8C">
        <w:tc>
          <w:tcPr>
            <w:tcW w:w="8500" w:type="dxa"/>
            <w:hideMark/>
          </w:tcPr>
          <w:p w:rsidR="00DD2C8C" w:rsidRPr="009E121A" w:rsidRDefault="00DD2C8C" w:rsidP="009E121A">
            <w:pPr>
              <w:pStyle w:val="style3"/>
              <w:shd w:val="clear" w:color="auto" w:fill="FFFFFF"/>
              <w:spacing w:before="0" w:beforeAutospacing="0" w:after="0" w:afterAutospacing="0"/>
              <w:rPr>
                <w:color w:val="000000"/>
                <w:lang w:eastAsia="en-US"/>
              </w:rPr>
            </w:pPr>
            <w:r w:rsidRPr="009E121A">
              <w:rPr>
                <w:rStyle w:val="aff4"/>
                <w:color w:val="000000"/>
                <w:lang w:eastAsia="en-US"/>
              </w:rPr>
              <w:t>21.1. Основные результаты работы</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127</w:t>
            </w:r>
          </w:p>
        </w:tc>
      </w:tr>
      <w:tr w:rsidR="00DD2C8C" w:rsidRPr="009E121A" w:rsidTr="00DD2C8C">
        <w:tc>
          <w:tcPr>
            <w:tcW w:w="8500" w:type="dxa"/>
            <w:hideMark/>
          </w:tcPr>
          <w:p w:rsidR="00DD2C8C" w:rsidRPr="009E121A" w:rsidRDefault="00DD2C8C" w:rsidP="009E121A">
            <w:pPr>
              <w:pStyle w:val="style3"/>
              <w:shd w:val="clear" w:color="auto" w:fill="FFFFFF"/>
              <w:spacing w:before="0" w:beforeAutospacing="0" w:after="0" w:afterAutospacing="0"/>
              <w:rPr>
                <w:rStyle w:val="aff4"/>
                <w:i w:val="0"/>
                <w:color w:val="000000"/>
                <w:lang w:eastAsia="en-US"/>
              </w:rPr>
            </w:pPr>
            <w:r w:rsidRPr="009E121A">
              <w:rPr>
                <w:rStyle w:val="aff4"/>
                <w:color w:val="000000"/>
                <w:lang w:eastAsia="en-US"/>
              </w:rPr>
              <w:t>21.2. Взаимодействие органами государственной власти</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130</w:t>
            </w:r>
          </w:p>
        </w:tc>
      </w:tr>
      <w:tr w:rsidR="00DD2C8C" w:rsidRPr="009E121A" w:rsidTr="00DD2C8C">
        <w:tc>
          <w:tcPr>
            <w:tcW w:w="8500" w:type="dxa"/>
            <w:hideMark/>
          </w:tcPr>
          <w:p w:rsidR="00DD2C8C" w:rsidRPr="009E121A" w:rsidRDefault="00DD2C8C" w:rsidP="009E121A">
            <w:pPr>
              <w:pStyle w:val="style3"/>
              <w:shd w:val="clear" w:color="auto" w:fill="FFFFFF"/>
              <w:spacing w:before="0" w:beforeAutospacing="0" w:after="0" w:afterAutospacing="0"/>
              <w:rPr>
                <w:rStyle w:val="aff4"/>
                <w:i w:val="0"/>
                <w:color w:val="000000"/>
                <w:lang w:eastAsia="en-US"/>
              </w:rPr>
            </w:pPr>
            <w:r w:rsidRPr="009E121A">
              <w:rPr>
                <w:rStyle w:val="aff4"/>
                <w:color w:val="000000"/>
                <w:lang w:eastAsia="en-US"/>
              </w:rPr>
              <w:t>21.3. О безопасности дорожного движения</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131</w:t>
            </w:r>
          </w:p>
        </w:tc>
      </w:tr>
      <w:tr w:rsidR="00DD2C8C" w:rsidRPr="009E121A" w:rsidTr="00DD2C8C">
        <w:tc>
          <w:tcPr>
            <w:tcW w:w="8500" w:type="dxa"/>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 xml:space="preserve">22. Добровольная народная дружина «Агаповская» </w:t>
            </w:r>
          </w:p>
        </w:tc>
        <w:tc>
          <w:tcPr>
            <w:tcW w:w="845" w:type="dxa"/>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132</w:t>
            </w:r>
          </w:p>
        </w:tc>
      </w:tr>
    </w:tbl>
    <w:p w:rsidR="00DD2C8C" w:rsidRPr="009E121A" w:rsidRDefault="00DD2C8C" w:rsidP="009E121A">
      <w:pPr>
        <w:jc w:val="left"/>
        <w:rPr>
          <w:rFonts w:ascii="Times New Roman" w:hAnsi="Times New Roman" w:cs="Times New Roman"/>
          <w:sz w:val="22"/>
          <w:szCs w:val="22"/>
          <w:lang w:eastAsia="en-US"/>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Default="00DD2C8C" w:rsidP="009E121A">
      <w:pPr>
        <w:spacing w:line="360" w:lineRule="auto"/>
        <w:jc w:val="left"/>
        <w:rPr>
          <w:rFonts w:ascii="Times New Roman" w:hAnsi="Times New Roman" w:cs="Times New Roman"/>
          <w:sz w:val="28"/>
          <w:szCs w:val="28"/>
        </w:rPr>
      </w:pPr>
    </w:p>
    <w:p w:rsidR="009E121A" w:rsidRDefault="009E121A" w:rsidP="009E121A">
      <w:pPr>
        <w:spacing w:line="360" w:lineRule="auto"/>
        <w:jc w:val="left"/>
        <w:rPr>
          <w:rFonts w:ascii="Times New Roman" w:hAnsi="Times New Roman" w:cs="Times New Roman"/>
          <w:sz w:val="28"/>
          <w:szCs w:val="28"/>
        </w:rPr>
      </w:pPr>
    </w:p>
    <w:p w:rsidR="009E121A" w:rsidRDefault="009E121A" w:rsidP="009E121A">
      <w:pPr>
        <w:spacing w:line="360" w:lineRule="auto"/>
        <w:jc w:val="left"/>
        <w:rPr>
          <w:rFonts w:ascii="Times New Roman" w:hAnsi="Times New Roman" w:cs="Times New Roman"/>
          <w:sz w:val="28"/>
          <w:szCs w:val="28"/>
        </w:rPr>
      </w:pPr>
    </w:p>
    <w:p w:rsidR="009E121A" w:rsidRDefault="009E121A" w:rsidP="009E121A">
      <w:pPr>
        <w:spacing w:line="360" w:lineRule="auto"/>
        <w:jc w:val="left"/>
        <w:rPr>
          <w:rFonts w:ascii="Times New Roman" w:hAnsi="Times New Roman" w:cs="Times New Roman"/>
          <w:sz w:val="28"/>
          <w:szCs w:val="28"/>
        </w:rPr>
      </w:pPr>
    </w:p>
    <w:p w:rsidR="009E121A" w:rsidRPr="009E121A" w:rsidRDefault="009E121A" w:rsidP="009E121A">
      <w:pPr>
        <w:spacing w:line="360" w:lineRule="auto"/>
        <w:jc w:val="left"/>
        <w:rPr>
          <w:rFonts w:ascii="Times New Roman" w:hAnsi="Times New Roman" w:cs="Times New Roman"/>
          <w:sz w:val="28"/>
          <w:szCs w:val="28"/>
        </w:rPr>
      </w:pPr>
    </w:p>
    <w:p w:rsidR="00DD2C8C" w:rsidRDefault="00DD2C8C" w:rsidP="009E121A">
      <w:pPr>
        <w:spacing w:line="360" w:lineRule="auto"/>
        <w:jc w:val="left"/>
        <w:rPr>
          <w:rFonts w:ascii="Times New Roman" w:hAnsi="Times New Roman" w:cs="Times New Roman"/>
          <w:b/>
          <w:sz w:val="28"/>
          <w:szCs w:val="28"/>
        </w:rPr>
      </w:pPr>
    </w:p>
    <w:p w:rsidR="00082213" w:rsidRDefault="00082213" w:rsidP="009E121A">
      <w:pPr>
        <w:spacing w:line="360" w:lineRule="auto"/>
        <w:jc w:val="left"/>
        <w:rPr>
          <w:rFonts w:ascii="Times New Roman" w:hAnsi="Times New Roman" w:cs="Times New Roman"/>
          <w:b/>
          <w:sz w:val="28"/>
          <w:szCs w:val="28"/>
        </w:rPr>
      </w:pPr>
    </w:p>
    <w:p w:rsidR="00082213" w:rsidRDefault="00082213" w:rsidP="009E121A">
      <w:pPr>
        <w:spacing w:line="360" w:lineRule="auto"/>
        <w:jc w:val="left"/>
        <w:rPr>
          <w:rFonts w:ascii="Times New Roman" w:hAnsi="Times New Roman" w:cs="Times New Roman"/>
          <w:b/>
          <w:sz w:val="28"/>
          <w:szCs w:val="28"/>
        </w:rPr>
      </w:pPr>
    </w:p>
    <w:p w:rsidR="00082213" w:rsidRDefault="00082213" w:rsidP="009E121A">
      <w:pPr>
        <w:spacing w:line="360" w:lineRule="auto"/>
        <w:jc w:val="left"/>
        <w:rPr>
          <w:rFonts w:ascii="Times New Roman" w:hAnsi="Times New Roman" w:cs="Times New Roman"/>
          <w:b/>
          <w:sz w:val="28"/>
          <w:szCs w:val="28"/>
        </w:rPr>
      </w:pPr>
    </w:p>
    <w:p w:rsidR="00082213" w:rsidRPr="009E121A" w:rsidRDefault="00082213" w:rsidP="009E121A">
      <w:pPr>
        <w:spacing w:line="360" w:lineRule="auto"/>
        <w:jc w:val="left"/>
        <w:rPr>
          <w:rFonts w:ascii="Times New Roman" w:hAnsi="Times New Roman" w:cs="Times New Roman"/>
          <w:b/>
          <w:sz w:val="28"/>
          <w:szCs w:val="28"/>
        </w:rPr>
      </w:pPr>
    </w:p>
    <w:p w:rsidR="00DD2C8C" w:rsidRPr="009E121A" w:rsidRDefault="00DD2C8C" w:rsidP="009E121A">
      <w:pPr>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lastRenderedPageBreak/>
        <w:t>Введение</w:t>
      </w:r>
    </w:p>
    <w:p w:rsidR="00DD2C8C" w:rsidRPr="009E121A" w:rsidRDefault="00DD2C8C" w:rsidP="009E121A">
      <w:pPr>
        <w:spacing w:line="360" w:lineRule="auto"/>
        <w:jc w:val="left"/>
        <w:rPr>
          <w:rFonts w:ascii="Times New Roman" w:hAnsi="Times New Roman" w:cs="Times New Roman"/>
          <w:b/>
          <w:sz w:val="28"/>
          <w:szCs w:val="28"/>
        </w:rPr>
      </w:pP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В 2018 году деятельность администрации Агаповского муниципального района, как и прежде, была направлена на повышение качества жизни населения, устойчивое развитие экономики, обеспечение конституционных прав граждан в области образования, здравоохранения, культуры, а также предоставление социальных и иных услуг.</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Общая площадь Агаповского муниципального района составляет 260,3 тыс. га, среднегодовая численность населения 33 216 человек, по отношению к 2017году произошло уменьшение среднегодовой численности на 70 человек.</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Уменьшение произошло в результате естественной убыли 28 человек (родившихся в 2018 году 384 человека, умерших - 412 человек) и миграции населения - 42 человека.</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В состав Агаповского муниципального района входит 10 сельских поселений, в которых расположены 47 населенных пунктов.</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Прошедший 2018 год в экономике района можно охарактеризовать ростом основных макроэкономических показателей.</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По данным статистики, в 2018 году отгружено товаров собственного производства и услуг на сумму,5 646,4 млн. рублей(увеличение на 7,3% к уровню прошлого года).</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 xml:space="preserve"> Увеличение произошло:</w:t>
      </w:r>
    </w:p>
    <w:p w:rsidR="00DD2C8C" w:rsidRPr="009E121A" w:rsidRDefault="00DD2C8C" w:rsidP="00124A3D">
      <w:pPr>
        <w:pStyle w:val="a9"/>
        <w:numPr>
          <w:ilvl w:val="0"/>
          <w:numId w:val="4"/>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 xml:space="preserve">в сельском хозяйстве по результатам уборочной компании, </w:t>
      </w:r>
    </w:p>
    <w:p w:rsidR="00DD2C8C" w:rsidRPr="009E121A" w:rsidRDefault="00DD2C8C" w:rsidP="00124A3D">
      <w:pPr>
        <w:pStyle w:val="a9"/>
        <w:numPr>
          <w:ilvl w:val="0"/>
          <w:numId w:val="4"/>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в обрабатывающей отрасли по результатам увеличения выпуска собственных товаров, работ и услуг.</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Оборот розничной торговли составил 601,6 млн. руб., что составляет 110,3% к уровню 2017 года. Оборот общественного питания увеличился и составил 26,7 млн.рублей или 108,5% к уровню 2017года.</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 xml:space="preserve">Среднемесячная заработная плата в 2018 году увеличилась на 10,2% и составила 28 549,5 рублей. Задолженность по выплате заработной платы отсутствует. Обеспечена своевременная выплата пенсий, сохранена налаженная </w:t>
      </w:r>
      <w:r w:rsidRPr="009E121A">
        <w:rPr>
          <w:rFonts w:ascii="Times New Roman" w:hAnsi="Times New Roman" w:cs="Times New Roman"/>
          <w:sz w:val="28"/>
          <w:szCs w:val="28"/>
        </w:rPr>
        <w:lastRenderedPageBreak/>
        <w:t>система адресной социальной помощи, повышено качество услуг населению в сфере образования, здравоохранения, культуры и спорта.</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Количество безработных в 2018 году осталось на прежнем уровне и составило 3,1% или 269 человек.</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 xml:space="preserve">Для привлечения инвесторов разработан инвестиционный паспорт района, который размещен на официальном сайте администрации Агаповского района и ежегодно корректируется. </w:t>
      </w:r>
    </w:p>
    <w:p w:rsidR="00DD2C8C" w:rsidRPr="009E121A" w:rsidRDefault="00DD2C8C" w:rsidP="009E121A">
      <w:pPr>
        <w:spacing w:line="360" w:lineRule="auto"/>
        <w:ind w:firstLine="567"/>
        <w:jc w:val="left"/>
        <w:rPr>
          <w:rFonts w:ascii="Times New Roman" w:hAnsi="Times New Roman" w:cs="Times New Roman"/>
          <w:sz w:val="28"/>
          <w:szCs w:val="28"/>
        </w:rPr>
      </w:pPr>
    </w:p>
    <w:p w:rsidR="00DD2C8C" w:rsidRPr="009E121A" w:rsidRDefault="00DD2C8C" w:rsidP="009E121A">
      <w:pPr>
        <w:spacing w:line="360" w:lineRule="auto"/>
        <w:ind w:firstLine="567"/>
        <w:jc w:val="left"/>
        <w:rPr>
          <w:rFonts w:ascii="Times New Roman" w:hAnsi="Times New Roman" w:cs="Times New Roman"/>
          <w:sz w:val="28"/>
          <w:szCs w:val="28"/>
        </w:rPr>
      </w:pPr>
    </w:p>
    <w:p w:rsidR="00DD2C8C" w:rsidRPr="009E121A" w:rsidRDefault="00DD2C8C" w:rsidP="009E121A">
      <w:pPr>
        <w:autoSpaceDE w:val="0"/>
        <w:autoSpaceDN w:val="0"/>
        <w:adjustRightInd w:val="0"/>
        <w:jc w:val="left"/>
        <w:rPr>
          <w:rFonts w:ascii="Times New Roman" w:hAnsi="Times New Roman" w:cs="Times New Roman"/>
          <w:b/>
          <w:sz w:val="32"/>
          <w:szCs w:val="32"/>
        </w:rPr>
      </w:pPr>
      <w:r w:rsidRPr="009E121A">
        <w:rPr>
          <w:rFonts w:ascii="Times New Roman" w:hAnsi="Times New Roman" w:cs="Times New Roman"/>
          <w:b/>
          <w:sz w:val="32"/>
          <w:szCs w:val="32"/>
        </w:rPr>
        <w:t>1.  Социально-экономическое развитие района</w:t>
      </w:r>
    </w:p>
    <w:p w:rsidR="00DD2C8C" w:rsidRPr="009E121A" w:rsidRDefault="00DD2C8C" w:rsidP="009E121A">
      <w:pPr>
        <w:autoSpaceDE w:val="0"/>
        <w:autoSpaceDN w:val="0"/>
        <w:adjustRightInd w:val="0"/>
        <w:jc w:val="left"/>
        <w:rPr>
          <w:rFonts w:ascii="Times New Roman" w:hAnsi="Times New Roman" w:cs="Times New Roman"/>
          <w:sz w:val="28"/>
          <w:szCs w:val="28"/>
        </w:rPr>
      </w:pPr>
    </w:p>
    <w:p w:rsidR="00DD2C8C" w:rsidRPr="009E121A" w:rsidRDefault="00DD2C8C" w:rsidP="009E121A">
      <w:pPr>
        <w:autoSpaceDE w:val="0"/>
        <w:autoSpaceDN w:val="0"/>
        <w:adjustRightInd w:val="0"/>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Исполнение бюджета Агаповского муниципального района за 2018 год характеризуется следующими показателями:</w:t>
      </w:r>
    </w:p>
    <w:p w:rsidR="00DD2C8C" w:rsidRPr="009E121A" w:rsidRDefault="00DD2C8C" w:rsidP="009E121A">
      <w:pPr>
        <w:autoSpaceDE w:val="0"/>
        <w:autoSpaceDN w:val="0"/>
        <w:adjustRightInd w:val="0"/>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по доходам - 1 328, 9млн. рублей;</w:t>
      </w:r>
    </w:p>
    <w:p w:rsidR="00DD2C8C" w:rsidRPr="009E121A" w:rsidRDefault="00DD2C8C" w:rsidP="009E121A">
      <w:pPr>
        <w:autoSpaceDE w:val="0"/>
        <w:autoSpaceDN w:val="0"/>
        <w:adjustRightInd w:val="0"/>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по расходам - 1 329, 2 млн. рублей;</w:t>
      </w:r>
    </w:p>
    <w:p w:rsidR="00DD2C8C" w:rsidRPr="009E121A" w:rsidRDefault="00DD2C8C" w:rsidP="009E121A">
      <w:pPr>
        <w:autoSpaceDE w:val="0"/>
        <w:autoSpaceDN w:val="0"/>
        <w:adjustRightInd w:val="0"/>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результат исполнения бюджета: дефицит0,4млн. рублей.</w:t>
      </w:r>
    </w:p>
    <w:p w:rsidR="00DD2C8C" w:rsidRPr="009E121A" w:rsidRDefault="00DD2C8C" w:rsidP="009E121A">
      <w:pPr>
        <w:autoSpaceDE w:val="0"/>
        <w:autoSpaceDN w:val="0"/>
        <w:adjustRightInd w:val="0"/>
        <w:spacing w:line="360" w:lineRule="auto"/>
        <w:ind w:right="-51" w:firstLine="709"/>
        <w:jc w:val="left"/>
        <w:rPr>
          <w:rFonts w:ascii="Times New Roman" w:hAnsi="Times New Roman" w:cs="Times New Roman"/>
          <w:sz w:val="28"/>
          <w:szCs w:val="28"/>
        </w:rPr>
      </w:pPr>
      <w:r w:rsidRPr="009E121A">
        <w:rPr>
          <w:rFonts w:ascii="Times New Roman" w:hAnsi="Times New Roman" w:cs="Times New Roman"/>
          <w:sz w:val="28"/>
          <w:szCs w:val="28"/>
        </w:rPr>
        <w:t>Целью бюджетной политики Агаповскогомуниципального района в 2018 году было финансовое обеспечение важных для жизнедеятельности обязательств.</w:t>
      </w:r>
    </w:p>
    <w:p w:rsidR="00DD2C8C" w:rsidRPr="009E121A" w:rsidRDefault="00DD2C8C" w:rsidP="009E121A">
      <w:pPr>
        <w:autoSpaceDE w:val="0"/>
        <w:autoSpaceDN w:val="0"/>
        <w:adjustRightInd w:val="0"/>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Для обеспечения их выполнения, а также в целях недопущения просроченной кредиторской задолженности бюджета Агаповского муниципального района были предприняты следующие мероприятия: регламентирован порядок определения лимитов бюджетных обязательств, продолжено использование механизма предельных объемов оплаты денежных обязательств, регламентированы условия оплаты государственных (муниципальных) контрактов.</w:t>
      </w:r>
    </w:p>
    <w:p w:rsidR="00DD2C8C" w:rsidRPr="009E121A" w:rsidRDefault="00DD2C8C" w:rsidP="009E121A">
      <w:pPr>
        <w:autoSpaceDE w:val="0"/>
        <w:autoSpaceDN w:val="0"/>
        <w:adjustRightInd w:val="0"/>
        <w:spacing w:line="360" w:lineRule="auto"/>
        <w:ind w:firstLine="708"/>
        <w:jc w:val="left"/>
        <w:rPr>
          <w:rFonts w:ascii="Times New Roman" w:hAnsi="Times New Roman" w:cs="Times New Roman"/>
          <w:sz w:val="28"/>
          <w:szCs w:val="28"/>
        </w:rPr>
      </w:pPr>
    </w:p>
    <w:p w:rsidR="00DD2C8C" w:rsidRPr="009E121A" w:rsidRDefault="00DD2C8C" w:rsidP="009E121A">
      <w:pPr>
        <w:autoSpaceDE w:val="0"/>
        <w:autoSpaceDN w:val="0"/>
        <w:adjustRightInd w:val="0"/>
        <w:jc w:val="left"/>
        <w:rPr>
          <w:rFonts w:ascii="Times New Roman" w:hAnsi="Times New Roman" w:cs="Times New Roman"/>
          <w:sz w:val="28"/>
          <w:szCs w:val="28"/>
        </w:rPr>
      </w:pPr>
    </w:p>
    <w:p w:rsidR="00DD2C8C" w:rsidRPr="009E121A" w:rsidRDefault="00DD2C8C" w:rsidP="009E121A">
      <w:pPr>
        <w:autoSpaceDE w:val="0"/>
        <w:autoSpaceDN w:val="0"/>
        <w:adjustRightInd w:val="0"/>
        <w:jc w:val="left"/>
        <w:rPr>
          <w:rFonts w:ascii="Times New Roman" w:hAnsi="Times New Roman" w:cs="Times New Roman"/>
          <w:sz w:val="28"/>
          <w:szCs w:val="28"/>
        </w:rPr>
      </w:pPr>
    </w:p>
    <w:p w:rsidR="00DD2C8C" w:rsidRPr="009E121A" w:rsidRDefault="00DD2C8C" w:rsidP="009E121A">
      <w:pPr>
        <w:autoSpaceDE w:val="0"/>
        <w:autoSpaceDN w:val="0"/>
        <w:adjustRightInd w:val="0"/>
        <w:ind w:firstLine="708"/>
        <w:jc w:val="left"/>
        <w:rPr>
          <w:rFonts w:ascii="Times New Roman" w:hAnsi="Times New Roman" w:cs="Times New Roman"/>
          <w:sz w:val="28"/>
          <w:szCs w:val="28"/>
        </w:rPr>
      </w:pPr>
    </w:p>
    <w:p w:rsidR="00DD2C8C" w:rsidRPr="009E121A" w:rsidRDefault="00DD2C8C" w:rsidP="009E121A">
      <w:pPr>
        <w:autoSpaceDE w:val="0"/>
        <w:autoSpaceDN w:val="0"/>
        <w:adjustRightInd w:val="0"/>
        <w:ind w:right="-49"/>
        <w:jc w:val="left"/>
        <w:rPr>
          <w:rFonts w:ascii="Times New Roman" w:hAnsi="Times New Roman" w:cs="Times New Roman"/>
          <w:b/>
          <w:bCs/>
          <w:sz w:val="32"/>
          <w:szCs w:val="32"/>
        </w:rPr>
      </w:pPr>
      <w:r w:rsidRPr="009E121A">
        <w:rPr>
          <w:rFonts w:ascii="Times New Roman" w:hAnsi="Times New Roman" w:cs="Times New Roman"/>
          <w:b/>
          <w:bCs/>
          <w:sz w:val="32"/>
          <w:szCs w:val="32"/>
        </w:rPr>
        <w:t>1.1 Исполнение доходной части бюджета</w:t>
      </w:r>
    </w:p>
    <w:p w:rsidR="00DD2C8C" w:rsidRPr="009E121A" w:rsidRDefault="00DD2C8C" w:rsidP="009E121A">
      <w:pPr>
        <w:autoSpaceDE w:val="0"/>
        <w:autoSpaceDN w:val="0"/>
        <w:adjustRightInd w:val="0"/>
        <w:ind w:right="-49"/>
        <w:jc w:val="left"/>
        <w:rPr>
          <w:rFonts w:ascii="Times New Roman" w:hAnsi="Times New Roman" w:cs="Times New Roman"/>
          <w:b/>
          <w:bCs/>
          <w:color w:val="FF0000"/>
          <w:sz w:val="32"/>
          <w:szCs w:val="32"/>
        </w:rPr>
      </w:pPr>
    </w:p>
    <w:p w:rsidR="00DD2C8C" w:rsidRPr="009E121A" w:rsidRDefault="00DD2C8C" w:rsidP="009E121A">
      <w:pPr>
        <w:spacing w:line="360" w:lineRule="auto"/>
        <w:ind w:right="-51" w:firstLine="709"/>
        <w:jc w:val="left"/>
        <w:rPr>
          <w:rFonts w:ascii="Times New Roman" w:hAnsi="Times New Roman" w:cs="Times New Roman"/>
          <w:iCs/>
          <w:color w:val="auto"/>
          <w:sz w:val="28"/>
          <w:szCs w:val="28"/>
        </w:rPr>
      </w:pPr>
      <w:r w:rsidRPr="009E121A">
        <w:rPr>
          <w:rFonts w:ascii="Times New Roman" w:hAnsi="Times New Roman" w:cs="Times New Roman"/>
          <w:iCs/>
          <w:sz w:val="28"/>
          <w:szCs w:val="28"/>
        </w:rPr>
        <w:t>Доходы бюджета</w:t>
      </w:r>
      <w:r w:rsidRPr="009E121A">
        <w:rPr>
          <w:rFonts w:ascii="Times New Roman" w:hAnsi="Times New Roman" w:cs="Times New Roman"/>
          <w:sz w:val="28"/>
          <w:szCs w:val="28"/>
        </w:rPr>
        <w:t xml:space="preserve"> Агаповского муниципального района з</w:t>
      </w:r>
      <w:r w:rsidRPr="009E121A">
        <w:rPr>
          <w:rFonts w:ascii="Times New Roman" w:hAnsi="Times New Roman" w:cs="Times New Roman"/>
          <w:iCs/>
          <w:sz w:val="28"/>
          <w:szCs w:val="28"/>
        </w:rPr>
        <w:t>а 2018 год исполнены в сумме</w:t>
      </w:r>
      <w:r w:rsidRPr="009E121A">
        <w:rPr>
          <w:rFonts w:ascii="Times New Roman" w:hAnsi="Times New Roman" w:cs="Times New Roman"/>
          <w:sz w:val="28"/>
          <w:szCs w:val="28"/>
        </w:rPr>
        <w:t xml:space="preserve"> 1 328, 9</w:t>
      </w:r>
      <w:r w:rsidRPr="009E121A">
        <w:rPr>
          <w:rFonts w:ascii="Times New Roman" w:hAnsi="Times New Roman" w:cs="Times New Roman"/>
          <w:iCs/>
          <w:sz w:val="28"/>
          <w:szCs w:val="28"/>
        </w:rPr>
        <w:t>млн. рублей. Увеличение доходов по сравнению с 2017 годом составило 7,3% или 90, 3 млн.руб.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680"/>
        <w:gridCol w:w="21"/>
        <w:gridCol w:w="2127"/>
      </w:tblGrid>
      <w:tr w:rsidR="00DD2C8C" w:rsidRPr="009E121A" w:rsidTr="00DD2C8C">
        <w:trPr>
          <w:trHeight w:val="330"/>
        </w:trPr>
        <w:tc>
          <w:tcPr>
            <w:tcW w:w="56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firstLine="709"/>
              <w:jc w:val="left"/>
              <w:rPr>
                <w:rFonts w:ascii="Times New Roman" w:hAnsi="Times New Roman" w:cs="Times New Roman"/>
                <w:iCs/>
                <w:lang w:eastAsia="en-US"/>
              </w:rPr>
            </w:pPr>
            <w:r w:rsidRPr="009E121A">
              <w:rPr>
                <w:rFonts w:ascii="Times New Roman" w:hAnsi="Times New Roman" w:cs="Times New Roman"/>
                <w:iCs/>
              </w:rPr>
              <w:lastRenderedPageBreak/>
              <w:t>Наименование доходного источника</w:t>
            </w:r>
          </w:p>
        </w:tc>
        <w:tc>
          <w:tcPr>
            <w:tcW w:w="168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firstLine="709"/>
              <w:jc w:val="left"/>
              <w:rPr>
                <w:rFonts w:ascii="Times New Roman" w:hAnsi="Times New Roman" w:cs="Times New Roman"/>
                <w:iCs/>
                <w:lang w:eastAsia="en-US"/>
              </w:rPr>
            </w:pPr>
            <w:r w:rsidRPr="009E121A">
              <w:rPr>
                <w:rFonts w:ascii="Times New Roman" w:hAnsi="Times New Roman" w:cs="Times New Roman"/>
                <w:iCs/>
              </w:rPr>
              <w:t xml:space="preserve"> %</w:t>
            </w:r>
          </w:p>
        </w:tc>
        <w:tc>
          <w:tcPr>
            <w:tcW w:w="2148"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jc w:val="left"/>
              <w:rPr>
                <w:rFonts w:ascii="Times New Roman" w:hAnsi="Times New Roman" w:cs="Times New Roman"/>
                <w:iCs/>
                <w:lang w:eastAsia="en-US"/>
              </w:rPr>
            </w:pPr>
            <w:r w:rsidRPr="009E121A">
              <w:rPr>
                <w:rFonts w:ascii="Times New Roman" w:hAnsi="Times New Roman" w:cs="Times New Roman"/>
                <w:iCs/>
              </w:rPr>
              <w:t xml:space="preserve"> млн.руб.</w:t>
            </w:r>
          </w:p>
        </w:tc>
      </w:tr>
      <w:tr w:rsidR="00DD2C8C" w:rsidRPr="009E121A" w:rsidTr="00DD2C8C">
        <w:trPr>
          <w:trHeight w:val="330"/>
        </w:trPr>
        <w:tc>
          <w:tcPr>
            <w:tcW w:w="567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iCs/>
                <w:lang w:eastAsia="en-US"/>
              </w:rPr>
            </w:pPr>
            <w:r w:rsidRPr="009E121A">
              <w:rPr>
                <w:rFonts w:ascii="Times New Roman" w:hAnsi="Times New Roman" w:cs="Times New Roman"/>
                <w:b/>
                <w:bCs/>
                <w:iCs/>
              </w:rPr>
              <w:t>ИТОГО ДОХОДОВ</w:t>
            </w:r>
          </w:p>
        </w:tc>
        <w:tc>
          <w:tcPr>
            <w:tcW w:w="168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7,3</w:t>
            </w:r>
          </w:p>
        </w:tc>
        <w:tc>
          <w:tcPr>
            <w:tcW w:w="2148" w:type="dxa"/>
            <w:gridSpan w:val="2"/>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90,3</w:t>
            </w:r>
          </w:p>
        </w:tc>
      </w:tr>
      <w:tr w:rsidR="00DD2C8C" w:rsidRPr="009E121A" w:rsidTr="00DD2C8C">
        <w:trPr>
          <w:trHeight w:val="450"/>
        </w:trPr>
        <w:tc>
          <w:tcPr>
            <w:tcW w:w="567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СОБСТВЕННЫЕ ДОХОДЫ (из них)</w:t>
            </w:r>
          </w:p>
        </w:tc>
        <w:tc>
          <w:tcPr>
            <w:tcW w:w="1701" w:type="dxa"/>
            <w:gridSpan w:val="2"/>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1,9</w:t>
            </w:r>
          </w:p>
        </w:tc>
        <w:tc>
          <w:tcPr>
            <w:tcW w:w="2127"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6,4</w:t>
            </w:r>
          </w:p>
        </w:tc>
      </w:tr>
      <w:tr w:rsidR="00DD2C8C" w:rsidRPr="009E121A" w:rsidTr="00DD2C8C">
        <w:trPr>
          <w:trHeight w:val="450"/>
        </w:trPr>
        <w:tc>
          <w:tcPr>
            <w:tcW w:w="5670"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 xml:space="preserve"> БЕЗВОЗМЕЗДНЫЕ ПОСТУПЛЕНИЯ (в том числе финансовая помощь из областного бюджета)</w:t>
            </w:r>
          </w:p>
        </w:tc>
        <w:tc>
          <w:tcPr>
            <w:tcW w:w="1701" w:type="dxa"/>
            <w:gridSpan w:val="2"/>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9,4</w:t>
            </w:r>
          </w:p>
        </w:tc>
        <w:tc>
          <w:tcPr>
            <w:tcW w:w="2127"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83,9</w:t>
            </w:r>
          </w:p>
        </w:tc>
      </w:tr>
    </w:tbl>
    <w:p w:rsidR="00DD2C8C" w:rsidRPr="009E121A" w:rsidRDefault="00DD2C8C" w:rsidP="009E121A">
      <w:pPr>
        <w:ind w:right="-51" w:firstLine="709"/>
        <w:jc w:val="left"/>
        <w:rPr>
          <w:rFonts w:ascii="Times New Roman" w:hAnsi="Times New Roman" w:cs="Times New Roman"/>
          <w:iCs/>
          <w:sz w:val="28"/>
          <w:szCs w:val="28"/>
          <w:lang w:eastAsia="en-US"/>
        </w:rPr>
      </w:pPr>
    </w:p>
    <w:p w:rsidR="00DD2C8C" w:rsidRPr="009E121A" w:rsidRDefault="00DD2C8C" w:rsidP="009E121A">
      <w:pPr>
        <w:ind w:right="-51" w:firstLine="709"/>
        <w:jc w:val="left"/>
        <w:rPr>
          <w:rFonts w:ascii="Times New Roman" w:hAnsi="Times New Roman" w:cs="Times New Roman"/>
          <w:iCs/>
          <w:sz w:val="28"/>
          <w:szCs w:val="28"/>
        </w:rPr>
      </w:pPr>
    </w:p>
    <w:p w:rsidR="00DD2C8C" w:rsidRPr="009E121A" w:rsidRDefault="00DD2C8C" w:rsidP="009E121A">
      <w:pPr>
        <w:ind w:right="-51" w:firstLine="709"/>
        <w:jc w:val="left"/>
        <w:rPr>
          <w:rFonts w:ascii="Times New Roman" w:hAnsi="Times New Roman" w:cs="Times New Roman"/>
          <w:iCs/>
          <w:color w:val="FF0000"/>
          <w:sz w:val="28"/>
          <w:szCs w:val="28"/>
        </w:rPr>
      </w:pPr>
      <w:r w:rsidRPr="009E121A">
        <w:rPr>
          <w:rFonts w:ascii="Times New Roman" w:hAnsi="Times New Roman" w:cs="Times New Roman"/>
          <w:noProof/>
          <w:color w:val="FF0000"/>
          <w:sz w:val="28"/>
          <w:szCs w:val="28"/>
        </w:rPr>
        <w:drawing>
          <wp:inline distT="0" distB="0" distL="0" distR="0">
            <wp:extent cx="5553075" cy="2971800"/>
            <wp:effectExtent l="19050" t="19050" r="28575" b="1905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srcRect/>
                    <a:stretch>
                      <a:fillRect/>
                    </a:stretch>
                  </pic:blipFill>
                  <pic:spPr bwMode="auto">
                    <a:xfrm>
                      <a:off x="0" y="0"/>
                      <a:ext cx="5553075" cy="2971800"/>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ind w:right="-51" w:firstLine="709"/>
        <w:jc w:val="left"/>
        <w:rPr>
          <w:rFonts w:ascii="Times New Roman" w:hAnsi="Times New Roman" w:cs="Times New Roman"/>
          <w:iCs/>
          <w:color w:val="92D050"/>
          <w:sz w:val="28"/>
          <w:szCs w:val="28"/>
        </w:rPr>
      </w:pPr>
    </w:p>
    <w:p w:rsidR="00DD2C8C" w:rsidRPr="009E121A" w:rsidRDefault="00DD2C8C" w:rsidP="009E121A">
      <w:pPr>
        <w:ind w:right="-51"/>
        <w:jc w:val="left"/>
        <w:rPr>
          <w:rFonts w:ascii="Times New Roman" w:hAnsi="Times New Roman" w:cs="Times New Roman"/>
          <w:iCs/>
          <w:color w:val="FF0000"/>
          <w:sz w:val="28"/>
          <w:szCs w:val="28"/>
        </w:rPr>
      </w:pPr>
    </w:p>
    <w:p w:rsidR="00DD2C8C" w:rsidRPr="009E121A" w:rsidRDefault="00DD2C8C" w:rsidP="00124A3D">
      <w:pPr>
        <w:numPr>
          <w:ilvl w:val="0"/>
          <w:numId w:val="5"/>
        </w:numPr>
        <w:ind w:right="-51"/>
        <w:jc w:val="left"/>
        <w:rPr>
          <w:rFonts w:ascii="Times New Roman" w:hAnsi="Times New Roman" w:cs="Times New Roman"/>
          <w:b/>
          <w:iCs/>
          <w:color w:val="auto"/>
          <w:sz w:val="32"/>
          <w:szCs w:val="32"/>
        </w:rPr>
      </w:pPr>
    </w:p>
    <w:p w:rsidR="00DD2C8C" w:rsidRPr="009E121A" w:rsidRDefault="00DD2C8C" w:rsidP="00124A3D">
      <w:pPr>
        <w:numPr>
          <w:ilvl w:val="0"/>
          <w:numId w:val="5"/>
        </w:num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right="-51"/>
        <w:jc w:val="left"/>
        <w:rPr>
          <w:rFonts w:ascii="Times New Roman" w:hAnsi="Times New Roman" w:cs="Times New Roman"/>
          <w:b/>
          <w:iCs/>
          <w:sz w:val="32"/>
          <w:szCs w:val="32"/>
        </w:rPr>
      </w:pPr>
    </w:p>
    <w:p w:rsidR="00DD2C8C" w:rsidRPr="009E121A" w:rsidRDefault="00DD2C8C" w:rsidP="009E121A">
      <w:pPr>
        <w:ind w:left="360" w:right="-51"/>
        <w:jc w:val="left"/>
        <w:rPr>
          <w:rFonts w:ascii="Times New Roman" w:hAnsi="Times New Roman" w:cs="Times New Roman"/>
          <w:b/>
          <w:iCs/>
          <w:sz w:val="32"/>
          <w:szCs w:val="32"/>
        </w:rPr>
      </w:pPr>
      <w:r w:rsidRPr="009E121A">
        <w:rPr>
          <w:rFonts w:ascii="Times New Roman" w:hAnsi="Times New Roman" w:cs="Times New Roman"/>
          <w:b/>
          <w:iCs/>
          <w:sz w:val="32"/>
          <w:szCs w:val="32"/>
        </w:rPr>
        <w:t>1.2. Собственные доходы</w:t>
      </w:r>
    </w:p>
    <w:p w:rsidR="00DD2C8C" w:rsidRPr="009E121A" w:rsidRDefault="00DD2C8C" w:rsidP="009E121A">
      <w:pPr>
        <w:ind w:left="720" w:right="-51"/>
        <w:jc w:val="left"/>
        <w:rPr>
          <w:rFonts w:ascii="Times New Roman" w:hAnsi="Times New Roman" w:cs="Times New Roman"/>
          <w:b/>
          <w:iCs/>
          <w:sz w:val="28"/>
          <w:szCs w:val="28"/>
        </w:rPr>
      </w:pPr>
    </w:p>
    <w:p w:rsidR="00DD2C8C" w:rsidRPr="009E121A" w:rsidRDefault="00DD2C8C" w:rsidP="009E121A">
      <w:pPr>
        <w:spacing w:line="360" w:lineRule="auto"/>
        <w:ind w:right="-49" w:firstLine="708"/>
        <w:jc w:val="left"/>
        <w:rPr>
          <w:rFonts w:ascii="Times New Roman" w:hAnsi="Times New Roman" w:cs="Times New Roman"/>
          <w:iCs/>
          <w:sz w:val="28"/>
          <w:szCs w:val="28"/>
        </w:rPr>
      </w:pPr>
      <w:r w:rsidRPr="009E121A">
        <w:rPr>
          <w:rFonts w:ascii="Times New Roman" w:hAnsi="Times New Roman" w:cs="Times New Roman"/>
          <w:iCs/>
          <w:sz w:val="28"/>
          <w:szCs w:val="28"/>
        </w:rPr>
        <w:t xml:space="preserve">Исполнение плановых назначений по налоговым и неналоговым доходам </w:t>
      </w:r>
      <w:r w:rsidRPr="009E121A">
        <w:rPr>
          <w:rFonts w:ascii="Times New Roman" w:hAnsi="Times New Roman" w:cs="Times New Roman"/>
          <w:sz w:val="28"/>
          <w:szCs w:val="28"/>
        </w:rPr>
        <w:t xml:space="preserve">муниципального района </w:t>
      </w:r>
      <w:r w:rsidRPr="009E121A">
        <w:rPr>
          <w:rFonts w:ascii="Times New Roman" w:hAnsi="Times New Roman" w:cs="Times New Roman"/>
          <w:iCs/>
          <w:sz w:val="28"/>
          <w:szCs w:val="28"/>
        </w:rPr>
        <w:t xml:space="preserve">в 2018 году составило 348,8млн. рублей, доля которых в общей сумме доходов составила 26,2% (в 2017 году - 27,7%). </w:t>
      </w:r>
    </w:p>
    <w:p w:rsidR="00DD2C8C" w:rsidRPr="009E121A" w:rsidRDefault="00DD2C8C" w:rsidP="009E121A">
      <w:pPr>
        <w:spacing w:line="360" w:lineRule="auto"/>
        <w:ind w:right="-49" w:firstLine="708"/>
        <w:jc w:val="left"/>
        <w:rPr>
          <w:rFonts w:ascii="Times New Roman" w:hAnsi="Times New Roman" w:cs="Times New Roman"/>
          <w:sz w:val="28"/>
          <w:szCs w:val="28"/>
        </w:rPr>
      </w:pPr>
      <w:r w:rsidRPr="009E121A">
        <w:rPr>
          <w:rFonts w:ascii="Times New Roman" w:hAnsi="Times New Roman" w:cs="Times New Roman"/>
          <w:iCs/>
          <w:sz w:val="28"/>
          <w:szCs w:val="28"/>
        </w:rPr>
        <w:t>По сравнению с прошлым годом поступления увеличились на 6,4</w:t>
      </w:r>
      <w:r w:rsidRPr="009E121A">
        <w:rPr>
          <w:rFonts w:ascii="Times New Roman" w:hAnsi="Times New Roman" w:cs="Times New Roman"/>
          <w:sz w:val="28"/>
          <w:szCs w:val="28"/>
        </w:rPr>
        <w:t xml:space="preserve">млн. рублей, или на 1,9%.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992"/>
        <w:gridCol w:w="1276"/>
      </w:tblGrid>
      <w:tr w:rsidR="00DD2C8C" w:rsidRPr="009E121A" w:rsidTr="00DD2C8C">
        <w:trPr>
          <w:trHeight w:val="330"/>
        </w:trPr>
        <w:tc>
          <w:tcPr>
            <w:tcW w:w="724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firstLine="49"/>
              <w:jc w:val="left"/>
              <w:rPr>
                <w:rFonts w:ascii="Times New Roman" w:hAnsi="Times New Roman" w:cs="Times New Roman"/>
                <w:iCs/>
                <w:lang w:eastAsia="en-US"/>
              </w:rPr>
            </w:pPr>
            <w:r w:rsidRPr="009E121A">
              <w:rPr>
                <w:rFonts w:ascii="Times New Roman" w:hAnsi="Times New Roman" w:cs="Times New Roman"/>
                <w:iCs/>
              </w:rPr>
              <w:lastRenderedPageBreak/>
              <w:t>Наименование доходного источника</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firstLine="49"/>
              <w:jc w:val="left"/>
              <w:rPr>
                <w:rFonts w:ascii="Times New Roman" w:hAnsi="Times New Roman" w:cs="Times New Roman"/>
                <w:iCs/>
                <w:lang w:eastAsia="en-US"/>
              </w:rPr>
            </w:pPr>
            <w:r w:rsidRPr="009E121A">
              <w:rPr>
                <w:rFonts w:ascii="Times New Roman" w:hAnsi="Times New Roman" w:cs="Times New Roman"/>
                <w:iCs/>
              </w:rPr>
              <w:t>%</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firstLine="49"/>
              <w:jc w:val="left"/>
              <w:rPr>
                <w:rFonts w:ascii="Times New Roman" w:hAnsi="Times New Roman" w:cs="Times New Roman"/>
                <w:iCs/>
                <w:lang w:eastAsia="en-US"/>
              </w:rPr>
            </w:pPr>
            <w:r w:rsidRPr="009E121A">
              <w:rPr>
                <w:rFonts w:ascii="Times New Roman" w:hAnsi="Times New Roman" w:cs="Times New Roman"/>
                <w:iCs/>
              </w:rPr>
              <w:t xml:space="preserve"> млн.руб.</w:t>
            </w:r>
          </w:p>
        </w:tc>
      </w:tr>
      <w:tr w:rsidR="00DD2C8C" w:rsidRPr="009E121A" w:rsidTr="00DD2C8C">
        <w:trPr>
          <w:trHeight w:val="450"/>
        </w:trPr>
        <w:tc>
          <w:tcPr>
            <w:tcW w:w="724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iCs/>
                <w:lang w:eastAsia="en-US"/>
              </w:rPr>
            </w:pPr>
            <w:r w:rsidRPr="009E121A">
              <w:rPr>
                <w:rFonts w:ascii="Times New Roman" w:hAnsi="Times New Roman" w:cs="Times New Roman"/>
                <w:b/>
                <w:bCs/>
                <w:iCs/>
              </w:rPr>
              <w:t>НАЛОГОВЫЕ И НЕНАЛОГОВЫЕ ДОХОДЫ  (из них)</w:t>
            </w:r>
          </w:p>
        </w:tc>
        <w:tc>
          <w:tcPr>
            <w:tcW w:w="99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1,9</w:t>
            </w:r>
          </w:p>
        </w:tc>
        <w:tc>
          <w:tcPr>
            <w:tcW w:w="1276"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6,4</w:t>
            </w:r>
          </w:p>
        </w:tc>
      </w:tr>
      <w:tr w:rsidR="00DD2C8C" w:rsidRPr="009E121A" w:rsidTr="00DD2C8C">
        <w:trPr>
          <w:trHeight w:val="450"/>
        </w:trPr>
        <w:tc>
          <w:tcPr>
            <w:tcW w:w="7245"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НАЛОГ НА ДОХОДЫ ФИЗИЧЕСКИХ ЛИЦ</w:t>
            </w:r>
          </w:p>
        </w:tc>
        <w:tc>
          <w:tcPr>
            <w:tcW w:w="992"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3,1</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7,4</w:t>
            </w:r>
          </w:p>
        </w:tc>
      </w:tr>
      <w:tr w:rsidR="00DD2C8C" w:rsidRPr="009E121A" w:rsidTr="00DD2C8C">
        <w:trPr>
          <w:trHeight w:val="900"/>
        </w:trPr>
        <w:tc>
          <w:tcPr>
            <w:tcW w:w="7245"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НАЛОГИ НА ТОВАРЫ (РАБОТЫ, УСЛУГИ) РЕАЛИЗУЕМЫЕ НА ТЕРРИТОРИИ РОССИЙСКОЙ ФЕДЕРАЦИИ (АКЦИЗЫ)</w:t>
            </w:r>
          </w:p>
        </w:tc>
        <w:tc>
          <w:tcPr>
            <w:tcW w:w="992"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0,5</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1,8</w:t>
            </w:r>
          </w:p>
        </w:tc>
      </w:tr>
      <w:tr w:rsidR="00DD2C8C" w:rsidRPr="009E121A" w:rsidTr="00DD2C8C">
        <w:trPr>
          <w:trHeight w:val="573"/>
        </w:trPr>
        <w:tc>
          <w:tcPr>
            <w:tcW w:w="7245"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 xml:space="preserve">НАЛОГИ НА СОВОКУПНЫЙ ДОХОД                                                                    </w:t>
            </w:r>
          </w:p>
        </w:tc>
        <w:tc>
          <w:tcPr>
            <w:tcW w:w="992"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0,3</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0,9</w:t>
            </w:r>
          </w:p>
        </w:tc>
      </w:tr>
      <w:tr w:rsidR="00DD2C8C" w:rsidRPr="009E121A" w:rsidTr="00DD2C8C">
        <w:trPr>
          <w:trHeight w:val="515"/>
        </w:trPr>
        <w:tc>
          <w:tcPr>
            <w:tcW w:w="7245"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ДРУГИЕ НАЛОГОВЫЕ ДОХОДЫ</w:t>
            </w:r>
          </w:p>
        </w:tc>
        <w:tc>
          <w:tcPr>
            <w:tcW w:w="992"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0,5</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1,7</w:t>
            </w:r>
          </w:p>
        </w:tc>
      </w:tr>
      <w:tr w:rsidR="00DD2C8C" w:rsidRPr="009E121A" w:rsidTr="00DD2C8C">
        <w:trPr>
          <w:trHeight w:val="450"/>
        </w:trPr>
        <w:tc>
          <w:tcPr>
            <w:tcW w:w="7245"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ДОХОДЫ ОТ ИСПОЛЬЗОВАНИЯ ИМУЩЕСТВА</w:t>
            </w:r>
          </w:p>
        </w:tc>
        <w:tc>
          <w:tcPr>
            <w:tcW w:w="992"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-2,9</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- 7,3</w:t>
            </w:r>
          </w:p>
        </w:tc>
      </w:tr>
      <w:tr w:rsidR="00DD2C8C" w:rsidRPr="009E121A" w:rsidTr="00DD2C8C">
        <w:trPr>
          <w:trHeight w:val="900"/>
        </w:trPr>
        <w:tc>
          <w:tcPr>
            <w:tcW w:w="724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 xml:space="preserve">ПЛАТЕЖИ ПРИ ПОЛЬЗОВАНИЕ ПРИРОДНЫМИ РЕСУРСАМИ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- 1,6</w:t>
            </w:r>
          </w:p>
        </w:tc>
      </w:tr>
      <w:tr w:rsidR="00DD2C8C" w:rsidRPr="009E121A" w:rsidTr="00DD2C8C">
        <w:trPr>
          <w:trHeight w:val="450"/>
        </w:trPr>
        <w:tc>
          <w:tcPr>
            <w:tcW w:w="724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ДОХОДЫ ОТ ОКАЗАНИЯ ПЛАТНЫХ УСЛУГ</w:t>
            </w:r>
          </w:p>
        </w:tc>
        <w:tc>
          <w:tcPr>
            <w:tcW w:w="99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0,5</w:t>
            </w:r>
          </w:p>
        </w:tc>
        <w:tc>
          <w:tcPr>
            <w:tcW w:w="1276"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1,8</w:t>
            </w:r>
          </w:p>
        </w:tc>
      </w:tr>
      <w:tr w:rsidR="00DD2C8C" w:rsidRPr="009E121A" w:rsidTr="00DD2C8C">
        <w:trPr>
          <w:trHeight w:val="435"/>
        </w:trPr>
        <w:tc>
          <w:tcPr>
            <w:tcW w:w="7245"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ПРОЧИЕ НЕНАЛОГОВЫЕ ДОХОДЫ</w:t>
            </w:r>
          </w:p>
        </w:tc>
        <w:tc>
          <w:tcPr>
            <w:tcW w:w="992"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0,5</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1,7</w:t>
            </w:r>
          </w:p>
        </w:tc>
      </w:tr>
    </w:tbl>
    <w:p w:rsidR="00DD2C8C" w:rsidRPr="009E121A" w:rsidRDefault="00DD2C8C" w:rsidP="009E121A">
      <w:pPr>
        <w:ind w:right="-49" w:firstLine="708"/>
        <w:jc w:val="left"/>
        <w:rPr>
          <w:rFonts w:ascii="Times New Roman" w:hAnsi="Times New Roman" w:cs="Times New Roman"/>
          <w:noProof/>
          <w:color w:val="FF0000"/>
          <w:sz w:val="22"/>
          <w:szCs w:val="20"/>
          <w:lang w:eastAsia="en-US"/>
        </w:rPr>
      </w:pPr>
    </w:p>
    <w:p w:rsidR="00DD2C8C" w:rsidRPr="009E121A" w:rsidRDefault="00DD2C8C" w:rsidP="009E121A">
      <w:pPr>
        <w:ind w:right="-49" w:firstLine="708"/>
        <w:jc w:val="left"/>
        <w:rPr>
          <w:rFonts w:ascii="Times New Roman" w:hAnsi="Times New Roman" w:cs="Times New Roman"/>
          <w:noProof/>
          <w:color w:val="92D050"/>
          <w:szCs w:val="20"/>
        </w:rPr>
      </w:pPr>
      <w:r w:rsidRPr="009E121A">
        <w:rPr>
          <w:rFonts w:ascii="Times New Roman" w:hAnsi="Times New Roman" w:cs="Times New Roman"/>
          <w:noProof/>
          <w:color w:val="92D050"/>
          <w:szCs w:val="20"/>
        </w:rPr>
        <w:drawing>
          <wp:inline distT="0" distB="0" distL="0" distR="0">
            <wp:extent cx="4981575" cy="2809875"/>
            <wp:effectExtent l="19050" t="19050" r="28575" b="28575"/>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a:stretch>
                      <a:fillRect/>
                    </a:stretch>
                  </pic:blipFill>
                  <pic:spPr bwMode="auto">
                    <a:xfrm>
                      <a:off x="0" y="0"/>
                      <a:ext cx="4981575" cy="280987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ind w:right="-49" w:firstLine="708"/>
        <w:jc w:val="left"/>
        <w:rPr>
          <w:rFonts w:ascii="Times New Roman" w:hAnsi="Times New Roman" w:cs="Times New Roman"/>
          <w:noProof/>
          <w:color w:val="92D050"/>
          <w:szCs w:val="20"/>
        </w:rPr>
      </w:pPr>
    </w:p>
    <w:p w:rsidR="00DD2C8C" w:rsidRPr="009E121A" w:rsidRDefault="00DD2C8C" w:rsidP="009E121A">
      <w:pPr>
        <w:ind w:right="-49" w:firstLine="708"/>
        <w:jc w:val="left"/>
        <w:rPr>
          <w:rFonts w:ascii="Times New Roman" w:hAnsi="Times New Roman" w:cs="Times New Roman"/>
          <w:noProof/>
          <w:color w:val="92D050"/>
          <w:szCs w:val="20"/>
        </w:rPr>
      </w:pPr>
    </w:p>
    <w:p w:rsidR="00DD2C8C" w:rsidRPr="009E121A" w:rsidRDefault="00DD2C8C" w:rsidP="009E121A">
      <w:pPr>
        <w:pStyle w:val="27"/>
        <w:spacing w:line="360" w:lineRule="auto"/>
        <w:ind w:right="-49" w:firstLine="708"/>
        <w:jc w:val="left"/>
        <w:rPr>
          <w:rFonts w:ascii="Times New Roman" w:hAnsi="Times New Roman" w:cs="Times New Roman"/>
          <w:iCs/>
          <w:color w:val="auto"/>
          <w:sz w:val="28"/>
          <w:szCs w:val="28"/>
        </w:rPr>
      </w:pPr>
      <w:r w:rsidRPr="009E121A">
        <w:rPr>
          <w:rFonts w:ascii="Times New Roman" w:hAnsi="Times New Roman" w:cs="Times New Roman"/>
          <w:iCs/>
          <w:sz w:val="28"/>
          <w:szCs w:val="28"/>
        </w:rPr>
        <w:t>Наибольший удельный вес в общем объеме собственных поступлений занимает налог на доходы физических лиц, доля которого составляет 69,8%.</w:t>
      </w:r>
    </w:p>
    <w:p w:rsidR="00DD2C8C" w:rsidRPr="009E121A" w:rsidRDefault="00DD2C8C" w:rsidP="009E121A">
      <w:pPr>
        <w:pStyle w:val="27"/>
        <w:spacing w:line="360" w:lineRule="auto"/>
        <w:ind w:right="-49" w:firstLine="708"/>
        <w:jc w:val="left"/>
        <w:rPr>
          <w:rFonts w:ascii="Times New Roman" w:hAnsi="Times New Roman" w:cs="Times New Roman"/>
          <w:iCs/>
          <w:sz w:val="28"/>
          <w:szCs w:val="28"/>
        </w:rPr>
      </w:pPr>
    </w:p>
    <w:p w:rsidR="00DD2C8C" w:rsidRPr="009E121A" w:rsidRDefault="00DD2C8C" w:rsidP="009E121A">
      <w:pPr>
        <w:pStyle w:val="27"/>
        <w:ind w:right="-49" w:firstLine="708"/>
        <w:jc w:val="left"/>
        <w:rPr>
          <w:rFonts w:ascii="Times New Roman" w:hAnsi="Times New Roman" w:cs="Times New Roman"/>
          <w:iCs/>
          <w:sz w:val="28"/>
          <w:szCs w:val="28"/>
        </w:rPr>
      </w:pPr>
      <w:r w:rsidRPr="009E121A">
        <w:rPr>
          <w:rFonts w:ascii="Times New Roman" w:hAnsi="Times New Roman" w:cs="Times New Roman"/>
          <w:noProof/>
          <w:sz w:val="28"/>
          <w:szCs w:val="28"/>
        </w:rPr>
        <w:lastRenderedPageBreak/>
        <w:drawing>
          <wp:inline distT="0" distB="0" distL="0" distR="0">
            <wp:extent cx="5610225" cy="2828925"/>
            <wp:effectExtent l="19050" t="19050" r="28575" b="28575"/>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a:stretch>
                      <a:fillRect/>
                    </a:stretch>
                  </pic:blipFill>
                  <pic:spPr bwMode="auto">
                    <a:xfrm>
                      <a:off x="0" y="0"/>
                      <a:ext cx="5610225" cy="282892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pStyle w:val="27"/>
        <w:ind w:right="-49" w:firstLine="708"/>
        <w:jc w:val="left"/>
        <w:rPr>
          <w:rFonts w:ascii="Times New Roman" w:hAnsi="Times New Roman" w:cs="Times New Roman"/>
          <w:iCs/>
          <w:color w:val="FF0000"/>
          <w:sz w:val="28"/>
          <w:szCs w:val="28"/>
        </w:rPr>
      </w:pPr>
    </w:p>
    <w:p w:rsidR="00DD2C8C" w:rsidRPr="009E121A" w:rsidRDefault="00DD2C8C" w:rsidP="009E121A">
      <w:pPr>
        <w:pStyle w:val="35"/>
        <w:ind w:firstLine="720"/>
        <w:jc w:val="left"/>
        <w:rPr>
          <w:rFonts w:ascii="Times New Roman" w:hAnsi="Times New Roman" w:cs="Times New Roman"/>
          <w:b/>
          <w:iCs/>
          <w:color w:val="auto"/>
          <w:sz w:val="32"/>
          <w:szCs w:val="32"/>
        </w:rPr>
      </w:pPr>
    </w:p>
    <w:p w:rsidR="00DD2C8C" w:rsidRPr="009E121A" w:rsidRDefault="00DD2C8C" w:rsidP="009E121A">
      <w:pPr>
        <w:pStyle w:val="35"/>
        <w:ind w:firstLine="720"/>
        <w:jc w:val="left"/>
        <w:rPr>
          <w:rFonts w:ascii="Times New Roman" w:hAnsi="Times New Roman" w:cs="Times New Roman"/>
          <w:b/>
          <w:iCs/>
          <w:sz w:val="32"/>
          <w:szCs w:val="32"/>
        </w:rPr>
      </w:pPr>
    </w:p>
    <w:p w:rsidR="00DD2C8C" w:rsidRPr="009E121A" w:rsidRDefault="00DD2C8C" w:rsidP="00124A3D">
      <w:pPr>
        <w:pStyle w:val="35"/>
        <w:numPr>
          <w:ilvl w:val="1"/>
          <w:numId w:val="2"/>
        </w:numPr>
        <w:tabs>
          <w:tab w:val="left" w:pos="0"/>
        </w:tabs>
        <w:spacing w:after="0"/>
        <w:ind w:right="-48"/>
        <w:jc w:val="left"/>
        <w:rPr>
          <w:rFonts w:ascii="Times New Roman" w:hAnsi="Times New Roman" w:cs="Times New Roman"/>
          <w:b/>
          <w:iCs/>
          <w:sz w:val="32"/>
          <w:szCs w:val="32"/>
        </w:rPr>
      </w:pPr>
      <w:r w:rsidRPr="009E121A">
        <w:rPr>
          <w:rFonts w:ascii="Times New Roman" w:hAnsi="Times New Roman" w:cs="Times New Roman"/>
          <w:b/>
          <w:iCs/>
          <w:sz w:val="32"/>
          <w:szCs w:val="32"/>
        </w:rPr>
        <w:t>Безвозмездные поступления</w:t>
      </w:r>
    </w:p>
    <w:p w:rsidR="00DD2C8C" w:rsidRPr="009E121A" w:rsidRDefault="00DD2C8C" w:rsidP="009E121A">
      <w:pPr>
        <w:pStyle w:val="35"/>
        <w:ind w:left="360"/>
        <w:jc w:val="left"/>
        <w:rPr>
          <w:rFonts w:ascii="Times New Roman" w:hAnsi="Times New Roman" w:cs="Times New Roman"/>
          <w:b/>
          <w:iCs/>
          <w:sz w:val="32"/>
          <w:szCs w:val="32"/>
        </w:rPr>
      </w:pPr>
    </w:p>
    <w:p w:rsidR="00DD2C8C" w:rsidRPr="009E121A" w:rsidRDefault="00DD2C8C" w:rsidP="009E121A">
      <w:pPr>
        <w:pStyle w:val="35"/>
        <w:spacing w:line="360" w:lineRule="auto"/>
        <w:ind w:firstLine="720"/>
        <w:jc w:val="left"/>
        <w:rPr>
          <w:rFonts w:ascii="Times New Roman" w:hAnsi="Times New Roman" w:cs="Times New Roman"/>
          <w:iCs/>
          <w:sz w:val="28"/>
          <w:szCs w:val="28"/>
        </w:rPr>
      </w:pPr>
      <w:r w:rsidRPr="009E121A">
        <w:rPr>
          <w:rFonts w:ascii="Times New Roman" w:hAnsi="Times New Roman" w:cs="Times New Roman"/>
          <w:iCs/>
          <w:sz w:val="28"/>
          <w:szCs w:val="28"/>
        </w:rPr>
        <w:t>Безвозмездные поступления в бюджете</w:t>
      </w:r>
      <w:r w:rsidRPr="009E121A">
        <w:rPr>
          <w:rFonts w:ascii="Times New Roman" w:hAnsi="Times New Roman" w:cs="Times New Roman"/>
          <w:sz w:val="28"/>
          <w:szCs w:val="28"/>
        </w:rPr>
        <w:t xml:space="preserve"> Агаповского муниципального района</w:t>
      </w:r>
      <w:r w:rsidRPr="009E121A">
        <w:rPr>
          <w:rFonts w:ascii="Times New Roman" w:hAnsi="Times New Roman" w:cs="Times New Roman"/>
          <w:iCs/>
          <w:sz w:val="28"/>
          <w:szCs w:val="28"/>
        </w:rPr>
        <w:t xml:space="preserve"> за 2018 год составили 980,1 млн. рублей, с увеличением к уровню 2017 года на 9,4%, или 83,9 млн.рублей.</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134"/>
        <w:gridCol w:w="1071"/>
      </w:tblGrid>
      <w:tr w:rsidR="00DD2C8C" w:rsidRPr="009E121A" w:rsidTr="00DD2C8C">
        <w:trPr>
          <w:trHeight w:val="330"/>
          <w:jc w:val="center"/>
        </w:trPr>
        <w:tc>
          <w:tcPr>
            <w:tcW w:w="73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firstLine="709"/>
              <w:jc w:val="left"/>
              <w:rPr>
                <w:rFonts w:ascii="Times New Roman" w:hAnsi="Times New Roman" w:cs="Times New Roman"/>
                <w:iCs/>
                <w:lang w:eastAsia="en-US"/>
              </w:rPr>
            </w:pPr>
            <w:r w:rsidRPr="009E121A">
              <w:rPr>
                <w:rFonts w:ascii="Times New Roman" w:hAnsi="Times New Roman" w:cs="Times New Roman"/>
                <w:iCs/>
              </w:rPr>
              <w:t>Наименование доходного источника</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jc w:val="left"/>
              <w:rPr>
                <w:rFonts w:ascii="Times New Roman" w:hAnsi="Times New Roman" w:cs="Times New Roman"/>
                <w:iCs/>
                <w:lang w:eastAsia="en-US"/>
              </w:rPr>
            </w:pPr>
            <w:r w:rsidRPr="009E121A">
              <w:rPr>
                <w:rFonts w:ascii="Times New Roman" w:hAnsi="Times New Roman" w:cs="Times New Roman"/>
                <w:iCs/>
              </w:rPr>
              <w:t>%</w:t>
            </w:r>
          </w:p>
        </w:tc>
        <w:tc>
          <w:tcPr>
            <w:tcW w:w="106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6750"/>
              </w:tabs>
              <w:spacing w:after="160" w:line="360" w:lineRule="auto"/>
              <w:ind w:right="-51"/>
              <w:jc w:val="left"/>
              <w:rPr>
                <w:rFonts w:ascii="Times New Roman" w:hAnsi="Times New Roman" w:cs="Times New Roman"/>
                <w:iCs/>
                <w:lang w:eastAsia="en-US"/>
              </w:rPr>
            </w:pPr>
            <w:r w:rsidRPr="009E121A">
              <w:rPr>
                <w:rFonts w:ascii="Times New Roman" w:hAnsi="Times New Roman" w:cs="Times New Roman"/>
                <w:iCs/>
              </w:rPr>
              <w:t>млн.руб.</w:t>
            </w:r>
          </w:p>
        </w:tc>
      </w:tr>
      <w:tr w:rsidR="00DD2C8C" w:rsidRPr="009E121A" w:rsidTr="00DD2C8C">
        <w:trPr>
          <w:trHeight w:val="450"/>
          <w:jc w:val="center"/>
        </w:trPr>
        <w:tc>
          <w:tcPr>
            <w:tcW w:w="7310"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iCs/>
                <w:lang w:eastAsia="en-US"/>
              </w:rPr>
            </w:pPr>
            <w:r w:rsidRPr="009E121A">
              <w:rPr>
                <w:rFonts w:ascii="Times New Roman" w:hAnsi="Times New Roman" w:cs="Times New Roman"/>
                <w:b/>
                <w:bCs/>
                <w:iCs/>
              </w:rPr>
              <w:t>БЕЗВОЗМЕЗДНЫЕ ПОСТУПЛЕНИЯ (в том числе финансовая помощь из областного бюджета)</w:t>
            </w:r>
          </w:p>
        </w:tc>
        <w:tc>
          <w:tcPr>
            <w:tcW w:w="1134"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9,4</w:t>
            </w:r>
          </w:p>
        </w:tc>
        <w:tc>
          <w:tcPr>
            <w:tcW w:w="1069"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83,9</w:t>
            </w:r>
          </w:p>
        </w:tc>
      </w:tr>
      <w:tr w:rsidR="00DD2C8C" w:rsidRPr="009E121A" w:rsidTr="00DD2C8C">
        <w:trPr>
          <w:trHeight w:val="450"/>
          <w:jc w:val="center"/>
        </w:trPr>
        <w:tc>
          <w:tcPr>
            <w:tcW w:w="7310"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Дотации</w:t>
            </w:r>
          </w:p>
        </w:tc>
        <w:tc>
          <w:tcPr>
            <w:tcW w:w="1134"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0,7</w:t>
            </w:r>
          </w:p>
        </w:tc>
        <w:tc>
          <w:tcPr>
            <w:tcW w:w="1069"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5,9</w:t>
            </w:r>
          </w:p>
        </w:tc>
      </w:tr>
      <w:tr w:rsidR="00DD2C8C" w:rsidRPr="009E121A" w:rsidTr="00DD2C8C">
        <w:trPr>
          <w:trHeight w:val="293"/>
          <w:jc w:val="center"/>
        </w:trPr>
        <w:tc>
          <w:tcPr>
            <w:tcW w:w="7310"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Субсидии</w:t>
            </w:r>
          </w:p>
        </w:tc>
        <w:tc>
          <w:tcPr>
            <w:tcW w:w="1134"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5,5</w:t>
            </w:r>
          </w:p>
        </w:tc>
        <w:tc>
          <w:tcPr>
            <w:tcW w:w="1069"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48,9</w:t>
            </w:r>
          </w:p>
        </w:tc>
      </w:tr>
      <w:tr w:rsidR="00DD2C8C" w:rsidRPr="009E121A" w:rsidTr="00DD2C8C">
        <w:trPr>
          <w:trHeight w:val="385"/>
          <w:jc w:val="center"/>
        </w:trPr>
        <w:tc>
          <w:tcPr>
            <w:tcW w:w="7310"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iCs/>
                <w:lang w:eastAsia="en-US"/>
              </w:rPr>
            </w:pPr>
            <w:r w:rsidRPr="009E121A">
              <w:rPr>
                <w:rFonts w:ascii="Times New Roman" w:hAnsi="Times New Roman" w:cs="Times New Roman"/>
                <w:bCs/>
                <w:iCs/>
              </w:rPr>
              <w:t>Субвенции</w:t>
            </w:r>
          </w:p>
        </w:tc>
        <w:tc>
          <w:tcPr>
            <w:tcW w:w="1134"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3,2</w:t>
            </w:r>
          </w:p>
        </w:tc>
        <w:tc>
          <w:tcPr>
            <w:tcW w:w="1069" w:type="dxa"/>
            <w:tcBorders>
              <w:top w:val="nil"/>
              <w:left w:val="nil"/>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hAnsi="Times New Roman" w:cs="Times New Roman"/>
                <w:bCs/>
                <w:lang w:eastAsia="en-US"/>
              </w:rPr>
            </w:pPr>
            <w:r w:rsidRPr="009E121A">
              <w:rPr>
                <w:rFonts w:ascii="Times New Roman" w:hAnsi="Times New Roman" w:cs="Times New Roman"/>
                <w:bCs/>
              </w:rPr>
              <w:t>29,1</w:t>
            </w:r>
          </w:p>
        </w:tc>
      </w:tr>
    </w:tbl>
    <w:p w:rsidR="00DD2C8C" w:rsidRPr="009E121A" w:rsidRDefault="00DD2C8C" w:rsidP="009E121A">
      <w:pPr>
        <w:pStyle w:val="35"/>
        <w:spacing w:line="360" w:lineRule="auto"/>
        <w:ind w:firstLine="720"/>
        <w:jc w:val="left"/>
        <w:rPr>
          <w:rFonts w:ascii="Times New Roman" w:hAnsi="Times New Roman" w:cs="Times New Roman"/>
          <w:iCs/>
          <w:sz w:val="28"/>
          <w:szCs w:val="28"/>
        </w:rPr>
      </w:pPr>
    </w:p>
    <w:p w:rsidR="00DD2C8C" w:rsidRPr="009E121A" w:rsidRDefault="00DD2C8C" w:rsidP="009E121A">
      <w:pPr>
        <w:pStyle w:val="35"/>
        <w:tabs>
          <w:tab w:val="left" w:pos="5943"/>
        </w:tabs>
        <w:ind w:firstLine="720"/>
        <w:jc w:val="left"/>
        <w:rPr>
          <w:rFonts w:ascii="Times New Roman" w:hAnsi="Times New Roman" w:cs="Times New Roman"/>
          <w:iCs/>
          <w:sz w:val="28"/>
          <w:szCs w:val="28"/>
        </w:rPr>
      </w:pPr>
      <w:r w:rsidRPr="009E121A">
        <w:rPr>
          <w:rFonts w:ascii="Times New Roman" w:hAnsi="Times New Roman" w:cs="Times New Roman"/>
          <w:iCs/>
          <w:sz w:val="28"/>
          <w:szCs w:val="28"/>
        </w:rPr>
        <w:tab/>
      </w:r>
    </w:p>
    <w:p w:rsidR="00DD2C8C" w:rsidRPr="009E121A" w:rsidRDefault="00DD2C8C" w:rsidP="009E121A">
      <w:pPr>
        <w:pStyle w:val="35"/>
        <w:ind w:firstLine="720"/>
        <w:jc w:val="left"/>
        <w:rPr>
          <w:rFonts w:ascii="Times New Roman" w:hAnsi="Times New Roman" w:cs="Times New Roman"/>
          <w:iCs/>
          <w:color w:val="FF0000"/>
          <w:sz w:val="28"/>
          <w:szCs w:val="28"/>
        </w:rPr>
      </w:pPr>
      <w:r w:rsidRPr="009E121A">
        <w:rPr>
          <w:rFonts w:ascii="Times New Roman" w:hAnsi="Times New Roman" w:cs="Times New Roman"/>
          <w:noProof/>
          <w:color w:val="FF0000"/>
          <w:sz w:val="28"/>
          <w:szCs w:val="28"/>
        </w:rPr>
        <w:lastRenderedPageBreak/>
        <w:drawing>
          <wp:inline distT="0" distB="0" distL="0" distR="0">
            <wp:extent cx="5514975" cy="3457575"/>
            <wp:effectExtent l="19050" t="19050" r="28575" b="28575"/>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srcRect/>
                    <a:stretch>
                      <a:fillRect/>
                    </a:stretch>
                  </pic:blipFill>
                  <pic:spPr bwMode="auto">
                    <a:xfrm>
                      <a:off x="0" y="0"/>
                      <a:ext cx="5514975" cy="345757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pStyle w:val="ConsNormal"/>
        <w:rPr>
          <w:rFonts w:ascii="Times New Roman" w:hAnsi="Times New Roman"/>
          <w:color w:val="FF0000"/>
          <w:sz w:val="28"/>
          <w:szCs w:val="28"/>
        </w:rPr>
      </w:pPr>
    </w:p>
    <w:p w:rsidR="00DD2C8C" w:rsidRPr="009E121A" w:rsidRDefault="00DD2C8C" w:rsidP="009E121A">
      <w:pPr>
        <w:autoSpaceDE w:val="0"/>
        <w:autoSpaceDN w:val="0"/>
        <w:adjustRightInd w:val="0"/>
        <w:ind w:right="-49"/>
        <w:jc w:val="left"/>
        <w:rPr>
          <w:rFonts w:ascii="Times New Roman" w:hAnsi="Times New Roman" w:cs="Times New Roman"/>
          <w:b/>
          <w:bCs/>
          <w:color w:val="auto"/>
          <w:sz w:val="28"/>
          <w:szCs w:val="28"/>
        </w:rPr>
      </w:pPr>
    </w:p>
    <w:p w:rsidR="00DD2C8C" w:rsidRPr="009E121A" w:rsidRDefault="00DD2C8C" w:rsidP="009E121A">
      <w:pPr>
        <w:autoSpaceDE w:val="0"/>
        <w:autoSpaceDN w:val="0"/>
        <w:adjustRightInd w:val="0"/>
        <w:ind w:right="-49"/>
        <w:jc w:val="left"/>
        <w:rPr>
          <w:rFonts w:ascii="Times New Roman" w:hAnsi="Times New Roman" w:cs="Times New Roman"/>
          <w:b/>
          <w:bCs/>
          <w:sz w:val="32"/>
          <w:szCs w:val="32"/>
        </w:rPr>
      </w:pPr>
      <w:r w:rsidRPr="009E121A">
        <w:rPr>
          <w:rFonts w:ascii="Times New Roman" w:hAnsi="Times New Roman" w:cs="Times New Roman"/>
          <w:b/>
          <w:bCs/>
          <w:sz w:val="32"/>
          <w:szCs w:val="32"/>
        </w:rPr>
        <w:t>1.4. Исполнение расходной части бюджета</w:t>
      </w:r>
    </w:p>
    <w:p w:rsidR="00DD2C8C" w:rsidRPr="009E121A" w:rsidRDefault="00DD2C8C" w:rsidP="009E121A">
      <w:pPr>
        <w:autoSpaceDE w:val="0"/>
        <w:autoSpaceDN w:val="0"/>
        <w:adjustRightInd w:val="0"/>
        <w:spacing w:line="360" w:lineRule="auto"/>
        <w:ind w:right="-49"/>
        <w:jc w:val="left"/>
        <w:rPr>
          <w:rFonts w:ascii="Times New Roman" w:hAnsi="Times New Roman" w:cs="Times New Roman"/>
          <w:b/>
          <w:bCs/>
          <w:sz w:val="28"/>
          <w:szCs w:val="28"/>
        </w:rPr>
      </w:pPr>
    </w:p>
    <w:p w:rsidR="00DD2C8C" w:rsidRPr="009E121A" w:rsidRDefault="00DD2C8C" w:rsidP="009E121A">
      <w:pPr>
        <w:autoSpaceDE w:val="0"/>
        <w:autoSpaceDN w:val="0"/>
        <w:adjustRightInd w:val="0"/>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В первоочередном порядке финансировались расходы, к которым отнесены: оплата труда и начисления на оплату труда, приобретение продуктов питания, оплата коммунальных услуг и услуг связи, арендная плата, ликвидация последствий чрезвычайных ситуаций, предоставление мер социальной поддержки отдельным категориям граждан и т.д.</w:t>
      </w:r>
    </w:p>
    <w:p w:rsidR="00DD2C8C" w:rsidRPr="009E121A" w:rsidRDefault="00DD2C8C" w:rsidP="009E121A">
      <w:pPr>
        <w:autoSpaceDE w:val="0"/>
        <w:autoSpaceDN w:val="0"/>
        <w:adjustRightInd w:val="0"/>
        <w:spacing w:line="360" w:lineRule="auto"/>
        <w:ind w:firstLine="284"/>
        <w:jc w:val="left"/>
        <w:rPr>
          <w:rFonts w:ascii="Times New Roman" w:hAnsi="Times New Roman" w:cs="Times New Roman"/>
          <w:sz w:val="28"/>
          <w:szCs w:val="28"/>
        </w:rPr>
      </w:pPr>
      <w:r w:rsidRPr="009E121A">
        <w:rPr>
          <w:rFonts w:ascii="Times New Roman" w:hAnsi="Times New Roman" w:cs="Times New Roman"/>
          <w:sz w:val="28"/>
          <w:szCs w:val="28"/>
        </w:rPr>
        <w:t xml:space="preserve">    Расходы на установленные меры социальной поддержки граждан профинансированы в необходимом объеме с учетом усиления их адресности,  повышения качества и своевременности представления.</w:t>
      </w:r>
    </w:p>
    <w:p w:rsidR="00DD2C8C" w:rsidRPr="009E121A" w:rsidRDefault="00DD2C8C" w:rsidP="009E121A">
      <w:pPr>
        <w:autoSpaceDE w:val="0"/>
        <w:autoSpaceDN w:val="0"/>
        <w:adjustRightInd w:val="0"/>
        <w:spacing w:line="360" w:lineRule="auto"/>
        <w:ind w:firstLine="284"/>
        <w:jc w:val="left"/>
        <w:rPr>
          <w:rFonts w:ascii="Times New Roman" w:hAnsi="Times New Roman" w:cs="Times New Roman"/>
          <w:sz w:val="28"/>
          <w:szCs w:val="28"/>
        </w:rPr>
      </w:pPr>
      <w:r w:rsidRPr="009E121A">
        <w:rPr>
          <w:rFonts w:ascii="Times New Roman" w:hAnsi="Times New Roman" w:cs="Times New Roman"/>
          <w:sz w:val="28"/>
          <w:szCs w:val="28"/>
        </w:rPr>
        <w:t xml:space="preserve">     Первоочередные расходы на выполнение функций муниципальных учреждений на оказание ими государственных (муниципальных) услуг профинансированы с учетом ассигнований, связанных с обеспечением их бесперебойного функционирования, а также объемов оказания государственных (муниципальных) услуг в соответствии с государственными (муниципальными) заданиями.     </w:t>
      </w:r>
    </w:p>
    <w:p w:rsidR="00DD2C8C" w:rsidRPr="009E121A" w:rsidRDefault="00DD2C8C" w:rsidP="009E121A">
      <w:pPr>
        <w:tabs>
          <w:tab w:val="left" w:pos="0"/>
        </w:tabs>
        <w:autoSpaceDE w:val="0"/>
        <w:autoSpaceDN w:val="0"/>
        <w:adjustRightInd w:val="0"/>
        <w:spacing w:line="360" w:lineRule="auto"/>
        <w:ind w:right="-48" w:firstLine="720"/>
        <w:jc w:val="left"/>
        <w:rPr>
          <w:rFonts w:ascii="Times New Roman" w:hAnsi="Times New Roman" w:cs="Times New Roman"/>
          <w:sz w:val="28"/>
          <w:szCs w:val="28"/>
        </w:rPr>
      </w:pPr>
      <w:r w:rsidRPr="009E121A">
        <w:rPr>
          <w:rFonts w:ascii="Times New Roman" w:hAnsi="Times New Roman" w:cs="Times New Roman"/>
          <w:sz w:val="28"/>
          <w:szCs w:val="28"/>
        </w:rPr>
        <w:t>В  целом  расходы  бюджета Агаповского муниципального района за 2018год исполнены в сумме  1 329, 2млн. рублей. Увеличение расходов к уровню 2017 года составило 5,4% или 67,8 млн.рублей.</w:t>
      </w:r>
    </w:p>
    <w:tbl>
      <w:tblPr>
        <w:tblW w:w="9480" w:type="dxa"/>
        <w:tblInd w:w="96" w:type="dxa"/>
        <w:tblLayout w:type="fixed"/>
        <w:tblLook w:val="04A0"/>
      </w:tblPr>
      <w:tblGrid>
        <w:gridCol w:w="4125"/>
        <w:gridCol w:w="1135"/>
        <w:gridCol w:w="1277"/>
        <w:gridCol w:w="1420"/>
        <w:gridCol w:w="1523"/>
      </w:tblGrid>
      <w:tr w:rsidR="00DD2C8C" w:rsidRPr="009E121A" w:rsidTr="00DD2C8C">
        <w:trPr>
          <w:trHeight w:val="225"/>
        </w:trPr>
        <w:tc>
          <w:tcPr>
            <w:tcW w:w="4123" w:type="dxa"/>
            <w:noWrap/>
            <w:hideMark/>
          </w:tcPr>
          <w:p w:rsidR="00DD2C8C" w:rsidRPr="009E121A" w:rsidRDefault="00DD2C8C" w:rsidP="009E121A">
            <w:pPr>
              <w:spacing w:after="160" w:line="256" w:lineRule="auto"/>
              <w:jc w:val="left"/>
              <w:rPr>
                <w:rFonts w:ascii="Times New Roman" w:hAnsi="Times New Roman" w:cs="Times New Roman"/>
                <w:sz w:val="22"/>
                <w:szCs w:val="22"/>
                <w:lang w:eastAsia="en-US"/>
              </w:rPr>
            </w:pPr>
          </w:p>
        </w:tc>
        <w:tc>
          <w:tcPr>
            <w:tcW w:w="1134" w:type="dxa"/>
            <w:shd w:val="clear" w:color="auto" w:fill="FFFFFF"/>
            <w:noWrap/>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 </w:t>
            </w:r>
          </w:p>
        </w:tc>
        <w:tc>
          <w:tcPr>
            <w:tcW w:w="1276" w:type="dxa"/>
            <w:noWrap/>
            <w:hideMark/>
          </w:tcPr>
          <w:p w:rsidR="00DD2C8C" w:rsidRPr="009E121A" w:rsidRDefault="00DD2C8C" w:rsidP="009E121A">
            <w:pPr>
              <w:spacing w:line="256" w:lineRule="auto"/>
              <w:jc w:val="left"/>
              <w:rPr>
                <w:rFonts w:ascii="Times New Roman" w:hAnsi="Times New Roman" w:cs="Times New Roman"/>
                <w:sz w:val="22"/>
                <w:szCs w:val="22"/>
                <w:lang w:eastAsia="en-US"/>
              </w:rPr>
            </w:pPr>
          </w:p>
        </w:tc>
        <w:tc>
          <w:tcPr>
            <w:tcW w:w="1419" w:type="dxa"/>
            <w:noWrap/>
            <w:hideMark/>
          </w:tcPr>
          <w:p w:rsidR="00DD2C8C" w:rsidRPr="009E121A" w:rsidRDefault="00DD2C8C" w:rsidP="009E121A">
            <w:pPr>
              <w:spacing w:line="256" w:lineRule="auto"/>
              <w:jc w:val="left"/>
              <w:rPr>
                <w:rFonts w:ascii="Times New Roman" w:hAnsi="Times New Roman" w:cs="Times New Roman"/>
                <w:sz w:val="22"/>
                <w:szCs w:val="22"/>
                <w:lang w:eastAsia="en-US"/>
              </w:rPr>
            </w:pPr>
          </w:p>
        </w:tc>
        <w:tc>
          <w:tcPr>
            <w:tcW w:w="1522" w:type="dxa"/>
            <w:noWrap/>
            <w:hideMark/>
          </w:tcPr>
          <w:p w:rsidR="00DD2C8C" w:rsidRPr="009E121A" w:rsidRDefault="00DD2C8C" w:rsidP="009E121A">
            <w:pPr>
              <w:spacing w:line="256" w:lineRule="auto"/>
              <w:jc w:val="left"/>
              <w:rPr>
                <w:rFonts w:ascii="Times New Roman" w:hAnsi="Times New Roman" w:cs="Times New Roman"/>
                <w:sz w:val="22"/>
                <w:szCs w:val="22"/>
                <w:lang w:eastAsia="en-US"/>
              </w:rPr>
            </w:pPr>
          </w:p>
        </w:tc>
      </w:tr>
      <w:tr w:rsidR="00DD2C8C" w:rsidRPr="009E121A" w:rsidTr="00DD2C8C">
        <w:trPr>
          <w:trHeight w:val="1350"/>
        </w:trPr>
        <w:tc>
          <w:tcPr>
            <w:tcW w:w="4123"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Наименование показателей</w:t>
            </w:r>
          </w:p>
        </w:tc>
        <w:tc>
          <w:tcPr>
            <w:tcW w:w="1134"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rPr>
            </w:pPr>
            <w:r w:rsidRPr="009E121A">
              <w:rPr>
                <w:rFonts w:ascii="Times New Roman" w:eastAsia="Times New Roman" w:hAnsi="Times New Roman" w:cs="Times New Roman"/>
              </w:rPr>
              <w:t>Исполнено                  2017г.</w:t>
            </w:r>
          </w:p>
        </w:tc>
        <w:tc>
          <w:tcPr>
            <w:tcW w:w="1276"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ind w:left="-108" w:right="-108" w:firstLine="108"/>
              <w:jc w:val="left"/>
              <w:rPr>
                <w:rFonts w:ascii="Times New Roman" w:eastAsia="Times New Roman" w:hAnsi="Times New Roman" w:cs="Times New Roman"/>
              </w:rPr>
            </w:pPr>
            <w:r w:rsidRPr="009E121A">
              <w:rPr>
                <w:rFonts w:ascii="Times New Roman" w:eastAsia="Times New Roman" w:hAnsi="Times New Roman" w:cs="Times New Roman"/>
              </w:rPr>
              <w:t>Исполнено  2018г.</w:t>
            </w:r>
          </w:p>
        </w:tc>
        <w:tc>
          <w:tcPr>
            <w:tcW w:w="1419"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Рост 2018г. к 2017г. (%)</w:t>
            </w:r>
          </w:p>
        </w:tc>
        <w:tc>
          <w:tcPr>
            <w:tcW w:w="152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Отклонение (исполнено 2018г. / исполнено 2017г.)  млн.руб.</w:t>
            </w:r>
          </w:p>
        </w:tc>
      </w:tr>
      <w:tr w:rsidR="00DD2C8C" w:rsidRPr="009E121A" w:rsidTr="00DD2C8C">
        <w:trPr>
          <w:trHeight w:val="225"/>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w:t>
            </w:r>
          </w:p>
        </w:tc>
        <w:tc>
          <w:tcPr>
            <w:tcW w:w="1134"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3</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4=3/2</w:t>
            </w:r>
          </w:p>
        </w:tc>
        <w:tc>
          <w:tcPr>
            <w:tcW w:w="1522"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5=3-2</w:t>
            </w:r>
          </w:p>
        </w:tc>
      </w:tr>
      <w:tr w:rsidR="00DD2C8C" w:rsidRPr="009E121A" w:rsidTr="00DD2C8C">
        <w:trPr>
          <w:trHeight w:val="225"/>
        </w:trPr>
        <w:tc>
          <w:tcPr>
            <w:tcW w:w="9474"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 </w:t>
            </w:r>
          </w:p>
        </w:tc>
      </w:tr>
      <w:tr w:rsidR="00DD2C8C" w:rsidRPr="009E121A" w:rsidTr="00DD2C8C">
        <w:trPr>
          <w:trHeight w:val="480"/>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ОБЩЕГОСУДАРСТВЕННЫЕ ВОПРОСЫ</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80,0</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64,3</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-19,6%</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-15,7</w:t>
            </w:r>
          </w:p>
        </w:tc>
      </w:tr>
      <w:tr w:rsidR="00DD2C8C" w:rsidRPr="009E121A" w:rsidTr="00DD2C8C">
        <w:trPr>
          <w:trHeight w:val="525"/>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НАЦИОНАЛЬНАЯ ОБОРОНА</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1,5</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1,7</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14,8%</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0,2</w:t>
            </w:r>
          </w:p>
        </w:tc>
      </w:tr>
      <w:tr w:rsidR="00DD2C8C" w:rsidRPr="009E121A" w:rsidTr="00DD2C8C">
        <w:trPr>
          <w:trHeight w:val="960"/>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6,5</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4,8</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-26,4%</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-1,7</w:t>
            </w:r>
          </w:p>
        </w:tc>
      </w:tr>
      <w:tr w:rsidR="00DD2C8C" w:rsidRPr="009E121A" w:rsidTr="00DD2C8C">
        <w:trPr>
          <w:trHeight w:val="480"/>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НАЦИОНАЛЬНАЯ ЭКОНОМИКА</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111,5</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43,0</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-61,4%</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-68,5</w:t>
            </w:r>
          </w:p>
        </w:tc>
      </w:tr>
      <w:tr w:rsidR="00DD2C8C" w:rsidRPr="009E121A" w:rsidTr="00DD2C8C">
        <w:trPr>
          <w:trHeight w:val="510"/>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ЖИЛИЩНО-КОММУНАЛЬНОЕ ХОЗЯЙСТВО</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60,4</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78,0</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29,1%</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17,6</w:t>
            </w:r>
          </w:p>
        </w:tc>
      </w:tr>
      <w:tr w:rsidR="00DD2C8C" w:rsidRPr="009E121A" w:rsidTr="00DD2C8C">
        <w:trPr>
          <w:trHeight w:val="390"/>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ОБРАЗОВАНИЕ</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574,7</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639,3</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11,2%</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64,6</w:t>
            </w:r>
          </w:p>
        </w:tc>
      </w:tr>
      <w:tr w:rsidR="00DD2C8C" w:rsidRPr="009E121A" w:rsidTr="00DD2C8C">
        <w:trPr>
          <w:trHeight w:val="555"/>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КУЛЬТУРА,  КИНЕМАТОГРАФИЯ</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58,1</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74,9</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29,0%</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16,8</w:t>
            </w:r>
          </w:p>
        </w:tc>
      </w:tr>
      <w:tr w:rsidR="00DD2C8C" w:rsidRPr="009E121A" w:rsidTr="00DD2C8C">
        <w:trPr>
          <w:trHeight w:val="405"/>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ЗДРАВООХРАНЕНИЕ</w:t>
            </w:r>
          </w:p>
        </w:tc>
        <w:tc>
          <w:tcPr>
            <w:tcW w:w="1134"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10,2</w:t>
            </w:r>
          </w:p>
        </w:tc>
        <w:tc>
          <w:tcPr>
            <w:tcW w:w="1276"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25,0</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146,4%</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14,8</w:t>
            </w:r>
          </w:p>
        </w:tc>
      </w:tr>
      <w:tr w:rsidR="00DD2C8C" w:rsidRPr="009E121A" w:rsidTr="00DD2C8C">
        <w:trPr>
          <w:trHeight w:val="420"/>
        </w:trPr>
        <w:tc>
          <w:tcPr>
            <w:tcW w:w="4123"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СОЦИАЛЬНАЯ ПОЛИТИКА</w:t>
            </w:r>
          </w:p>
        </w:tc>
        <w:tc>
          <w:tcPr>
            <w:tcW w:w="1134"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280,8</w:t>
            </w:r>
          </w:p>
        </w:tc>
        <w:tc>
          <w:tcPr>
            <w:tcW w:w="1276"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301,8</w:t>
            </w:r>
          </w:p>
        </w:tc>
        <w:tc>
          <w:tcPr>
            <w:tcW w:w="1419"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7,5%</w:t>
            </w:r>
          </w:p>
        </w:tc>
        <w:tc>
          <w:tcPr>
            <w:tcW w:w="1522"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21,0</w:t>
            </w:r>
          </w:p>
        </w:tc>
      </w:tr>
      <w:tr w:rsidR="00DD2C8C" w:rsidRPr="009E121A" w:rsidTr="00DD2C8C">
        <w:trPr>
          <w:trHeight w:val="480"/>
        </w:trPr>
        <w:tc>
          <w:tcPr>
            <w:tcW w:w="4123"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ФИЗИЧЕСКАЯ КУЛЬТУРА И СПОРТ</w:t>
            </w:r>
          </w:p>
        </w:tc>
        <w:tc>
          <w:tcPr>
            <w:tcW w:w="1134"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9,5</w:t>
            </w:r>
          </w:p>
        </w:tc>
        <w:tc>
          <w:tcPr>
            <w:tcW w:w="1276"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8,4</w:t>
            </w:r>
          </w:p>
        </w:tc>
        <w:tc>
          <w:tcPr>
            <w:tcW w:w="1419"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-12,5%</w:t>
            </w:r>
          </w:p>
        </w:tc>
        <w:tc>
          <w:tcPr>
            <w:tcW w:w="1522"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-1,1</w:t>
            </w:r>
          </w:p>
        </w:tc>
      </w:tr>
      <w:tr w:rsidR="00DD2C8C" w:rsidRPr="009E121A" w:rsidTr="00DD2C8C">
        <w:trPr>
          <w:trHeight w:val="480"/>
        </w:trPr>
        <w:tc>
          <w:tcPr>
            <w:tcW w:w="4123"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МЕЖБЮДЖЕТНЫЕ ТРАНСФЕРТЫ</w:t>
            </w:r>
          </w:p>
        </w:tc>
        <w:tc>
          <w:tcPr>
            <w:tcW w:w="1134"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68,2</w:t>
            </w:r>
          </w:p>
        </w:tc>
        <w:tc>
          <w:tcPr>
            <w:tcW w:w="1276"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88,0</w:t>
            </w:r>
          </w:p>
        </w:tc>
        <w:tc>
          <w:tcPr>
            <w:tcW w:w="1419"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29%</w:t>
            </w:r>
          </w:p>
        </w:tc>
        <w:tc>
          <w:tcPr>
            <w:tcW w:w="1522"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19,8</w:t>
            </w:r>
          </w:p>
        </w:tc>
      </w:tr>
      <w:tr w:rsidR="00DD2C8C" w:rsidRPr="009E121A" w:rsidTr="00DD2C8C">
        <w:trPr>
          <w:trHeight w:val="240"/>
        </w:trPr>
        <w:tc>
          <w:tcPr>
            <w:tcW w:w="4123"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ВСЕГО РАСХОДОВ</w:t>
            </w:r>
          </w:p>
        </w:tc>
        <w:tc>
          <w:tcPr>
            <w:tcW w:w="1134"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1261,4</w:t>
            </w:r>
          </w:p>
        </w:tc>
        <w:tc>
          <w:tcPr>
            <w:tcW w:w="1276"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1329,2</w:t>
            </w:r>
          </w:p>
        </w:tc>
        <w:tc>
          <w:tcPr>
            <w:tcW w:w="1419"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5,4%</w:t>
            </w:r>
          </w:p>
        </w:tc>
        <w:tc>
          <w:tcPr>
            <w:tcW w:w="1522" w:type="dxa"/>
            <w:tcBorders>
              <w:top w:val="nil"/>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67,8</w:t>
            </w:r>
          </w:p>
        </w:tc>
      </w:tr>
    </w:tbl>
    <w:p w:rsidR="00DD2C8C" w:rsidRPr="009E121A" w:rsidRDefault="00DD2C8C" w:rsidP="009E121A">
      <w:pPr>
        <w:tabs>
          <w:tab w:val="left" w:pos="0"/>
        </w:tabs>
        <w:autoSpaceDE w:val="0"/>
        <w:autoSpaceDN w:val="0"/>
        <w:adjustRightInd w:val="0"/>
        <w:spacing w:line="360" w:lineRule="auto"/>
        <w:ind w:right="-48" w:firstLine="720"/>
        <w:jc w:val="left"/>
        <w:rPr>
          <w:rFonts w:ascii="Times New Roman" w:hAnsi="Times New Roman" w:cs="Times New Roman"/>
          <w:sz w:val="28"/>
          <w:szCs w:val="28"/>
          <w:lang w:eastAsia="en-US"/>
        </w:rPr>
      </w:pPr>
    </w:p>
    <w:p w:rsidR="00DD2C8C" w:rsidRPr="009E121A" w:rsidRDefault="00DD2C8C" w:rsidP="009E121A">
      <w:pPr>
        <w:tabs>
          <w:tab w:val="left" w:pos="0"/>
        </w:tabs>
        <w:autoSpaceDE w:val="0"/>
        <w:autoSpaceDN w:val="0"/>
        <w:adjustRightInd w:val="0"/>
        <w:ind w:right="-48" w:firstLine="720"/>
        <w:jc w:val="left"/>
        <w:rPr>
          <w:rFonts w:ascii="Times New Roman" w:hAnsi="Times New Roman" w:cs="Times New Roman"/>
          <w:noProof/>
          <w:sz w:val="28"/>
          <w:szCs w:val="28"/>
        </w:rPr>
      </w:pPr>
    </w:p>
    <w:p w:rsidR="00DD2C8C" w:rsidRPr="009E121A" w:rsidRDefault="00DD2C8C" w:rsidP="009E121A">
      <w:pPr>
        <w:tabs>
          <w:tab w:val="left" w:pos="0"/>
          <w:tab w:val="left" w:pos="1159"/>
        </w:tabs>
        <w:autoSpaceDE w:val="0"/>
        <w:autoSpaceDN w:val="0"/>
        <w:adjustRightInd w:val="0"/>
        <w:ind w:right="-48" w:firstLine="720"/>
        <w:jc w:val="left"/>
        <w:rPr>
          <w:rFonts w:ascii="Times New Roman" w:hAnsi="Times New Roman" w:cs="Times New Roman"/>
          <w:noProof/>
          <w:sz w:val="28"/>
          <w:szCs w:val="28"/>
        </w:rPr>
      </w:pPr>
      <w:r w:rsidRPr="009E121A">
        <w:rPr>
          <w:rFonts w:ascii="Times New Roman" w:hAnsi="Times New Roman" w:cs="Times New Roman"/>
          <w:noProof/>
          <w:sz w:val="28"/>
          <w:szCs w:val="28"/>
        </w:rPr>
        <w:drawing>
          <wp:inline distT="0" distB="0" distL="0" distR="0">
            <wp:extent cx="5591175" cy="33242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591175" cy="3324225"/>
                    </a:xfrm>
                    <a:prstGeom prst="rect">
                      <a:avLst/>
                    </a:prstGeom>
                    <a:noFill/>
                    <a:ln w="9525">
                      <a:noFill/>
                      <a:miter lim="800000"/>
                      <a:headEnd/>
                      <a:tailEnd/>
                    </a:ln>
                  </pic:spPr>
                </pic:pic>
              </a:graphicData>
            </a:graphic>
          </wp:inline>
        </w:drawing>
      </w:r>
    </w:p>
    <w:p w:rsidR="00DD2C8C" w:rsidRPr="009E121A" w:rsidRDefault="00DD2C8C" w:rsidP="009E121A">
      <w:pPr>
        <w:tabs>
          <w:tab w:val="left" w:pos="0"/>
        </w:tabs>
        <w:autoSpaceDE w:val="0"/>
        <w:autoSpaceDN w:val="0"/>
        <w:adjustRightInd w:val="0"/>
        <w:ind w:right="-48" w:firstLine="720"/>
        <w:jc w:val="left"/>
        <w:rPr>
          <w:rFonts w:ascii="Times New Roman" w:hAnsi="Times New Roman" w:cs="Times New Roman"/>
          <w:sz w:val="28"/>
          <w:szCs w:val="28"/>
        </w:rPr>
      </w:pPr>
    </w:p>
    <w:p w:rsidR="00DD2C8C" w:rsidRPr="009E121A" w:rsidRDefault="00DD2C8C" w:rsidP="009E121A">
      <w:pPr>
        <w:tabs>
          <w:tab w:val="left" w:pos="0"/>
        </w:tabs>
        <w:autoSpaceDE w:val="0"/>
        <w:autoSpaceDN w:val="0"/>
        <w:adjustRightInd w:val="0"/>
        <w:spacing w:line="360" w:lineRule="auto"/>
        <w:ind w:right="-45" w:firstLine="709"/>
        <w:jc w:val="left"/>
        <w:rPr>
          <w:rFonts w:ascii="Times New Roman" w:hAnsi="Times New Roman" w:cs="Times New Roman"/>
          <w:sz w:val="28"/>
          <w:szCs w:val="28"/>
        </w:rPr>
      </w:pPr>
      <w:r w:rsidRPr="009E121A">
        <w:rPr>
          <w:rFonts w:ascii="Times New Roman" w:hAnsi="Times New Roman" w:cs="Times New Roman"/>
          <w:sz w:val="28"/>
          <w:szCs w:val="28"/>
        </w:rPr>
        <w:t>В структуре основных показателей исполнения бюджета Агаповского                              муниципального района по расходам основную долю занимают расходы социально ориентированные: на образование, культуру, здравоохранение, социальную политику, физическую культуру и спорт - 78,9%.</w:t>
      </w:r>
    </w:p>
    <w:p w:rsidR="00DD2C8C" w:rsidRPr="009E121A" w:rsidRDefault="00DD2C8C" w:rsidP="009E121A">
      <w:pPr>
        <w:tabs>
          <w:tab w:val="left" w:pos="0"/>
        </w:tabs>
        <w:autoSpaceDE w:val="0"/>
        <w:autoSpaceDN w:val="0"/>
        <w:adjustRightInd w:val="0"/>
        <w:ind w:right="-45" w:firstLine="709"/>
        <w:jc w:val="left"/>
        <w:rPr>
          <w:rFonts w:ascii="Times New Roman" w:hAnsi="Times New Roman" w:cs="Times New Roman"/>
          <w:sz w:val="28"/>
          <w:szCs w:val="28"/>
        </w:rPr>
      </w:pPr>
    </w:p>
    <w:p w:rsidR="00DD2C8C" w:rsidRPr="009E121A" w:rsidRDefault="00DD2C8C" w:rsidP="009E121A">
      <w:pPr>
        <w:tabs>
          <w:tab w:val="left" w:pos="0"/>
        </w:tabs>
        <w:autoSpaceDE w:val="0"/>
        <w:autoSpaceDN w:val="0"/>
        <w:adjustRightInd w:val="0"/>
        <w:ind w:right="-45" w:firstLine="709"/>
        <w:jc w:val="left"/>
        <w:rPr>
          <w:rFonts w:ascii="Times New Roman" w:hAnsi="Times New Roman" w:cs="Times New Roman"/>
          <w:sz w:val="28"/>
          <w:szCs w:val="28"/>
        </w:rPr>
      </w:pPr>
    </w:p>
    <w:p w:rsidR="00DD2C8C" w:rsidRPr="009E121A" w:rsidRDefault="00DD2C8C" w:rsidP="009E121A">
      <w:pPr>
        <w:tabs>
          <w:tab w:val="left" w:pos="0"/>
        </w:tabs>
        <w:autoSpaceDE w:val="0"/>
        <w:autoSpaceDN w:val="0"/>
        <w:adjustRightInd w:val="0"/>
        <w:ind w:right="-45" w:firstLine="709"/>
        <w:jc w:val="left"/>
        <w:rPr>
          <w:rFonts w:ascii="Times New Roman" w:hAnsi="Times New Roman" w:cs="Times New Roman"/>
          <w:sz w:val="28"/>
          <w:szCs w:val="28"/>
        </w:rPr>
      </w:pPr>
    </w:p>
    <w:p w:rsidR="00DD2C8C" w:rsidRPr="009E121A" w:rsidRDefault="00DD2C8C" w:rsidP="00124A3D">
      <w:pPr>
        <w:pStyle w:val="a9"/>
        <w:numPr>
          <w:ilvl w:val="0"/>
          <w:numId w:val="2"/>
        </w:numPr>
        <w:spacing w:line="360" w:lineRule="auto"/>
        <w:ind w:right="0"/>
        <w:jc w:val="left"/>
        <w:rPr>
          <w:rFonts w:ascii="Times New Roman" w:hAnsi="Times New Roman" w:cs="Times New Roman"/>
          <w:b/>
          <w:sz w:val="32"/>
          <w:szCs w:val="32"/>
        </w:rPr>
      </w:pPr>
      <w:r w:rsidRPr="009E121A">
        <w:rPr>
          <w:rFonts w:ascii="Times New Roman" w:hAnsi="Times New Roman" w:cs="Times New Roman"/>
          <w:b/>
          <w:sz w:val="32"/>
          <w:szCs w:val="32"/>
        </w:rPr>
        <w:t>Образование</w:t>
      </w:r>
    </w:p>
    <w:p w:rsidR="00DD2C8C" w:rsidRPr="009E121A" w:rsidRDefault="00DD2C8C" w:rsidP="009E121A">
      <w:pPr>
        <w:pStyle w:val="aa"/>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Сеть образовательных учреждений Агаповского муниципального района по состоянию на конец 2018 года состоит из 49 учреждений:</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- 20 общеобразовательных учреждений, в том числе 13 средних школ, 3 основных и 4 начальных;</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- 23 дошкольных образовательных учреждения;</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- 5 учреждений дополнительного образования детей;</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- 1 муниципальный методический центр.</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Среднесписочная численность работников учреждений образования на конец 2018 года составила 1 445 человек. Из них педагогических работников 629 человек, в т.ч. 165 воспитателей и 370 учителей. </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2018 году приняты в образовательные организации района 7 молодых специалистов. Все прибывшие специалисты закрепились в районе.</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Объем расходов на учреждения образования в 2018 году составил 639,3 млн. рублей (в 2017 г. -  574,7 млн. рублей), рост по сравнению с 2017 годом 11,24% или 64,6 млн. рублей.</w:t>
      </w:r>
    </w:p>
    <w:p w:rsidR="00DD2C8C" w:rsidRPr="009E121A" w:rsidRDefault="00DD2C8C" w:rsidP="009E121A">
      <w:pPr>
        <w:pStyle w:val="aa"/>
        <w:jc w:val="left"/>
        <w:rPr>
          <w:rFonts w:ascii="Times New Roman" w:hAnsi="Times New Roman" w:cs="Times New Roman"/>
          <w:sz w:val="22"/>
          <w:szCs w:val="22"/>
        </w:rPr>
      </w:pPr>
      <w:r w:rsidRPr="009E121A">
        <w:rPr>
          <w:rFonts w:ascii="Times New Roman" w:hAnsi="Times New Roman" w:cs="Times New Roman"/>
          <w:noProof/>
          <w:sz w:val="28"/>
          <w:szCs w:val="28"/>
        </w:rPr>
        <w:lastRenderedPageBreak/>
        <w:drawing>
          <wp:inline distT="0" distB="0" distL="0" distR="0">
            <wp:extent cx="5600700" cy="3590925"/>
            <wp:effectExtent l="19050" t="19050" r="19050" b="28575"/>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srcRect/>
                    <a:stretch>
                      <a:fillRect/>
                    </a:stretch>
                  </pic:blipFill>
                  <pic:spPr bwMode="auto">
                    <a:xfrm>
                      <a:off x="0" y="0"/>
                      <a:ext cx="5600700" cy="359092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pStyle w:val="aa"/>
        <w:jc w:val="left"/>
        <w:rPr>
          <w:rFonts w:ascii="Times New Roman" w:hAnsi="Times New Roman" w:cs="Times New Roman"/>
        </w:rPr>
      </w:pPr>
    </w:p>
    <w:p w:rsidR="00DD2C8C" w:rsidRPr="009E121A" w:rsidRDefault="00DD2C8C" w:rsidP="009E121A">
      <w:pPr>
        <w:pStyle w:val="aa"/>
        <w:jc w:val="left"/>
        <w:rPr>
          <w:rFonts w:ascii="Times New Roman" w:hAnsi="Times New Roman" w:cs="Times New Roman"/>
        </w:rPr>
      </w:pPr>
    </w:p>
    <w:p w:rsidR="00DD2C8C" w:rsidRPr="009E121A" w:rsidRDefault="00DD2C8C" w:rsidP="009E121A">
      <w:pPr>
        <w:pStyle w:val="aa"/>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Во исполнение Указа Президента РФ от 7 мая 2012 г. №597 «О мероприятиях по реализации государственной социальной политики» в 2018 году наблюдается тенденция роста средней заработной платы отдельных категорий работников сферы образования.</w:t>
      </w:r>
    </w:p>
    <w:p w:rsidR="00DD2C8C" w:rsidRPr="009E121A" w:rsidRDefault="00DD2C8C" w:rsidP="009E121A">
      <w:pPr>
        <w:pStyle w:val="aa"/>
        <w:jc w:val="left"/>
        <w:rPr>
          <w:rFonts w:ascii="Times New Roman" w:hAnsi="Times New Roman" w:cs="Times New Roman"/>
          <w:b/>
          <w:sz w:val="28"/>
          <w:szCs w:val="28"/>
        </w:rPr>
      </w:pPr>
      <w:r w:rsidRPr="009E121A">
        <w:rPr>
          <w:rFonts w:ascii="Times New Roman" w:hAnsi="Times New Roman" w:cs="Times New Roman"/>
          <w:b/>
          <w:sz w:val="28"/>
          <w:szCs w:val="28"/>
        </w:rPr>
        <w:t xml:space="preserve">Динамика роста средней заработной платы </w:t>
      </w:r>
    </w:p>
    <w:p w:rsidR="00DD2C8C" w:rsidRPr="009E121A" w:rsidRDefault="00DD2C8C" w:rsidP="009E121A">
      <w:pPr>
        <w:pStyle w:val="aa"/>
        <w:jc w:val="left"/>
        <w:rPr>
          <w:rFonts w:ascii="Times New Roman" w:hAnsi="Times New Roman" w:cs="Times New Roman"/>
          <w:sz w:val="28"/>
          <w:szCs w:val="28"/>
        </w:rPr>
      </w:pPr>
      <w:r w:rsidRPr="009E121A">
        <w:rPr>
          <w:rFonts w:ascii="Times New Roman" w:hAnsi="Times New Roman" w:cs="Times New Roman"/>
          <w:sz w:val="28"/>
          <w:szCs w:val="28"/>
        </w:rPr>
        <w:t>(в рублях)</w:t>
      </w:r>
    </w:p>
    <w:p w:rsidR="00DD2C8C" w:rsidRPr="009E121A" w:rsidRDefault="00DD2C8C" w:rsidP="009E121A">
      <w:pPr>
        <w:pStyle w:val="aa"/>
        <w:jc w:val="left"/>
        <w:rPr>
          <w:rFonts w:ascii="Times New Roman" w:hAnsi="Times New Roman" w:cs="Times New Roman"/>
          <w:sz w:val="28"/>
          <w:szCs w:val="28"/>
        </w:rPr>
      </w:pP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1275"/>
        <w:gridCol w:w="1275"/>
        <w:gridCol w:w="1275"/>
        <w:gridCol w:w="1134"/>
        <w:gridCol w:w="1275"/>
        <w:gridCol w:w="1558"/>
      </w:tblGrid>
      <w:tr w:rsidR="00DD2C8C" w:rsidRPr="009E121A" w:rsidTr="00DD2C8C">
        <w:tc>
          <w:tcPr>
            <w:tcW w:w="16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ind w:left="-137" w:right="-108"/>
              <w:jc w:val="left"/>
              <w:rPr>
                <w:rFonts w:ascii="Times New Roman" w:hAnsi="Times New Roman" w:cs="Times New Roman"/>
                <w:b/>
              </w:rPr>
            </w:pPr>
            <w:r w:rsidRPr="009E121A">
              <w:rPr>
                <w:rFonts w:ascii="Times New Roman" w:hAnsi="Times New Roman" w:cs="Times New Roman"/>
                <w:b/>
              </w:rPr>
              <w:t>Показатель</w:t>
            </w:r>
          </w:p>
        </w:tc>
        <w:tc>
          <w:tcPr>
            <w:tcW w:w="12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ind w:left="-137" w:right="-108"/>
              <w:jc w:val="left"/>
              <w:rPr>
                <w:rFonts w:ascii="Times New Roman" w:hAnsi="Times New Roman" w:cs="Times New Roman"/>
                <w:b/>
              </w:rPr>
            </w:pPr>
            <w:r w:rsidRPr="009E121A">
              <w:rPr>
                <w:rFonts w:ascii="Times New Roman" w:hAnsi="Times New Roman" w:cs="Times New Roman"/>
                <w:b/>
              </w:rPr>
              <w:t>2015 г.</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ind w:left="-137" w:right="-108"/>
              <w:jc w:val="left"/>
              <w:rPr>
                <w:rFonts w:ascii="Times New Roman" w:hAnsi="Times New Roman" w:cs="Times New Roman"/>
                <w:b/>
              </w:rPr>
            </w:pPr>
            <w:r w:rsidRPr="009E121A">
              <w:rPr>
                <w:rFonts w:ascii="Times New Roman" w:hAnsi="Times New Roman" w:cs="Times New Roman"/>
                <w:b/>
              </w:rPr>
              <w:t>2016 г.</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ind w:left="-137" w:right="-108"/>
              <w:jc w:val="left"/>
              <w:rPr>
                <w:rFonts w:ascii="Times New Roman" w:hAnsi="Times New Roman" w:cs="Times New Roman"/>
                <w:b/>
              </w:rPr>
            </w:pPr>
            <w:r w:rsidRPr="009E121A">
              <w:rPr>
                <w:rFonts w:ascii="Times New Roman" w:hAnsi="Times New Roman" w:cs="Times New Roman"/>
                <w:b/>
              </w:rPr>
              <w:t>2017 г.</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ind w:left="-137" w:right="-108"/>
              <w:jc w:val="left"/>
              <w:rPr>
                <w:rFonts w:ascii="Times New Roman" w:hAnsi="Times New Roman" w:cs="Times New Roman"/>
                <w:b/>
              </w:rPr>
            </w:pPr>
            <w:r w:rsidRPr="009E121A">
              <w:rPr>
                <w:rFonts w:ascii="Times New Roman" w:hAnsi="Times New Roman" w:cs="Times New Roman"/>
                <w:b/>
              </w:rPr>
              <w:t>2018 г.</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ind w:right="34"/>
              <w:jc w:val="left"/>
              <w:rPr>
                <w:rFonts w:ascii="Times New Roman" w:hAnsi="Times New Roman" w:cs="Times New Roman"/>
                <w:b/>
              </w:rPr>
            </w:pPr>
            <w:r w:rsidRPr="009E121A">
              <w:rPr>
                <w:rFonts w:ascii="Times New Roman" w:hAnsi="Times New Roman" w:cs="Times New Roman"/>
                <w:b/>
              </w:rPr>
              <w:t>Темп роста по отношению к 2017 году (%), руб.</w:t>
            </w:r>
          </w:p>
        </w:tc>
        <w:tc>
          <w:tcPr>
            <w:tcW w:w="155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a"/>
              <w:spacing w:line="256" w:lineRule="auto"/>
              <w:jc w:val="left"/>
              <w:rPr>
                <w:rFonts w:ascii="Times New Roman" w:eastAsia="Calibri" w:hAnsi="Times New Roman" w:cs="Times New Roman"/>
              </w:rPr>
            </w:pPr>
          </w:p>
        </w:tc>
      </w:tr>
      <w:tr w:rsidR="00DD2C8C" w:rsidRPr="009E121A" w:rsidTr="00DD2C8C">
        <w:tc>
          <w:tcPr>
            <w:tcW w:w="1673"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Средняя заработная плата по образованию</w:t>
            </w:r>
          </w:p>
          <w:p w:rsidR="00DD2C8C" w:rsidRPr="009E121A" w:rsidRDefault="00DD2C8C" w:rsidP="009E121A">
            <w:pPr>
              <w:pStyle w:val="aa"/>
              <w:spacing w:line="256" w:lineRule="auto"/>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17 002,11</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17 633,20</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18 025,55</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21 311,46</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18,2% (+3285,91)</w:t>
            </w:r>
          </w:p>
        </w:tc>
        <w:tc>
          <w:tcPr>
            <w:tcW w:w="155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a"/>
              <w:spacing w:line="256" w:lineRule="auto"/>
              <w:jc w:val="left"/>
              <w:rPr>
                <w:rFonts w:ascii="Times New Roman" w:eastAsia="Calibri" w:hAnsi="Times New Roman" w:cs="Times New Roman"/>
              </w:rPr>
            </w:pPr>
          </w:p>
        </w:tc>
      </w:tr>
      <w:tr w:rsidR="00DD2C8C" w:rsidRPr="009E121A" w:rsidTr="00DD2C8C">
        <w:tc>
          <w:tcPr>
            <w:tcW w:w="16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 xml:space="preserve">Средняя заработная плата педагогических работников общеобразовательных </w:t>
            </w:r>
            <w:r w:rsidRPr="009E121A">
              <w:rPr>
                <w:rFonts w:ascii="Times New Roman" w:hAnsi="Times New Roman" w:cs="Times New Roman"/>
              </w:rPr>
              <w:lastRenderedPageBreak/>
              <w:t>учреждений</w:t>
            </w:r>
          </w:p>
        </w:tc>
        <w:tc>
          <w:tcPr>
            <w:tcW w:w="12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lastRenderedPageBreak/>
              <w:t>26 280,80</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26 718,00</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27 582,47</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27 051,42</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 xml:space="preserve">-1,93% </w:t>
            </w:r>
          </w:p>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(-531,05)</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eastAsia="Calibri" w:hAnsi="Times New Roman" w:cs="Times New Roman"/>
              </w:rPr>
            </w:pPr>
            <w:r w:rsidRPr="009E121A">
              <w:rPr>
                <w:rFonts w:ascii="Times New Roman" w:eastAsia="Calibri" w:hAnsi="Times New Roman" w:cs="Times New Roman"/>
              </w:rPr>
              <w:t xml:space="preserve">Недостаток финансовых средств, необходимых на оплату труда категорий работников, </w:t>
            </w:r>
            <w:r w:rsidRPr="009E121A">
              <w:rPr>
                <w:rFonts w:ascii="Times New Roman" w:eastAsia="Calibri" w:hAnsi="Times New Roman" w:cs="Times New Roman"/>
              </w:rPr>
              <w:lastRenderedPageBreak/>
              <w:t>повышение заработной платы, которым осуществлялось в рамках реализации майских указов Президента Российской Федерации</w:t>
            </w:r>
          </w:p>
        </w:tc>
      </w:tr>
      <w:tr w:rsidR="00DD2C8C" w:rsidRPr="009E121A" w:rsidTr="00DD2C8C">
        <w:tc>
          <w:tcPr>
            <w:tcW w:w="16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lastRenderedPageBreak/>
              <w:t>Средняя заработная  плата педагогических работников дошкольных 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19 601,83</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20 511,12</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21 969,11</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23 145,24</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5,4% (+1176,13)</w:t>
            </w:r>
          </w:p>
        </w:tc>
        <w:tc>
          <w:tcPr>
            <w:tcW w:w="155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a"/>
              <w:spacing w:line="256" w:lineRule="auto"/>
              <w:jc w:val="left"/>
              <w:rPr>
                <w:rFonts w:ascii="Times New Roman" w:hAnsi="Times New Roman" w:cs="Times New Roman"/>
              </w:rPr>
            </w:pPr>
          </w:p>
        </w:tc>
      </w:tr>
      <w:tr w:rsidR="00DD2C8C" w:rsidRPr="009E121A" w:rsidTr="00DD2C8C">
        <w:tc>
          <w:tcPr>
            <w:tcW w:w="16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Средняя заработная  плата педагогических работников дополнительного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20 811,83</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23 309,71</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27 575,12</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28 206,70</w:t>
            </w:r>
          </w:p>
        </w:tc>
        <w:tc>
          <w:tcPr>
            <w:tcW w:w="12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a"/>
              <w:spacing w:line="256" w:lineRule="auto"/>
              <w:jc w:val="left"/>
              <w:rPr>
                <w:rFonts w:ascii="Times New Roman" w:hAnsi="Times New Roman" w:cs="Times New Roman"/>
              </w:rPr>
            </w:pPr>
            <w:r w:rsidRPr="009E121A">
              <w:rPr>
                <w:rFonts w:ascii="Times New Roman" w:hAnsi="Times New Roman" w:cs="Times New Roman"/>
              </w:rPr>
              <w:t>2,3% (+631,58)</w:t>
            </w:r>
          </w:p>
        </w:tc>
        <w:tc>
          <w:tcPr>
            <w:tcW w:w="155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a"/>
              <w:spacing w:line="256" w:lineRule="auto"/>
              <w:jc w:val="left"/>
              <w:rPr>
                <w:rFonts w:ascii="Times New Roman" w:hAnsi="Times New Roman" w:cs="Times New Roman"/>
              </w:rPr>
            </w:pPr>
          </w:p>
        </w:tc>
      </w:tr>
    </w:tbl>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spacing w:line="360" w:lineRule="auto"/>
        <w:jc w:val="left"/>
        <w:rPr>
          <w:rFonts w:ascii="Times New Roman" w:eastAsiaTheme="minorHAnsi" w:hAnsi="Times New Roman" w:cs="Times New Roman"/>
          <w:b/>
          <w:sz w:val="32"/>
          <w:szCs w:val="32"/>
          <w:lang w:eastAsia="en-US"/>
        </w:rPr>
      </w:pPr>
      <w:r w:rsidRPr="009E121A">
        <w:rPr>
          <w:rFonts w:ascii="Times New Roman" w:hAnsi="Times New Roman" w:cs="Times New Roman"/>
          <w:b/>
          <w:sz w:val="32"/>
          <w:szCs w:val="32"/>
        </w:rPr>
        <w:t>2.1. Общее образование</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Численность учащихся общеобразовательных учрежденийв 2018 году уменьшилась по отношению к 2017 году на 29 обучающихся и составила 4071 обучающийся (в 2017 г.- 4100). Снижение контингента на </w:t>
      </w:r>
      <w:r w:rsidRPr="009E121A">
        <w:rPr>
          <w:rFonts w:ascii="Times New Roman" w:hAnsi="Times New Roman" w:cs="Times New Roman"/>
          <w:sz w:val="28"/>
          <w:szCs w:val="28"/>
        </w:rPr>
        <w:t>29 детей (0,1%) по сравнению с 2017</w:t>
      </w:r>
      <w:r w:rsidRPr="009E121A">
        <w:rPr>
          <w:rFonts w:ascii="Times New Roman" w:eastAsia="Times New Roman" w:hAnsi="Times New Roman" w:cs="Times New Roman"/>
          <w:sz w:val="28"/>
          <w:szCs w:val="28"/>
        </w:rPr>
        <w:t>годом обусловлено снижением рождаемости и миграцией населения из сельской местности.</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Число классов-комплектов составило 257  (в 2017г. - 256).</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МОУ «Буранная СОШ имени В.М. Волынцева» и МОУ «Янгельская СОШ имени Филатова А.К.» были признаны инновационными площадкамипо реализации проекта «ТЕМП» и в рамках субвенции получили из областного </w:t>
      </w:r>
      <w:r w:rsidRPr="009E121A">
        <w:rPr>
          <w:rFonts w:ascii="Times New Roman" w:eastAsia="Times New Roman" w:hAnsi="Times New Roman" w:cs="Times New Roman"/>
          <w:sz w:val="28"/>
          <w:szCs w:val="28"/>
        </w:rPr>
        <w:lastRenderedPageBreak/>
        <w:t xml:space="preserve">бюджета средства в размере </w:t>
      </w:r>
      <w:r w:rsidRPr="009E121A">
        <w:rPr>
          <w:rFonts w:ascii="Times New Roman" w:hAnsi="Times New Roman" w:cs="Times New Roman"/>
          <w:sz w:val="28"/>
          <w:szCs w:val="28"/>
        </w:rPr>
        <w:t>2 449 502,21 рублей и 840 073,10 рублей</w:t>
      </w:r>
      <w:r w:rsidRPr="009E121A">
        <w:rPr>
          <w:rFonts w:ascii="Times New Roman" w:eastAsia="Times New Roman" w:hAnsi="Times New Roman" w:cs="Times New Roman"/>
          <w:sz w:val="28"/>
          <w:szCs w:val="28"/>
        </w:rPr>
        <w:t xml:space="preserve"> на приобретение компьютерного и лабораторного оборудования, учебных пособий.</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В 2018 году приобретено 3 транспортных средства для организации перевозки обучающихся на сумму 5 689,99 тыс. рублей, в том числе за счет средств областного бюджета - 4 710,00 тыс. рублей и местного бюджета - 979,99 тыс. рублей для обучающихся МОУ «Наровчатская СОШ», МОУ «Первомайская СОШ», МОУ «Светлогорская СОШ».</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Численность обучающихся, охваченных подвозом, составляет 945 человек из 22 поселков. Подвоз детей осуществляют МОУ «Агаповская СОШ №1 им. П.А. Скачкова», МОУ «Буранная СОШ им. В.М. Волынцева», МОУ «Буранная НОШ», МОУ «Верхнекизильская ООШ», МОУ «Желтинская СОШ», МОУ «Магнитная СОШ», МОУ «Наровчатская СОШ», МОУ «Новобурановская СОШ», МОУ «Первомайская СОШ», МОУ «Приморская СОШ», МОУ «Ржавская СОШ», МОУ «Светлогорская СОШ», МОУ «Черниговская СОШ»,  МОУ «Элеваторская НОШ», МОУ «Янгельская СОШ им. Филатова А.К.»</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b/>
          <w:sz w:val="28"/>
          <w:szCs w:val="28"/>
        </w:rPr>
      </w:pPr>
    </w:p>
    <w:p w:rsidR="00DD2C8C" w:rsidRPr="009E121A" w:rsidRDefault="00DD2C8C" w:rsidP="009E121A">
      <w:pPr>
        <w:autoSpaceDE w:val="0"/>
        <w:autoSpaceDN w:val="0"/>
        <w:adjustRightInd w:val="0"/>
        <w:spacing w:line="360" w:lineRule="auto"/>
        <w:jc w:val="left"/>
        <w:rPr>
          <w:rFonts w:ascii="Times New Roman" w:eastAsiaTheme="minorHAnsi" w:hAnsi="Times New Roman" w:cs="Times New Roman"/>
          <w:b/>
          <w:sz w:val="32"/>
          <w:szCs w:val="32"/>
          <w:lang w:eastAsia="en-US"/>
        </w:rPr>
      </w:pPr>
      <w:r w:rsidRPr="009E121A">
        <w:rPr>
          <w:rFonts w:ascii="Times New Roman" w:hAnsi="Times New Roman" w:cs="Times New Roman"/>
          <w:b/>
          <w:sz w:val="32"/>
          <w:szCs w:val="32"/>
        </w:rPr>
        <w:t>2.2. Обучение детей с ограниченными возможностями здоровья (ОВЗ)</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В 2017-2018 учебном году в образовательной системе Агаповского муниципального района в рамках инклюзивного образования обучалось 237 человек.</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Динамика охвата инклюзивным образованием</w:t>
      </w:r>
    </w:p>
    <w:tbl>
      <w:tblPr>
        <w:tblW w:w="0" w:type="auto"/>
        <w:tblLook w:val="04A0"/>
      </w:tblPr>
      <w:tblGrid>
        <w:gridCol w:w="4785"/>
        <w:gridCol w:w="4786"/>
      </w:tblGrid>
      <w:tr w:rsidR="00DD2C8C" w:rsidRPr="009E121A" w:rsidTr="00DD2C8C">
        <w:tc>
          <w:tcPr>
            <w:tcW w:w="47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Учебный год</w:t>
            </w:r>
          </w:p>
        </w:tc>
        <w:tc>
          <w:tcPr>
            <w:tcW w:w="47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Количество детей</w:t>
            </w:r>
          </w:p>
        </w:tc>
      </w:tr>
      <w:tr w:rsidR="00DD2C8C" w:rsidRPr="009E121A" w:rsidTr="00DD2C8C">
        <w:tc>
          <w:tcPr>
            <w:tcW w:w="47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2013-2014</w:t>
            </w:r>
          </w:p>
        </w:tc>
        <w:tc>
          <w:tcPr>
            <w:tcW w:w="47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199</w:t>
            </w:r>
          </w:p>
        </w:tc>
      </w:tr>
      <w:tr w:rsidR="00DD2C8C" w:rsidRPr="009E121A" w:rsidTr="00DD2C8C">
        <w:tc>
          <w:tcPr>
            <w:tcW w:w="47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2014-2015</w:t>
            </w:r>
          </w:p>
        </w:tc>
        <w:tc>
          <w:tcPr>
            <w:tcW w:w="47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247</w:t>
            </w:r>
          </w:p>
        </w:tc>
      </w:tr>
      <w:tr w:rsidR="00DD2C8C" w:rsidRPr="009E121A" w:rsidTr="00DD2C8C">
        <w:tc>
          <w:tcPr>
            <w:tcW w:w="47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2015-2016</w:t>
            </w:r>
          </w:p>
        </w:tc>
        <w:tc>
          <w:tcPr>
            <w:tcW w:w="47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306</w:t>
            </w:r>
          </w:p>
        </w:tc>
      </w:tr>
      <w:tr w:rsidR="00DD2C8C" w:rsidRPr="009E121A" w:rsidTr="00DD2C8C">
        <w:tc>
          <w:tcPr>
            <w:tcW w:w="47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2016-2017</w:t>
            </w:r>
          </w:p>
        </w:tc>
        <w:tc>
          <w:tcPr>
            <w:tcW w:w="47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240</w:t>
            </w:r>
          </w:p>
        </w:tc>
      </w:tr>
      <w:tr w:rsidR="00DD2C8C" w:rsidRPr="009E121A" w:rsidTr="00DD2C8C">
        <w:tc>
          <w:tcPr>
            <w:tcW w:w="47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2017-2018</w:t>
            </w:r>
          </w:p>
        </w:tc>
        <w:tc>
          <w:tcPr>
            <w:tcW w:w="47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237</w:t>
            </w:r>
          </w:p>
        </w:tc>
      </w:tr>
    </w:tbl>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Это дети, имеющие заключение психолого-медико-педагогической комиссии (ПМПК) с рекомендациями проводить обучение по адаптированным программам (VII и VIII вида), дети-инвалиды.</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Обучение данной категории детей организовано различными способами: интегрировано в общеобразовательных классах, дистанционно и на дому.</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По окончании учебного года все дети с ОВЗ освоили необходимый базовый минимум знаний и не имеют академических задолженностей по предметам (абсолютная успеваемость 100%).</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32"/>
          <w:szCs w:val="32"/>
        </w:rPr>
      </w:pPr>
      <w:r w:rsidRPr="009E121A">
        <w:rPr>
          <w:rFonts w:ascii="Times New Roman" w:eastAsia="Times New Roman" w:hAnsi="Times New Roman" w:cs="Times New Roman"/>
          <w:b/>
          <w:sz w:val="32"/>
          <w:szCs w:val="32"/>
        </w:rPr>
        <w:t>2.3.</w:t>
      </w:r>
      <w:r w:rsidRPr="009E121A">
        <w:rPr>
          <w:rFonts w:ascii="Times New Roman" w:hAnsi="Times New Roman" w:cs="Times New Roman"/>
          <w:b/>
          <w:sz w:val="32"/>
          <w:szCs w:val="32"/>
        </w:rPr>
        <w:t>Дошкольное образование</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Система дошкольного образования Агаповского муниципального района представляет собой 23 детских сада и 8 школ, имеющих в своем составе дошкольные группы. </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Дошкольным образованием охвачено</w:t>
      </w:r>
      <w:r w:rsidRPr="009E121A">
        <w:rPr>
          <w:rFonts w:ascii="Times New Roman" w:hAnsi="Times New Roman" w:cs="Times New Roman"/>
          <w:sz w:val="28"/>
          <w:szCs w:val="28"/>
        </w:rPr>
        <w:t>2134 ребенка (в 2017 году охват составлял</w:t>
      </w:r>
      <w:r w:rsidRPr="009E121A">
        <w:rPr>
          <w:rFonts w:ascii="Times New Roman" w:eastAsia="Times New Roman" w:hAnsi="Times New Roman" w:cs="Times New Roman"/>
          <w:sz w:val="28"/>
          <w:szCs w:val="28"/>
        </w:rPr>
        <w:t xml:space="preserve"> 2234 ребенка), что составляет 68% от общего числа детей дошкольного возраста, проживающих в районе.</w:t>
      </w:r>
    </w:p>
    <w:p w:rsidR="00DD2C8C" w:rsidRPr="009E121A" w:rsidRDefault="00DD2C8C" w:rsidP="009E121A">
      <w:pPr>
        <w:autoSpaceDE w:val="0"/>
        <w:autoSpaceDN w:val="0"/>
        <w:adjustRightInd w:val="0"/>
        <w:spacing w:line="360" w:lineRule="auto"/>
        <w:ind w:left="720"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Динамика охвата дошкольным образованием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984"/>
        <w:gridCol w:w="2410"/>
        <w:gridCol w:w="2410"/>
      </w:tblGrid>
      <w:tr w:rsidR="00DD2C8C" w:rsidRPr="009E121A" w:rsidTr="00DD2C8C">
        <w:tc>
          <w:tcPr>
            <w:tcW w:w="280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2015 г.</w:t>
            </w:r>
          </w:p>
        </w:tc>
        <w:tc>
          <w:tcPr>
            <w:tcW w:w="1984"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2016 г.</w:t>
            </w:r>
          </w:p>
        </w:tc>
        <w:tc>
          <w:tcPr>
            <w:tcW w:w="2410" w:type="dxa"/>
            <w:tcBorders>
              <w:top w:val="single" w:sz="4" w:space="0" w:color="000000"/>
              <w:left w:val="single" w:sz="4" w:space="0" w:color="000000"/>
              <w:bottom w:val="single" w:sz="4" w:space="0" w:color="000000"/>
              <w:right w:val="single" w:sz="4" w:space="0" w:color="auto"/>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2017 г.</w:t>
            </w:r>
          </w:p>
        </w:tc>
        <w:tc>
          <w:tcPr>
            <w:tcW w:w="2410" w:type="dxa"/>
            <w:tcBorders>
              <w:top w:val="single" w:sz="4" w:space="0" w:color="000000"/>
              <w:left w:val="single" w:sz="4" w:space="0" w:color="auto"/>
              <w:bottom w:val="single" w:sz="4" w:space="0" w:color="000000"/>
              <w:right w:val="single" w:sz="4" w:space="0" w:color="000000"/>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2018 г.</w:t>
            </w:r>
          </w:p>
        </w:tc>
      </w:tr>
      <w:tr w:rsidR="00DD2C8C" w:rsidRPr="009E121A" w:rsidTr="00DD2C8C">
        <w:trPr>
          <w:trHeight w:val="271"/>
        </w:trPr>
        <w:tc>
          <w:tcPr>
            <w:tcW w:w="280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71,5%</w:t>
            </w:r>
          </w:p>
        </w:tc>
        <w:tc>
          <w:tcPr>
            <w:tcW w:w="1984"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72,5%</w:t>
            </w:r>
          </w:p>
        </w:tc>
        <w:tc>
          <w:tcPr>
            <w:tcW w:w="2410" w:type="dxa"/>
            <w:tcBorders>
              <w:top w:val="single" w:sz="4" w:space="0" w:color="000000"/>
              <w:left w:val="single" w:sz="4" w:space="0" w:color="000000"/>
              <w:bottom w:val="single" w:sz="4" w:space="0" w:color="000000"/>
              <w:right w:val="single" w:sz="4" w:space="0" w:color="auto"/>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68,9%</w:t>
            </w:r>
          </w:p>
        </w:tc>
        <w:tc>
          <w:tcPr>
            <w:tcW w:w="2410" w:type="dxa"/>
            <w:tcBorders>
              <w:top w:val="single" w:sz="4" w:space="0" w:color="000000"/>
              <w:left w:val="single" w:sz="4" w:space="0" w:color="auto"/>
              <w:bottom w:val="single" w:sz="4" w:space="0" w:color="000000"/>
              <w:right w:val="single" w:sz="4" w:space="0" w:color="000000"/>
            </w:tcBorders>
            <w:hideMark/>
          </w:tcPr>
          <w:p w:rsidR="00DD2C8C" w:rsidRPr="009E121A" w:rsidRDefault="00DD2C8C" w:rsidP="009E121A">
            <w:pPr>
              <w:autoSpaceDE w:val="0"/>
              <w:autoSpaceDN w:val="0"/>
              <w:adjustRightInd w:val="0"/>
              <w:spacing w:line="360" w:lineRule="auto"/>
              <w:ind w:left="284"/>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68%</w:t>
            </w:r>
          </w:p>
        </w:tc>
      </w:tr>
    </w:tbl>
    <w:p w:rsidR="00DD2C8C" w:rsidRPr="009E121A" w:rsidRDefault="00DD2C8C" w:rsidP="009E121A">
      <w:pPr>
        <w:autoSpaceDE w:val="0"/>
        <w:autoSpaceDN w:val="0"/>
        <w:adjustRightInd w:val="0"/>
        <w:spacing w:line="360" w:lineRule="auto"/>
        <w:ind w:left="720" w:firstLine="567"/>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Снижение контингента на </w:t>
      </w:r>
      <w:r w:rsidRPr="009E121A">
        <w:rPr>
          <w:rFonts w:ascii="Times New Roman" w:hAnsi="Times New Roman" w:cs="Times New Roman"/>
          <w:sz w:val="28"/>
          <w:szCs w:val="28"/>
        </w:rPr>
        <w:t>100 детей (0,8%) по сравнению с 2017</w:t>
      </w:r>
      <w:r w:rsidRPr="009E121A">
        <w:rPr>
          <w:rFonts w:ascii="Times New Roman" w:eastAsia="Times New Roman" w:hAnsi="Times New Roman" w:cs="Times New Roman"/>
          <w:sz w:val="28"/>
          <w:szCs w:val="28"/>
        </w:rPr>
        <w:t>годом обусловлено снижением рождаемости и миграцией населения из сельской местности.</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Охват дошкольным образованием детей в возрасте от 3 до 7 лет составляет 100%. Таким образом, реализован Указ Президента РФ от 07.05.2012г. № 599 «О мерах по реализации государственной политики в области образования и науки».</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С целью обеспечения доступности дошкольного образования из 4-х поселков продолжается подвоз школьными автобусами 58 детей в близлежащие поселки, имеющие дошкольную образовательную организацию:</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- 24 ребенка в п. Светлогорск из п. Черноотрог и п. Горный;</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- 15 детей в п. Черниговский из п. Требиат;</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- 19 детей в п. Малиновка из п. Первомайский.</w:t>
      </w:r>
    </w:p>
    <w:p w:rsidR="00DD2C8C" w:rsidRPr="009E121A" w:rsidRDefault="00DD2C8C" w:rsidP="009E121A">
      <w:pPr>
        <w:pStyle w:val="afb"/>
        <w:spacing w:before="0" w:beforeAutospacing="0" w:after="0" w:afterAutospacing="0" w:line="360" w:lineRule="auto"/>
        <w:ind w:firstLine="567"/>
        <w:rPr>
          <w:rFonts w:eastAsiaTheme="minorEastAsia"/>
          <w:sz w:val="28"/>
          <w:szCs w:val="28"/>
        </w:rPr>
      </w:pPr>
      <w:r w:rsidRPr="009E121A">
        <w:rPr>
          <w:sz w:val="28"/>
          <w:szCs w:val="28"/>
        </w:rPr>
        <w:t>С целью охвата дошкольным образованием детей из малонаселенных поселков приобретено здание под детский сад в п. Алексеевский (зданию необходим ремонт).</w:t>
      </w:r>
    </w:p>
    <w:p w:rsidR="00DD2C8C" w:rsidRPr="009E121A" w:rsidRDefault="00DD2C8C" w:rsidP="009E121A">
      <w:pPr>
        <w:pStyle w:val="afb"/>
        <w:spacing w:before="0" w:beforeAutospacing="0" w:after="0" w:afterAutospacing="0" w:line="360" w:lineRule="auto"/>
        <w:rPr>
          <w:sz w:val="28"/>
          <w:szCs w:val="28"/>
        </w:rPr>
      </w:pPr>
      <w:r w:rsidRPr="009E121A">
        <w:rPr>
          <w:sz w:val="28"/>
          <w:szCs w:val="28"/>
        </w:rPr>
        <w:t xml:space="preserve">        В п.Харьковский, для улучшения условий пребывания воспитанников, планируется перевод детского сада в здание начальной школы.</w:t>
      </w:r>
    </w:p>
    <w:p w:rsidR="00DD2C8C" w:rsidRPr="009E121A" w:rsidRDefault="00DD2C8C" w:rsidP="009E121A">
      <w:pPr>
        <w:pStyle w:val="afb"/>
        <w:spacing w:before="0" w:beforeAutospacing="0" w:after="0" w:afterAutospacing="0" w:line="360" w:lineRule="auto"/>
        <w:ind w:firstLine="708"/>
        <w:rPr>
          <w:sz w:val="28"/>
          <w:szCs w:val="28"/>
        </w:rPr>
      </w:pPr>
      <w:r w:rsidRPr="009E121A">
        <w:rPr>
          <w:sz w:val="28"/>
          <w:szCs w:val="28"/>
        </w:rPr>
        <w:t>Очередность на устройство детей в ДОО на конец года составила 446 детей в возрасте от рождения до 3-х лет. Небольшая очередь сохраняется в МДОУ «ЦРР детский сад «Березка» и МДОУ «Малыш» с. Агаповка. Наиболее проблемными точками по обеспечению детей местами продолжают оставаться детский сад в п. Приморский, где образовательное учреждение работает с большим перегрузом, а площади помещений по нормам СанПиН не позволяют дополнительно принять детей. Поручаю Управлению образования рассмотреть возможность размещения дополнительной дошкольной группы в здании МОУ «Приморская СОШ».</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В рамках направления «Р</w:t>
      </w:r>
      <w:r w:rsidRPr="009E121A">
        <w:rPr>
          <w:rFonts w:ascii="Times New Roman" w:eastAsia="Times New Roman" w:hAnsi="Times New Roman" w:cs="Times New Roman"/>
          <w:bCs/>
          <w:sz w:val="28"/>
          <w:szCs w:val="28"/>
        </w:rPr>
        <w:t>азвитие коррекционного образования» с</w:t>
      </w:r>
      <w:r w:rsidRPr="009E121A">
        <w:rPr>
          <w:rFonts w:ascii="Times New Roman" w:eastAsia="Times New Roman" w:hAnsi="Times New Roman" w:cs="Times New Roman"/>
          <w:sz w:val="28"/>
          <w:szCs w:val="28"/>
        </w:rPr>
        <w:t xml:space="preserve">озданы специальные условия для интегрированного, инклюзивного воспитания и обучения детей с ОВЗ. В районе функционируют 2 группы компенсирующей направленности для детей с нарушениями речи (МДОУ «ЦРР детский сад «Березка» с. Агаповка и МДОУ ЦРР «Колосок» п. Буранный), 4 логопункта (МДОУ «Малыш» с.Агаповка и МДОУ «Тополек» п. Магнитный, МОУ «Янгельская СОШ им. Филатова А.К.» и  МОУ «Наровчатская СОШ»). </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Удовлетворение потребности населения Агаповского муниципального района в услугах учреждений системы дошкольного образования ведется через работу с социально незащищенными слоями населения, которые пользуются льготами по оплате услуг дошкольного образования: 414 детей из малообеспеченных семей посещают детские сады бесплатно за счет средств областного и местного бюджетов. На эти цели направлено 905,0 тыс. рублей (в том числе 423,9 тыс. руб. из областного бюджета и 481,1 тыс. руб. из местного).</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Общее количество детей, посещающих ДОУ на льготных условиях - 433 человека, из них 3 ребенка-инвалида, 16 опекаемых детей и 414 детей из малообеспеченных семей.</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 xml:space="preserve">Родительская плата за присмотр и уход за ребенком в МДОУ по району составляет 790,00 рублей в месяц, что составляет 11% от фактических расходов на затраты по присмотру и уходу за детьми. Стоимость содержания 1 ребенка в месяц составила 7025 рублей. </w:t>
      </w:r>
    </w:p>
    <w:p w:rsidR="00DD2C8C" w:rsidRPr="009E121A" w:rsidRDefault="00DD2C8C" w:rsidP="009E121A">
      <w:pPr>
        <w:pStyle w:val="afb"/>
        <w:spacing w:before="0" w:beforeAutospacing="0" w:after="0" w:afterAutospacing="0" w:line="360" w:lineRule="auto"/>
        <w:rPr>
          <w:rFonts w:eastAsiaTheme="minorEastAsia"/>
          <w:sz w:val="28"/>
          <w:szCs w:val="28"/>
        </w:rPr>
      </w:pPr>
      <w:r w:rsidRPr="009E121A">
        <w:rPr>
          <w:sz w:val="28"/>
          <w:szCs w:val="28"/>
        </w:rPr>
        <w:t>В целом расходы местного бюджета на дошкольное образование составили 33 млн. 895 тыс. рублей (23% от всех расходов).</w:t>
      </w:r>
    </w:p>
    <w:p w:rsidR="00DD2C8C" w:rsidRPr="009E121A" w:rsidRDefault="00DD2C8C" w:rsidP="009E121A">
      <w:pPr>
        <w:pStyle w:val="afb"/>
        <w:spacing w:before="0" w:beforeAutospacing="0" w:after="0" w:afterAutospacing="0" w:line="360" w:lineRule="auto"/>
        <w:rPr>
          <w:sz w:val="27"/>
          <w:szCs w:val="27"/>
        </w:rPr>
      </w:pPr>
      <w:r w:rsidRPr="009E121A">
        <w:rPr>
          <w:sz w:val="28"/>
          <w:szCs w:val="28"/>
        </w:rPr>
        <w:t>Запланированная стоимость питания по норме на 1 ребенка в день составила 123,00 рубля, фактическая стоимость составила 100,00 рублей.</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Выполнение норм по основным продуктам питания составило 97% (в 2017 г. было 95%, когда Агаповский район вошел в число лучших муниципалитетов Челябинской области, отмеченных специалистами областного Роспотребнадзора).</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В рамках решения задачи по обеспечению комплекса условий для реализации федерального государственного образовательного стандарта дошкольного образования продолжается оснащение предметно-пространственной среды образовательных учреждений.  В 2018 году на эти цели израсходовано 5240,5 тыс. руб. за счет областной субвенции. </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b/>
          <w:sz w:val="32"/>
          <w:szCs w:val="32"/>
        </w:rPr>
      </w:pP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b/>
          <w:sz w:val="32"/>
          <w:szCs w:val="32"/>
        </w:rPr>
      </w:pPr>
    </w:p>
    <w:p w:rsidR="00DD2C8C" w:rsidRPr="009E121A" w:rsidRDefault="00DD2C8C" w:rsidP="009E121A">
      <w:pPr>
        <w:autoSpaceDE w:val="0"/>
        <w:autoSpaceDN w:val="0"/>
        <w:adjustRightInd w:val="0"/>
        <w:spacing w:line="360" w:lineRule="auto"/>
        <w:jc w:val="left"/>
        <w:rPr>
          <w:rFonts w:ascii="Times New Roman" w:eastAsiaTheme="minorHAnsi" w:hAnsi="Times New Roman" w:cs="Times New Roman"/>
          <w:b/>
          <w:sz w:val="32"/>
          <w:szCs w:val="32"/>
          <w:lang w:eastAsia="en-US"/>
        </w:rPr>
      </w:pPr>
      <w:r w:rsidRPr="009E121A">
        <w:rPr>
          <w:rFonts w:ascii="Times New Roman" w:eastAsia="Times New Roman" w:hAnsi="Times New Roman" w:cs="Times New Roman"/>
          <w:b/>
          <w:sz w:val="32"/>
          <w:szCs w:val="32"/>
        </w:rPr>
        <w:t>2.4</w:t>
      </w:r>
      <w:r w:rsidRPr="009E121A">
        <w:rPr>
          <w:rFonts w:ascii="Times New Roman" w:eastAsia="Times New Roman" w:hAnsi="Times New Roman" w:cs="Times New Roman"/>
          <w:sz w:val="32"/>
          <w:szCs w:val="32"/>
        </w:rPr>
        <w:t xml:space="preserve">. </w:t>
      </w:r>
      <w:r w:rsidRPr="009E121A">
        <w:rPr>
          <w:rFonts w:ascii="Times New Roman" w:hAnsi="Times New Roman" w:cs="Times New Roman"/>
          <w:b/>
          <w:sz w:val="32"/>
          <w:szCs w:val="32"/>
        </w:rPr>
        <w:t>Питание</w:t>
      </w:r>
    </w:p>
    <w:p w:rsidR="00DD2C8C" w:rsidRPr="009E121A" w:rsidRDefault="00DD2C8C" w:rsidP="009E121A">
      <w:pPr>
        <w:autoSpaceDE w:val="0"/>
        <w:autoSpaceDN w:val="0"/>
        <w:adjustRightInd w:val="0"/>
        <w:spacing w:line="360" w:lineRule="auto"/>
        <w:jc w:val="left"/>
        <w:rPr>
          <w:rFonts w:ascii="Times New Roman" w:hAnsi="Times New Roman" w:cs="Times New Roman"/>
          <w:b/>
          <w:sz w:val="32"/>
          <w:szCs w:val="32"/>
        </w:rPr>
      </w:pP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На продукты питания в 2018 году направлено 51 575,2 тыс. рублей, из них за счет средств областного бюджета 5931,8 тыс. рублей и45643,4 тыс. рублей за счет местного бюджета.</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В том числе, на питание в общеобразовательных учреждениях расход составил 19 537,4 тыс. рублей (из областного бюджета - 1597,80 тыс. рублей и из местного 17 939,60 тыс.рублей), на питание в дошкольных учреждениях - 27895,7 тыс. руб. (из областного - 3774,60 тыс.рублей, за счет местного бюджета 24121,1 тыс. рублей).</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spacing w:line="360" w:lineRule="auto"/>
        <w:ind w:firstLine="567"/>
        <w:jc w:val="left"/>
        <w:rPr>
          <w:rFonts w:ascii="Times New Roman" w:eastAsiaTheme="minorHAnsi" w:hAnsi="Times New Roman" w:cs="Times New Roman"/>
          <w:b/>
          <w:sz w:val="32"/>
          <w:szCs w:val="32"/>
          <w:lang w:eastAsia="en-US"/>
        </w:rPr>
      </w:pPr>
      <w:r w:rsidRPr="009E121A">
        <w:rPr>
          <w:rFonts w:ascii="Times New Roman" w:eastAsia="Times New Roman" w:hAnsi="Times New Roman" w:cs="Times New Roman"/>
          <w:b/>
          <w:sz w:val="32"/>
          <w:szCs w:val="32"/>
        </w:rPr>
        <w:t xml:space="preserve">2.5. </w:t>
      </w:r>
      <w:r w:rsidRPr="009E121A">
        <w:rPr>
          <w:rFonts w:ascii="Times New Roman" w:hAnsi="Times New Roman" w:cs="Times New Roman"/>
          <w:b/>
          <w:sz w:val="32"/>
          <w:szCs w:val="32"/>
        </w:rPr>
        <w:t xml:space="preserve">Летняя оздоровительная кампания-2018 </w:t>
      </w:r>
    </w:p>
    <w:p w:rsidR="00DD2C8C" w:rsidRPr="009E121A" w:rsidRDefault="00DD2C8C" w:rsidP="009E121A">
      <w:pPr>
        <w:autoSpaceDE w:val="0"/>
        <w:autoSpaceDN w:val="0"/>
        <w:adjustRightInd w:val="0"/>
        <w:spacing w:line="360" w:lineRule="auto"/>
        <w:ind w:firstLine="567"/>
        <w:jc w:val="left"/>
        <w:rPr>
          <w:rFonts w:ascii="Times New Roman" w:hAnsi="Times New Roman" w:cs="Times New Roman"/>
          <w:sz w:val="28"/>
          <w:szCs w:val="28"/>
        </w:rPr>
      </w:pPr>
      <w:r w:rsidRPr="009E121A">
        <w:rPr>
          <w:rFonts w:ascii="Times New Roman" w:eastAsia="Times New Roman" w:hAnsi="Times New Roman" w:cs="Times New Roman"/>
          <w:sz w:val="28"/>
          <w:szCs w:val="28"/>
        </w:rPr>
        <w:lastRenderedPageBreak/>
        <w:t xml:space="preserve">В летний каникулярный период 2018 года оздоровлением были охвачены </w:t>
      </w:r>
      <w:r w:rsidRPr="009E121A">
        <w:rPr>
          <w:rFonts w:ascii="Times New Roman" w:hAnsi="Times New Roman" w:cs="Times New Roman"/>
          <w:sz w:val="28"/>
          <w:szCs w:val="28"/>
        </w:rPr>
        <w:t>1296</w:t>
      </w:r>
      <w:r w:rsidRPr="009E121A">
        <w:rPr>
          <w:rFonts w:ascii="Times New Roman" w:eastAsia="Times New Roman" w:hAnsi="Times New Roman" w:cs="Times New Roman"/>
          <w:sz w:val="28"/>
          <w:szCs w:val="28"/>
        </w:rPr>
        <w:t xml:space="preserve">детей. </w:t>
      </w:r>
      <w:r w:rsidRPr="009E121A">
        <w:rPr>
          <w:rFonts w:ascii="Times New Roman" w:hAnsi="Times New Roman" w:cs="Times New Roman"/>
          <w:sz w:val="28"/>
          <w:szCs w:val="28"/>
        </w:rPr>
        <w:t>Общая сумма затрат на проведение летней оздоровительной кампании составила 3148,2 тыс. рублей, в том числе за счет средств областного бюджета 559,4 тыс. руб. и 2588,80 тыс. руб. за счет местного бюджета.</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Было открыто 19 организаций отдыха и оздоровления детей различных форм:</w:t>
      </w:r>
    </w:p>
    <w:p w:rsidR="00DD2C8C" w:rsidRPr="009E121A" w:rsidRDefault="00DD2C8C" w:rsidP="009E121A">
      <w:pPr>
        <w:autoSpaceDE w:val="0"/>
        <w:autoSpaceDN w:val="0"/>
        <w:adjustRightInd w:val="0"/>
        <w:spacing w:line="360" w:lineRule="auto"/>
        <w:ind w:firstLine="567"/>
        <w:jc w:val="left"/>
        <w:rPr>
          <w:rFonts w:ascii="Times New Roman" w:eastAsiaTheme="minorHAnsi" w:hAnsi="Times New Roman" w:cs="Times New Roman"/>
          <w:sz w:val="28"/>
          <w:szCs w:val="28"/>
          <w:lang w:eastAsia="en-US"/>
        </w:rPr>
      </w:pPr>
      <w:r w:rsidRPr="009E121A">
        <w:rPr>
          <w:rFonts w:ascii="Times New Roman" w:eastAsia="Times New Roman" w:hAnsi="Times New Roman" w:cs="Times New Roman"/>
          <w:sz w:val="28"/>
          <w:szCs w:val="28"/>
        </w:rPr>
        <w:t xml:space="preserve">- </w:t>
      </w:r>
      <w:r w:rsidRPr="009E121A">
        <w:rPr>
          <w:rFonts w:ascii="Times New Roman" w:eastAsia="Times New Roman" w:hAnsi="Times New Roman" w:cs="Times New Roman"/>
          <w:b/>
          <w:sz w:val="28"/>
          <w:szCs w:val="28"/>
        </w:rPr>
        <w:t xml:space="preserve">лагеря с дневным пребыванием </w:t>
      </w:r>
      <w:r w:rsidRPr="009E121A">
        <w:rPr>
          <w:rFonts w:ascii="Times New Roman" w:hAnsi="Times New Roman" w:cs="Times New Roman"/>
          <w:sz w:val="28"/>
          <w:szCs w:val="28"/>
        </w:rPr>
        <w:t>на базе 9 школ в 1 смену продолжительностью 21 календарный день, с общим охватом детей 1116 человек. Стоимость путевки составила 3602,96 рублей, родительская плата не предполагалась. Финансирование составило 501,25 тыс. руб. за счет средств областного бюджета и 3101,71 тыс. рублей за счет местного бюджета.</w:t>
      </w:r>
    </w:p>
    <w:p w:rsidR="00DD2C8C" w:rsidRPr="009E121A" w:rsidRDefault="00DD2C8C" w:rsidP="009E121A">
      <w:pPr>
        <w:autoSpaceDE w:val="0"/>
        <w:autoSpaceDN w:val="0"/>
        <w:adjustRightInd w:val="0"/>
        <w:spacing w:line="360" w:lineRule="auto"/>
        <w:ind w:firstLine="567"/>
        <w:jc w:val="left"/>
        <w:rPr>
          <w:rFonts w:ascii="Times New Roman" w:hAnsi="Times New Roman" w:cs="Times New Roman"/>
          <w:sz w:val="28"/>
          <w:szCs w:val="28"/>
        </w:rPr>
      </w:pPr>
      <w:r w:rsidRPr="009E121A">
        <w:rPr>
          <w:rFonts w:ascii="Times New Roman" w:eastAsia="Times New Roman" w:hAnsi="Times New Roman" w:cs="Times New Roman"/>
          <w:sz w:val="28"/>
          <w:szCs w:val="28"/>
        </w:rPr>
        <w:t xml:space="preserve">- </w:t>
      </w:r>
      <w:r w:rsidRPr="009E121A">
        <w:rPr>
          <w:rFonts w:ascii="Times New Roman" w:eastAsia="Times New Roman" w:hAnsi="Times New Roman" w:cs="Times New Roman"/>
          <w:b/>
          <w:sz w:val="28"/>
          <w:szCs w:val="28"/>
        </w:rPr>
        <w:t>лагеря малозатратных форм</w:t>
      </w:r>
      <w:r w:rsidRPr="009E121A">
        <w:rPr>
          <w:rFonts w:ascii="Times New Roman" w:hAnsi="Times New Roman" w:cs="Times New Roman"/>
          <w:sz w:val="28"/>
          <w:szCs w:val="28"/>
        </w:rPr>
        <w:t>на базе 10 школ в 1 смену продолжительностью 18 дней с охватом 150 детей. Расходы составили 135,0 тыс.руб. за счет средств местного бюджета.</w:t>
      </w:r>
    </w:p>
    <w:p w:rsidR="00DD2C8C" w:rsidRPr="009E121A" w:rsidRDefault="00DD2C8C" w:rsidP="009E121A">
      <w:pPr>
        <w:shd w:val="clear" w:color="auto" w:fill="FFFFFF" w:themeFill="background1"/>
        <w:spacing w:line="360" w:lineRule="auto"/>
        <w:jc w:val="left"/>
        <w:rPr>
          <w:rFonts w:ascii="Times New Roman" w:hAnsi="Times New Roman" w:cs="Times New Roman"/>
          <w:sz w:val="28"/>
          <w:szCs w:val="28"/>
        </w:rPr>
      </w:pPr>
      <w:r w:rsidRPr="009E121A">
        <w:rPr>
          <w:rFonts w:ascii="Times New Roman" w:eastAsia="Times New Roman" w:hAnsi="Times New Roman" w:cs="Times New Roman"/>
          <w:sz w:val="28"/>
          <w:szCs w:val="28"/>
        </w:rPr>
        <w:t xml:space="preserve">В целях безопасности детей и сотрудников, а также эффективного использования бюджетных средств, было принято согласованное с Министерством образования и науки Челябинской области решение приостановить функционирование ДОЛ «Березки». В связи с прекращением деятельности ДОЛ «Березки» летняя оздоровительная кампания в районе не останавливалась, и количество детей, которое планировалось оздоровить и охватить летним отдыхом, не уменьшилось, </w:t>
      </w:r>
      <w:r w:rsidRPr="009E121A">
        <w:rPr>
          <w:rFonts w:ascii="Times New Roman" w:hAnsi="Times New Roman" w:cs="Times New Roman"/>
          <w:sz w:val="28"/>
          <w:szCs w:val="28"/>
        </w:rPr>
        <w:t>а потому поручаю Управлению образования подготовить альтернативные варианты для организации летнего отдыха детей в загородных лагерях и увеличить охват детей.</w:t>
      </w:r>
    </w:p>
    <w:p w:rsidR="00DD2C8C" w:rsidRPr="009E121A" w:rsidRDefault="00DD2C8C" w:rsidP="009E121A">
      <w:pPr>
        <w:shd w:val="clear" w:color="auto" w:fill="FFFFFF" w:themeFill="background1"/>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Путевки в детские оздоровительные лагеря дневного пребывания в первую очередь предоставлялись детям, находящимся в трудной жизненной ситуации, малообеспеченным семьям, семьям «группы риска» и семьям, состоящим на учете:</w:t>
      </w:r>
    </w:p>
    <w:p w:rsidR="00DD2C8C" w:rsidRPr="009E121A" w:rsidRDefault="00DD2C8C" w:rsidP="009E121A">
      <w:pPr>
        <w:shd w:val="clear" w:color="auto" w:fill="FFFFFF" w:themeFill="background1"/>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дети из малообеспеченных семей - 538 человек;</w:t>
      </w:r>
    </w:p>
    <w:p w:rsidR="00DD2C8C" w:rsidRPr="009E121A" w:rsidRDefault="00DD2C8C" w:rsidP="009E121A">
      <w:pPr>
        <w:shd w:val="clear" w:color="auto" w:fill="FFFFFF" w:themeFill="background1"/>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дети, находящиеся в трудной жизненной ситуации - 99 человек;</w:t>
      </w:r>
    </w:p>
    <w:p w:rsidR="00DD2C8C" w:rsidRPr="009E121A" w:rsidRDefault="00DD2C8C" w:rsidP="009E121A">
      <w:pPr>
        <w:shd w:val="clear" w:color="auto" w:fill="FFFFFF" w:themeFill="background1"/>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дети-сироты и дети, оставшиеся без попечения родителей - 38 человек;</w:t>
      </w:r>
    </w:p>
    <w:p w:rsidR="00DD2C8C" w:rsidRPr="009E121A" w:rsidRDefault="00DD2C8C" w:rsidP="009E121A">
      <w:pPr>
        <w:shd w:val="clear" w:color="auto" w:fill="FFFFFF" w:themeFill="background1"/>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дети, состоящие на учете в ПДН - 5 человек;</w:t>
      </w:r>
    </w:p>
    <w:p w:rsidR="00DD2C8C" w:rsidRPr="009E121A" w:rsidRDefault="00DD2C8C" w:rsidP="009E121A">
      <w:pPr>
        <w:shd w:val="clear" w:color="auto" w:fill="FFFFFF" w:themeFill="background1"/>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lastRenderedPageBreak/>
        <w:t>- дети из многодетных семей - 294 человека;</w:t>
      </w:r>
    </w:p>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дети-инвалиды - 5 человек.</w:t>
      </w:r>
    </w:p>
    <w:p w:rsidR="00DD2C8C" w:rsidRPr="009E121A" w:rsidRDefault="00DD2C8C" w:rsidP="009E121A">
      <w:pPr>
        <w:autoSpaceDE w:val="0"/>
        <w:autoSpaceDN w:val="0"/>
        <w:adjustRightInd w:val="0"/>
        <w:spacing w:line="360" w:lineRule="auto"/>
        <w:ind w:firstLine="567"/>
        <w:jc w:val="left"/>
        <w:rPr>
          <w:rFonts w:ascii="Times New Roman" w:hAnsi="Times New Roman" w:cs="Times New Roman"/>
          <w:sz w:val="28"/>
          <w:szCs w:val="28"/>
        </w:rPr>
      </w:pPr>
      <w:r w:rsidRPr="009E121A">
        <w:rPr>
          <w:rFonts w:ascii="Times New Roman" w:eastAsia="Times New Roman" w:hAnsi="Times New Roman" w:cs="Times New Roman"/>
          <w:sz w:val="28"/>
          <w:szCs w:val="28"/>
        </w:rPr>
        <w:t xml:space="preserve">За счет средств местного бюджета было приобретено 30 путевок </w:t>
      </w:r>
      <w:r w:rsidRPr="009E121A">
        <w:rPr>
          <w:rFonts w:ascii="Times New Roman" w:hAnsi="Times New Roman" w:cs="Times New Roman"/>
          <w:sz w:val="28"/>
          <w:szCs w:val="28"/>
        </w:rPr>
        <w:t>в загородные детские оздоровительные лагеря ЧУ ДО ПАО «ММК» «Детский оздоровительно-образовательный комплекс» «Горное ущелье» (15 человек) и «Уральские зори» (15 человек),которые предоставлялись детям как поощрение за активную деятельность и хорошую учебу</w:t>
      </w:r>
      <w:r w:rsidRPr="009E121A">
        <w:rPr>
          <w:rFonts w:ascii="Times New Roman" w:eastAsia="Times New Roman" w:hAnsi="Times New Roman" w:cs="Times New Roman"/>
          <w:sz w:val="28"/>
          <w:szCs w:val="28"/>
        </w:rPr>
        <w:t>за счет местного бюджета</w:t>
      </w:r>
      <w:r w:rsidRPr="009E121A">
        <w:rPr>
          <w:rFonts w:ascii="Times New Roman" w:hAnsi="Times New Roman" w:cs="Times New Roman"/>
          <w:sz w:val="28"/>
          <w:szCs w:val="28"/>
        </w:rPr>
        <w:t>630,00 тыс. рублей.</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bCs/>
          <w:sz w:val="28"/>
          <w:szCs w:val="28"/>
        </w:rPr>
      </w:pPr>
      <w:r w:rsidRPr="009E121A">
        <w:rPr>
          <w:rFonts w:ascii="Times New Roman" w:eastAsia="Times New Roman" w:hAnsi="Times New Roman" w:cs="Times New Roman"/>
          <w:sz w:val="28"/>
          <w:szCs w:val="28"/>
        </w:rPr>
        <w:t>С</w:t>
      </w:r>
      <w:r w:rsidRPr="009E121A">
        <w:rPr>
          <w:rFonts w:ascii="Times New Roman" w:hAnsi="Times New Roman" w:cs="Times New Roman"/>
          <w:sz w:val="28"/>
          <w:szCs w:val="28"/>
        </w:rPr>
        <w:t xml:space="preserve"> 16 по 19 июля</w:t>
      </w:r>
      <w:r w:rsidRPr="009E121A">
        <w:rPr>
          <w:rFonts w:ascii="Times New Roman" w:eastAsia="Times New Roman" w:hAnsi="Times New Roman" w:cs="Times New Roman"/>
          <w:sz w:val="28"/>
          <w:szCs w:val="28"/>
        </w:rPr>
        <w:t xml:space="preserve"> в рамках программы «</w:t>
      </w:r>
      <w:r w:rsidRPr="009E121A">
        <w:rPr>
          <w:rFonts w:ascii="Times New Roman" w:eastAsia="Times New Roman" w:hAnsi="Times New Roman" w:cs="Times New Roman"/>
          <w:bCs/>
          <w:sz w:val="28"/>
          <w:szCs w:val="28"/>
        </w:rPr>
        <w:t>Противодействие злоупотреблению наркотическими средствами и психотропными веществами и их незаконному обороту» был осуществлен сплав по р. Белой, в котором приняли участие 16 детей, относящихся к категории «группа риска». Затраты составили 60,0 тыс.рублей из местного бюджета.</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bCs/>
          <w:sz w:val="28"/>
          <w:szCs w:val="28"/>
        </w:rPr>
      </w:pP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bCs/>
          <w:sz w:val="28"/>
          <w:szCs w:val="28"/>
        </w:rPr>
      </w:pPr>
    </w:p>
    <w:p w:rsidR="00DD2C8C" w:rsidRPr="009E121A" w:rsidRDefault="00DD2C8C" w:rsidP="009E121A">
      <w:pPr>
        <w:autoSpaceDE w:val="0"/>
        <w:autoSpaceDN w:val="0"/>
        <w:adjustRightInd w:val="0"/>
        <w:spacing w:line="360" w:lineRule="auto"/>
        <w:ind w:firstLine="567"/>
        <w:jc w:val="left"/>
        <w:rPr>
          <w:rFonts w:ascii="Times New Roman" w:eastAsiaTheme="minorHAnsi" w:hAnsi="Times New Roman" w:cs="Times New Roman"/>
          <w:color w:val="FF0000"/>
          <w:sz w:val="32"/>
          <w:szCs w:val="32"/>
          <w:lang w:eastAsia="en-US"/>
        </w:rPr>
      </w:pPr>
      <w:r w:rsidRPr="009E121A">
        <w:rPr>
          <w:rFonts w:ascii="Times New Roman" w:hAnsi="Times New Roman" w:cs="Times New Roman"/>
          <w:b/>
          <w:sz w:val="32"/>
          <w:szCs w:val="32"/>
        </w:rPr>
        <w:t>2.6.Аукционы</w:t>
      </w:r>
    </w:p>
    <w:p w:rsidR="00DD2C8C" w:rsidRPr="009E121A" w:rsidRDefault="00DD2C8C" w:rsidP="009E121A">
      <w:pPr>
        <w:autoSpaceDE w:val="0"/>
        <w:autoSpaceDN w:val="0"/>
        <w:adjustRightInd w:val="0"/>
        <w:spacing w:line="360" w:lineRule="auto"/>
        <w:ind w:firstLine="709"/>
        <w:jc w:val="left"/>
        <w:rPr>
          <w:rFonts w:ascii="Times New Roman" w:eastAsia="Times New Roman" w:hAnsi="Times New Roman" w:cs="Times New Roman"/>
          <w:color w:val="auto"/>
          <w:sz w:val="28"/>
          <w:szCs w:val="28"/>
        </w:rPr>
      </w:pPr>
      <w:r w:rsidRPr="009E121A">
        <w:rPr>
          <w:rFonts w:ascii="Times New Roman" w:eastAsia="Times New Roman" w:hAnsi="Times New Roman" w:cs="Times New Roman"/>
          <w:sz w:val="28"/>
          <w:szCs w:val="28"/>
        </w:rPr>
        <w:t>В 2018 году Управлением образования Агаповского муниципального района был объявлен 51 конкурентный способ закупок, начальная цена размещенных аукционов составила 26,4 млн. рублей, по результатам проведения торгов экономия составила 3,1 млн. рублей, из них:</w:t>
      </w:r>
    </w:p>
    <w:p w:rsidR="00DD2C8C" w:rsidRPr="009E121A" w:rsidRDefault="00DD2C8C" w:rsidP="009E121A">
      <w:pPr>
        <w:spacing w:line="360" w:lineRule="auto"/>
        <w:jc w:val="left"/>
        <w:rPr>
          <w:rFonts w:ascii="Times New Roman" w:eastAsia="Calibri" w:hAnsi="Times New Roman" w:cs="Times New Roman"/>
          <w:sz w:val="28"/>
          <w:szCs w:val="28"/>
          <w:lang w:eastAsia="en-US"/>
        </w:rPr>
      </w:pPr>
      <w:r w:rsidRPr="009E121A">
        <w:rPr>
          <w:rFonts w:ascii="Times New Roman" w:eastAsia="Times New Roman" w:hAnsi="Times New Roman" w:cs="Times New Roman"/>
          <w:sz w:val="28"/>
          <w:szCs w:val="28"/>
        </w:rPr>
        <w:t xml:space="preserve">       - 21 аукцион на поставку продуктов питания для образовательных организаций (в том числе 19 совместных аукционов). </w:t>
      </w:r>
      <w:r w:rsidRPr="009E121A">
        <w:rPr>
          <w:rFonts w:ascii="Times New Roman" w:hAnsi="Times New Roman" w:cs="Times New Roman"/>
          <w:sz w:val="28"/>
          <w:szCs w:val="28"/>
        </w:rPr>
        <w:t>Начальная цена объявленных аукционов составила 9,7 млн. рублей по результатам проведения торгов заключено 70 муниципальных контрактов, экономия составила 2,1 млн. рублей;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- 10 открытых аукционов на проведение ремонтных работ в образовательных организациях, а также прочие аукционы с начальной ценой  7,0 млн. рублей, по результатам завершенных процедур экономия составила 1,0 млн. рублей;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- 3 аукциона на приобретение автобусов для образовательных организаций Агаповского муниципального района, по результатам процедуры заключены  контракты на сумму 5,7 млн. рублей.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32"/>
          <w:szCs w:val="32"/>
        </w:rPr>
      </w:pPr>
      <w:r w:rsidRPr="009E121A">
        <w:rPr>
          <w:rFonts w:ascii="Times New Roman" w:eastAsia="Times New Roman" w:hAnsi="Times New Roman" w:cs="Times New Roman"/>
          <w:b/>
          <w:sz w:val="32"/>
          <w:szCs w:val="32"/>
        </w:rPr>
        <w:t>2.7.</w:t>
      </w:r>
      <w:r w:rsidRPr="009E121A">
        <w:rPr>
          <w:rFonts w:ascii="Times New Roman" w:hAnsi="Times New Roman" w:cs="Times New Roman"/>
          <w:b/>
          <w:sz w:val="32"/>
          <w:szCs w:val="32"/>
        </w:rPr>
        <w:t>Ремонтные работы</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На ремонтные работы в 2018 году было направлено 11,4 млн. рублей из средств местного бюджета (в 2017 году - 9,9 млн.рублей).</w:t>
      </w:r>
    </w:p>
    <w:p w:rsidR="00DD2C8C" w:rsidRPr="009E121A" w:rsidRDefault="00DD2C8C" w:rsidP="009E121A">
      <w:pPr>
        <w:autoSpaceDE w:val="0"/>
        <w:autoSpaceDN w:val="0"/>
        <w:adjustRightInd w:val="0"/>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В 23 детских садах и 19 школах, здании Управления образования проведены ремонтные работы, из них:</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ЦРР «Детский сад «Берёзка» с. Агаповка – сантехнические работы, замена дверей и окон, монтаж аварийного освещения, установка охранной сигнализации (1,12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«Ветерок» п. Наваринка  - замена окон, дверей (0,2 млн. рублей);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«Дюймовочка» п. Приморский - замена окон, дверей, ремонт электропроводки (0,25 млн. рублей);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«Малыш» с. Агаповка - ремонт музыкального зала, замена окон, монтаж охранной сигнализации, ремонт отопления, обрезка деревьев (0,44 млн.руб.);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«Кубэлэк» п. Аблязово - ремонт канализации, ремонт пищеблока, устройство тамбура, монтаж охранной сигнализации (0,3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«Малинка» п. Малиновка - ремонт электрокотельной и электроосвещения, сантехнические работы (0,1 млн.руб.);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«Лучик» п. Гумбейский - замена окон и монтаж охранной сигнализации (0,31 млн.руб.);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«Сказка» п. Черниговский - замена окон, монтаж видеонаблюдения и аварийного освещения (0,18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МДОУ «Детский сад «Колобок» п. Урожайный -  устройство выгребной ямы, ремонт канализации (0,19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МОУ «Агаповская СОШ №1 имени П.А. Скачкова» - замена окон, ремонт отопления, благоустройство, ремонт электроосвещения, монтаж охранной сигнализации и аварийного освещения (1,31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 xml:space="preserve">    - МОУ «Буранная НОШ» - замена окон, общестроительные работы, устройство канализации ремонт электроотопления в здании школы п. Урожайный (0,57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в МОУ «Желтинская СОШ» - ремонт отопления и электропроводки (0,19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МОУ «Магнитная СОШ» - ремонт канализации, обследование здания школы в п. Алексеевский, ремонт электропроводки, ремонт отопления(0,18 млн. руб.);  </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МОУ «Новобурановская СОШ» - замена окон, ремонт фасада, монтаж навеса (0,42 млн. рублей);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МОУ «Верхнекизильская ООШ» - замена окон, ремонт крыши (0,42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МОУ «Светлогорская СОШ» - ремонт отопления, замена пола в коридоре первого этажа (0,47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МОУ «Новоянгельская ООШ» - устройство хоккейной коробки на территории школы, монтаж аварийного освещения  (0,14 млн. руб.);  </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МОУ «Янгельская СОШ имени Филатова А.К.» - перенос трубопровода отопления из аварийного помещения, монтаж системы вентиляции в пищеблоке, замена окон, монтаж охранной сигнализации и видеонаблюдения  (0,75 млн. 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 Управление образования - ремонт крыши, монтаж автоматической пожарной сигнализации, монтаж видеонаблюдения, охранной сигнализации, благоустройство (0,86 млн.руб.).</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p>
    <w:p w:rsidR="00DD2C8C" w:rsidRPr="009E121A" w:rsidRDefault="00DD2C8C" w:rsidP="009E121A">
      <w:pPr>
        <w:autoSpaceDE w:val="0"/>
        <w:autoSpaceDN w:val="0"/>
        <w:adjustRightInd w:val="0"/>
        <w:jc w:val="left"/>
        <w:rPr>
          <w:rFonts w:ascii="Times New Roman" w:eastAsiaTheme="minorHAnsi" w:hAnsi="Times New Roman" w:cs="Times New Roman"/>
          <w:b/>
          <w:sz w:val="32"/>
          <w:szCs w:val="32"/>
          <w:lang w:eastAsia="en-US"/>
        </w:rPr>
      </w:pPr>
      <w:r w:rsidRPr="009E121A">
        <w:rPr>
          <w:rFonts w:ascii="Times New Roman" w:eastAsia="Times New Roman" w:hAnsi="Times New Roman" w:cs="Times New Roman"/>
          <w:b/>
          <w:sz w:val="32"/>
          <w:szCs w:val="32"/>
        </w:rPr>
        <w:t>2.8.</w:t>
      </w:r>
      <w:r w:rsidRPr="009E121A">
        <w:rPr>
          <w:rFonts w:ascii="Times New Roman" w:hAnsi="Times New Roman" w:cs="Times New Roman"/>
          <w:b/>
          <w:sz w:val="32"/>
          <w:szCs w:val="32"/>
        </w:rPr>
        <w:t xml:space="preserve">Стратегические цели и задачи системы образования в </w:t>
      </w:r>
    </w:p>
    <w:p w:rsidR="00DD2C8C" w:rsidRPr="009E121A" w:rsidRDefault="00DD2C8C" w:rsidP="009E121A">
      <w:pPr>
        <w:autoSpaceDE w:val="0"/>
        <w:autoSpaceDN w:val="0"/>
        <w:adjustRightInd w:val="0"/>
        <w:jc w:val="left"/>
        <w:rPr>
          <w:rFonts w:ascii="Times New Roman" w:eastAsia="Times New Roman" w:hAnsi="Times New Roman" w:cs="Times New Roman"/>
          <w:sz w:val="32"/>
          <w:szCs w:val="32"/>
        </w:rPr>
      </w:pPr>
      <w:r w:rsidRPr="009E121A">
        <w:rPr>
          <w:rFonts w:ascii="Times New Roman" w:hAnsi="Times New Roman" w:cs="Times New Roman"/>
          <w:b/>
          <w:sz w:val="32"/>
          <w:szCs w:val="32"/>
        </w:rPr>
        <w:t>2019 году</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-обеспечение доступности, вариативности и качества образования;</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внедрение примерных основных образовательных программ среднего профессионального образования;</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организация и проведение интеллектуальных и творческих конкурсов, физкультурно-спортивных мероприятий;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организация работы по внедрению и реализации Всероссийского физкультурно-спортивного комплекса «ГТО»;</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 xml:space="preserve">- организация работы по профилактике правонарушений в детской и подростковой среде совместно с органами системы профилактики; </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организация летнего отдыха детей(1341 человек) и трудовой занятости несовершеннолетних (314 человек)в условиях обеспечения комплексной безопасности и использования современных форм работы;</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организация работы по созданию доступной среды в муниципальных образовательных учреждениях для детей с ОВЗ и инвалидов;</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организационное сопровождение введения федеральных государственных образовательных стандартов, в том числе для детей с ограниченными возможностями здоровья и умственной отсталостью (интеллектуальными нарушениями);</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организация работы по расширению спектра дополнительных образовательных услуг в муниципальных образовательных учреждениях;</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увеличение охвата детей в возрасте от 1,5 месяцев до 3-х лет дошкольным образованием;</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открытие дополнительных 12 мест для детей дошкольного возраста в п. Алексеевский.</w:t>
      </w:r>
    </w:p>
    <w:p w:rsidR="00DD2C8C" w:rsidRPr="009E121A" w:rsidRDefault="00DD2C8C" w:rsidP="009E121A">
      <w:pPr>
        <w:autoSpaceDE w:val="0"/>
        <w:autoSpaceDN w:val="0"/>
        <w:adjustRightInd w:val="0"/>
        <w:spacing w:line="360" w:lineRule="auto"/>
        <w:jc w:val="left"/>
        <w:rPr>
          <w:rFonts w:ascii="Times New Roman" w:eastAsia="Times New Roman" w:hAnsi="Times New Roman" w:cs="Times New Roman"/>
          <w:b/>
          <w:sz w:val="32"/>
          <w:szCs w:val="32"/>
        </w:rPr>
      </w:pPr>
    </w:p>
    <w:p w:rsidR="00DD2C8C" w:rsidRPr="009E121A" w:rsidRDefault="00DD2C8C" w:rsidP="009E121A">
      <w:pPr>
        <w:autoSpaceDE w:val="0"/>
        <w:autoSpaceDN w:val="0"/>
        <w:adjustRightInd w:val="0"/>
        <w:spacing w:line="360" w:lineRule="auto"/>
        <w:jc w:val="left"/>
        <w:rPr>
          <w:rFonts w:ascii="Times New Roman" w:eastAsiaTheme="minorHAnsi" w:hAnsi="Times New Roman" w:cs="Times New Roman"/>
          <w:b/>
          <w:sz w:val="32"/>
          <w:szCs w:val="32"/>
          <w:lang w:eastAsia="en-US"/>
        </w:rPr>
      </w:pPr>
      <w:r w:rsidRPr="009E121A">
        <w:rPr>
          <w:rFonts w:ascii="Times New Roman" w:eastAsia="Times New Roman" w:hAnsi="Times New Roman" w:cs="Times New Roman"/>
          <w:b/>
          <w:sz w:val="32"/>
          <w:szCs w:val="32"/>
        </w:rPr>
        <w:t>3.</w:t>
      </w:r>
      <w:r w:rsidRPr="009E121A">
        <w:rPr>
          <w:rFonts w:ascii="Times New Roman" w:hAnsi="Times New Roman" w:cs="Times New Roman"/>
          <w:b/>
          <w:sz w:val="32"/>
          <w:szCs w:val="32"/>
        </w:rPr>
        <w:t xml:space="preserve">Культура </w:t>
      </w:r>
    </w:p>
    <w:p w:rsidR="00DD2C8C" w:rsidRPr="009E121A" w:rsidRDefault="00DD2C8C" w:rsidP="009E121A">
      <w:pPr>
        <w:pStyle w:val="a9"/>
        <w:tabs>
          <w:tab w:val="left" w:pos="567"/>
        </w:tabs>
        <w:spacing w:line="360" w:lineRule="auto"/>
        <w:ind w:left="0"/>
        <w:jc w:val="left"/>
        <w:rPr>
          <w:rFonts w:ascii="Times New Roman" w:hAnsi="Times New Roman" w:cs="Times New Roman"/>
          <w:sz w:val="28"/>
          <w:szCs w:val="28"/>
        </w:rPr>
      </w:pPr>
      <w:r w:rsidRPr="009E121A">
        <w:rPr>
          <w:rFonts w:ascii="Times New Roman" w:hAnsi="Times New Roman" w:cs="Times New Roman"/>
          <w:sz w:val="28"/>
          <w:szCs w:val="28"/>
        </w:rPr>
        <w:tab/>
        <w:t>В Агаповском муниципальном районе действует сеть учреждений культуры, насчитывающая 62 учреждения:</w:t>
      </w:r>
    </w:p>
    <w:p w:rsidR="00DD2C8C" w:rsidRPr="009E121A" w:rsidRDefault="00DD2C8C" w:rsidP="009E121A">
      <w:pPr>
        <w:pStyle w:val="a9"/>
        <w:tabs>
          <w:tab w:val="left" w:pos="567"/>
        </w:tabs>
        <w:spacing w:line="360" w:lineRule="auto"/>
        <w:ind w:left="0"/>
        <w:jc w:val="left"/>
        <w:rPr>
          <w:rFonts w:ascii="Times New Roman" w:hAnsi="Times New Roman" w:cs="Times New Roman"/>
          <w:b/>
          <w:sz w:val="28"/>
          <w:szCs w:val="28"/>
          <w:u w:val="single"/>
        </w:rPr>
      </w:pPr>
      <w:r w:rsidRPr="009E121A">
        <w:rPr>
          <w:rFonts w:ascii="Times New Roman" w:hAnsi="Times New Roman" w:cs="Times New Roman"/>
          <w:b/>
          <w:sz w:val="28"/>
          <w:szCs w:val="28"/>
          <w:u w:val="single"/>
        </w:rPr>
        <w:t>С правом юридического лица, действующего  на основании Устава:</w:t>
      </w:r>
    </w:p>
    <w:p w:rsidR="00DD2C8C" w:rsidRPr="009E121A" w:rsidRDefault="00DD2C8C" w:rsidP="009E121A">
      <w:pPr>
        <w:pStyle w:val="a9"/>
        <w:tabs>
          <w:tab w:val="left" w:pos="-1701"/>
        </w:tabs>
        <w:spacing w:line="360" w:lineRule="auto"/>
        <w:ind w:left="0"/>
        <w:jc w:val="left"/>
        <w:rPr>
          <w:rFonts w:ascii="Times New Roman" w:hAnsi="Times New Roman" w:cs="Times New Roman"/>
          <w:sz w:val="28"/>
          <w:szCs w:val="28"/>
        </w:rPr>
      </w:pPr>
      <w:r w:rsidRPr="009E121A">
        <w:rPr>
          <w:rFonts w:ascii="Times New Roman" w:hAnsi="Times New Roman" w:cs="Times New Roman"/>
          <w:sz w:val="28"/>
          <w:szCs w:val="28"/>
        </w:rPr>
        <w:t>Муниципальное Управление культуры Администрации Агаповского муниципального района, в структуру которого входят:</w:t>
      </w:r>
    </w:p>
    <w:p w:rsidR="00DD2C8C" w:rsidRPr="009E121A" w:rsidRDefault="00DD2C8C" w:rsidP="009E121A">
      <w:pPr>
        <w:pStyle w:val="a9"/>
        <w:tabs>
          <w:tab w:val="left" w:pos="-1701"/>
        </w:tabs>
        <w:spacing w:line="360" w:lineRule="auto"/>
        <w:ind w:left="0"/>
        <w:jc w:val="left"/>
        <w:rPr>
          <w:rFonts w:ascii="Times New Roman" w:hAnsi="Times New Roman" w:cs="Times New Roman"/>
          <w:sz w:val="28"/>
          <w:szCs w:val="28"/>
        </w:rPr>
      </w:pPr>
      <w:r w:rsidRPr="009E121A">
        <w:rPr>
          <w:rFonts w:ascii="Times New Roman" w:hAnsi="Times New Roman" w:cs="Times New Roman"/>
          <w:b/>
          <w:sz w:val="28"/>
          <w:szCs w:val="28"/>
          <w:highlight w:val="white"/>
          <w:u w:val="single"/>
          <w:shd w:val="clear" w:color="auto" w:fill="00FF00"/>
        </w:rPr>
        <w:t>1. Без права юридического лица</w:t>
      </w:r>
      <w:r w:rsidRPr="009E121A">
        <w:rPr>
          <w:rFonts w:ascii="Times New Roman" w:hAnsi="Times New Roman" w:cs="Times New Roman"/>
          <w:sz w:val="28"/>
          <w:szCs w:val="28"/>
          <w:highlight w:val="white"/>
          <w:shd w:val="clear" w:color="auto" w:fill="00FF00"/>
        </w:rPr>
        <w:t>:</w:t>
      </w:r>
    </w:p>
    <w:p w:rsidR="00DD2C8C" w:rsidRPr="009E121A" w:rsidRDefault="00DD2C8C" w:rsidP="00124A3D">
      <w:pPr>
        <w:pStyle w:val="a9"/>
        <w:numPr>
          <w:ilvl w:val="0"/>
          <w:numId w:val="6"/>
        </w:numPr>
        <w:tabs>
          <w:tab w:val="left" w:pos="0"/>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Районный организационно - методический центр;</w:t>
      </w:r>
    </w:p>
    <w:p w:rsidR="00DD2C8C" w:rsidRPr="009E121A" w:rsidRDefault="00DD2C8C" w:rsidP="00124A3D">
      <w:pPr>
        <w:pStyle w:val="a9"/>
        <w:numPr>
          <w:ilvl w:val="0"/>
          <w:numId w:val="6"/>
        </w:numPr>
        <w:tabs>
          <w:tab w:val="left" w:pos="0"/>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Районный Дом творчества;</w:t>
      </w:r>
    </w:p>
    <w:p w:rsidR="00DD2C8C" w:rsidRPr="009E121A" w:rsidRDefault="00DD2C8C" w:rsidP="00124A3D">
      <w:pPr>
        <w:pStyle w:val="a9"/>
        <w:numPr>
          <w:ilvl w:val="0"/>
          <w:numId w:val="6"/>
        </w:numPr>
        <w:tabs>
          <w:tab w:val="left" w:pos="0"/>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Музей Истории;</w:t>
      </w:r>
    </w:p>
    <w:p w:rsidR="00DD2C8C" w:rsidRPr="009E121A" w:rsidRDefault="00DD2C8C" w:rsidP="00124A3D">
      <w:pPr>
        <w:pStyle w:val="a9"/>
        <w:numPr>
          <w:ilvl w:val="0"/>
          <w:numId w:val="6"/>
        </w:numPr>
        <w:tabs>
          <w:tab w:val="left" w:pos="0"/>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Централизованная бухгалтерия.</w:t>
      </w:r>
    </w:p>
    <w:p w:rsidR="00DD2C8C" w:rsidRPr="009E121A" w:rsidRDefault="00DD2C8C" w:rsidP="009E121A">
      <w:pPr>
        <w:pStyle w:val="a9"/>
        <w:tabs>
          <w:tab w:val="left" w:pos="567"/>
        </w:tabs>
        <w:spacing w:line="360" w:lineRule="auto"/>
        <w:ind w:left="0"/>
        <w:jc w:val="left"/>
        <w:rPr>
          <w:rFonts w:ascii="Times New Roman" w:hAnsi="Times New Roman" w:cs="Times New Roman"/>
          <w:sz w:val="28"/>
          <w:szCs w:val="28"/>
        </w:rPr>
      </w:pPr>
      <w:r w:rsidRPr="009E121A">
        <w:rPr>
          <w:rFonts w:ascii="Times New Roman" w:hAnsi="Times New Roman" w:cs="Times New Roman"/>
          <w:b/>
          <w:sz w:val="28"/>
          <w:szCs w:val="28"/>
          <w:u w:val="single"/>
        </w:rPr>
        <w:t>2. С правом юридические лица, действующего на основании Устава:</w:t>
      </w:r>
    </w:p>
    <w:p w:rsidR="00DD2C8C" w:rsidRPr="009E121A" w:rsidRDefault="00DD2C8C" w:rsidP="00124A3D">
      <w:pPr>
        <w:pStyle w:val="a9"/>
        <w:numPr>
          <w:ilvl w:val="0"/>
          <w:numId w:val="7"/>
        </w:numPr>
        <w:tabs>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МУК «Агаповская ЦКС» (включает в себя 2 дома культуры, автоклуб);</w:t>
      </w:r>
    </w:p>
    <w:p w:rsidR="00DD2C8C" w:rsidRPr="009E121A" w:rsidRDefault="00DD2C8C" w:rsidP="00124A3D">
      <w:pPr>
        <w:pStyle w:val="a9"/>
        <w:numPr>
          <w:ilvl w:val="0"/>
          <w:numId w:val="7"/>
        </w:numPr>
        <w:tabs>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lastRenderedPageBreak/>
        <w:t>МУК «АЦБС» (включает в себя центральную библиотеку, детский отдел, 23 филиала);</w:t>
      </w:r>
    </w:p>
    <w:p w:rsidR="00DD2C8C" w:rsidRPr="009E121A" w:rsidRDefault="00DD2C8C" w:rsidP="00124A3D">
      <w:pPr>
        <w:pStyle w:val="a9"/>
        <w:numPr>
          <w:ilvl w:val="0"/>
          <w:numId w:val="7"/>
        </w:numPr>
        <w:tabs>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3 школы дополнительного образования: (МКУДО «АДШИ»,  МКУДО «ПДШИ», МКУДО «БДМШ»);</w:t>
      </w:r>
    </w:p>
    <w:p w:rsidR="00DD2C8C" w:rsidRPr="009E121A" w:rsidRDefault="00DD2C8C" w:rsidP="00124A3D">
      <w:pPr>
        <w:pStyle w:val="a9"/>
        <w:numPr>
          <w:ilvl w:val="0"/>
          <w:numId w:val="7"/>
        </w:numPr>
        <w:tabs>
          <w:tab w:val="left" w:pos="426"/>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10 централизованных клубных систем.</w:t>
      </w:r>
    </w:p>
    <w:p w:rsidR="00DD2C8C" w:rsidRPr="009E121A" w:rsidRDefault="00DD2C8C" w:rsidP="009E121A">
      <w:pPr>
        <w:pStyle w:val="a9"/>
        <w:tabs>
          <w:tab w:val="left" w:pos="426"/>
        </w:tabs>
        <w:spacing w:line="360" w:lineRule="auto"/>
        <w:ind w:left="0"/>
        <w:jc w:val="left"/>
        <w:rPr>
          <w:rFonts w:ascii="Times New Roman" w:hAnsi="Times New Roman" w:cs="Times New Roman"/>
          <w:sz w:val="28"/>
          <w:szCs w:val="28"/>
        </w:rPr>
      </w:pPr>
      <w:r w:rsidRPr="009E121A">
        <w:rPr>
          <w:rFonts w:ascii="Times New Roman" w:eastAsia="Times New Roman" w:hAnsi="Times New Roman" w:cs="Times New Roman"/>
          <w:sz w:val="22"/>
          <w:szCs w:val="22"/>
        </w:rPr>
        <w:object w:dxaOrig="7215" w:dyaOrig="5399">
          <v:shape id="_x0000_i1025" type="#_x0000_t75" style="width:460.5pt;height:367.5pt" o:ole="">
            <v:imagedata r:id="rId16" o:title=""/>
          </v:shape>
          <o:OLEObject Type="Embed" ProgID="PowerPoint.Slide.12" ShapeID="_x0000_i1025" DrawAspect="Content" ObjectID="_1620645230" r:id="rId17"/>
        </w:objec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 ведении муниципального района 33 учреждения, в сельских поселениях 29 учреждений</w:t>
      </w:r>
      <w:r w:rsidRPr="009E121A">
        <w:rPr>
          <w:rFonts w:ascii="Times New Roman" w:hAnsi="Times New Roman" w:cs="Times New Roman"/>
          <w:b/>
          <w:sz w:val="28"/>
          <w:szCs w:val="28"/>
        </w:rPr>
        <w:t xml:space="preserve">. </w:t>
      </w:r>
      <w:r w:rsidRPr="009E121A">
        <w:rPr>
          <w:rFonts w:ascii="Times New Roman" w:hAnsi="Times New Roman" w:cs="Times New Roman"/>
          <w:sz w:val="28"/>
          <w:szCs w:val="28"/>
          <w:highlight w:val="white"/>
          <w:shd w:val="clear" w:color="auto" w:fill="00FF00"/>
        </w:rPr>
        <w:t>На основании учредительных документов все культурно-досуговые учреждения с 2012 года имеют статус «казенные».</w:t>
      </w:r>
      <w:r w:rsidRPr="009E121A">
        <w:rPr>
          <w:rFonts w:ascii="Times New Roman" w:eastAsiaTheme="minorEastAsia" w:hAnsi="Times New Roman" w:cs="Times New Roman"/>
          <w:sz w:val="28"/>
          <w:szCs w:val="28"/>
          <w:highlight w:val="white"/>
          <w:shd w:val="clear" w:color="auto" w:fill="00FF00"/>
        </w:rPr>
        <w:t xml:space="preserve">Муниципальное Управление культуры обеспечивает проведение государственной и муниципальной политики в сфере культуры, библиотечного и музейного дела, художественного и музыкального образования, охраны и использования объектов культурного наследия, развития межнациональных и межконфессиональных отношений на территории района. </w:t>
      </w:r>
    </w:p>
    <w:p w:rsidR="00DD2C8C" w:rsidRPr="009E121A" w:rsidRDefault="00DD2C8C" w:rsidP="009E121A">
      <w:pPr>
        <w:pStyle w:val="a9"/>
        <w:tabs>
          <w:tab w:val="left" w:pos="567"/>
        </w:tabs>
        <w:spacing w:line="360" w:lineRule="auto"/>
        <w:ind w:left="-142"/>
        <w:jc w:val="left"/>
        <w:rPr>
          <w:rFonts w:ascii="Times New Roman" w:hAnsi="Times New Roman" w:cs="Times New Roman"/>
          <w:b/>
          <w:bCs/>
          <w:sz w:val="28"/>
          <w:szCs w:val="28"/>
        </w:rPr>
      </w:pPr>
      <w:r w:rsidRPr="009E121A">
        <w:rPr>
          <w:rFonts w:ascii="Times New Roman" w:hAnsi="Times New Roman" w:cs="Times New Roman"/>
          <w:b/>
          <w:bCs/>
          <w:sz w:val="28"/>
          <w:szCs w:val="28"/>
        </w:rPr>
        <w:t>Основные муниципальные программы 2018 года</w:t>
      </w:r>
    </w:p>
    <w:tbl>
      <w:tblPr>
        <w:tblW w:w="0" w:type="auto"/>
        <w:tblInd w:w="-142" w:type="dxa"/>
        <w:tblLook w:val="04A0"/>
      </w:tblPr>
      <w:tblGrid>
        <w:gridCol w:w="771"/>
        <w:gridCol w:w="3590"/>
        <w:gridCol w:w="3686"/>
        <w:gridCol w:w="1666"/>
      </w:tblGrid>
      <w:tr w:rsidR="00DD2C8C" w:rsidRPr="009E121A" w:rsidTr="00DD2C8C">
        <w:tc>
          <w:tcPr>
            <w:tcW w:w="77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tabs>
                <w:tab w:val="left" w:pos="567"/>
              </w:tabs>
              <w:ind w:left="0"/>
              <w:jc w:val="left"/>
              <w:rPr>
                <w:rFonts w:ascii="Times New Roman" w:hAnsi="Times New Roman" w:cs="Times New Roman"/>
                <w:b/>
                <w:lang w:eastAsia="en-US"/>
              </w:rPr>
            </w:pPr>
            <w:r w:rsidRPr="009E121A">
              <w:rPr>
                <w:rFonts w:ascii="Times New Roman" w:hAnsi="Times New Roman" w:cs="Times New Roman"/>
                <w:b/>
                <w:lang w:eastAsia="en-US"/>
              </w:rPr>
              <w:t>№</w:t>
            </w:r>
          </w:p>
          <w:p w:rsidR="00DD2C8C" w:rsidRPr="009E121A" w:rsidRDefault="00DD2C8C" w:rsidP="009E121A">
            <w:pPr>
              <w:pStyle w:val="a9"/>
              <w:tabs>
                <w:tab w:val="left" w:pos="567"/>
              </w:tabs>
              <w:ind w:left="0"/>
              <w:jc w:val="left"/>
              <w:rPr>
                <w:rFonts w:ascii="Times New Roman" w:hAnsi="Times New Roman" w:cs="Times New Roman"/>
                <w:b/>
                <w:lang w:eastAsia="en-US"/>
              </w:rPr>
            </w:pPr>
            <w:r w:rsidRPr="009E121A">
              <w:rPr>
                <w:rFonts w:ascii="Times New Roman" w:hAnsi="Times New Roman" w:cs="Times New Roman"/>
                <w:b/>
                <w:lang w:eastAsia="en-US"/>
              </w:rPr>
              <w:t>п/п</w:t>
            </w:r>
          </w:p>
          <w:p w:rsidR="00DD2C8C" w:rsidRPr="009E121A" w:rsidRDefault="00DD2C8C" w:rsidP="009E121A">
            <w:pPr>
              <w:jc w:val="left"/>
              <w:rPr>
                <w:rFonts w:ascii="Times New Roman" w:hAnsi="Times New Roman" w:cs="Times New Roman"/>
                <w:b/>
                <w:lang w:eastAsia="en-US"/>
              </w:rPr>
            </w:pPr>
          </w:p>
        </w:tc>
        <w:tc>
          <w:tcPr>
            <w:tcW w:w="359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tabs>
                <w:tab w:val="left" w:pos="222"/>
              </w:tabs>
              <w:ind w:left="0"/>
              <w:jc w:val="left"/>
              <w:rPr>
                <w:rFonts w:ascii="Times New Roman" w:hAnsi="Times New Roman" w:cs="Times New Roman"/>
                <w:b/>
                <w:lang w:eastAsia="en-US"/>
              </w:rPr>
            </w:pPr>
            <w:r w:rsidRPr="009E121A">
              <w:rPr>
                <w:rFonts w:ascii="Times New Roman" w:hAnsi="Times New Roman" w:cs="Times New Roman"/>
                <w:b/>
                <w:bCs/>
                <w:lang w:eastAsia="en-US"/>
              </w:rPr>
              <w:t>Наименование</w:t>
            </w:r>
          </w:p>
          <w:p w:rsidR="00DD2C8C" w:rsidRPr="009E121A" w:rsidRDefault="00DD2C8C" w:rsidP="009E121A">
            <w:pPr>
              <w:pStyle w:val="a9"/>
              <w:tabs>
                <w:tab w:val="left" w:pos="567"/>
              </w:tabs>
              <w:ind w:left="0"/>
              <w:jc w:val="left"/>
              <w:rPr>
                <w:rFonts w:ascii="Times New Roman" w:hAnsi="Times New Roman" w:cs="Times New Roman"/>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tabs>
                <w:tab w:val="left" w:pos="567"/>
              </w:tabs>
              <w:ind w:left="-4"/>
              <w:jc w:val="left"/>
              <w:rPr>
                <w:rFonts w:ascii="Times New Roman" w:hAnsi="Times New Roman" w:cs="Times New Roman"/>
                <w:b/>
                <w:lang w:eastAsia="en-US"/>
              </w:rPr>
            </w:pPr>
            <w:r w:rsidRPr="009E121A">
              <w:rPr>
                <w:rFonts w:ascii="Times New Roman" w:hAnsi="Times New Roman" w:cs="Times New Roman"/>
                <w:b/>
                <w:bCs/>
                <w:lang w:eastAsia="en-US"/>
              </w:rPr>
              <w:t>Уровень участия/основные исполнители, соисполнители</w:t>
            </w:r>
          </w:p>
        </w:tc>
        <w:tc>
          <w:tcPr>
            <w:tcW w:w="16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tabs>
                <w:tab w:val="left" w:pos="567"/>
              </w:tabs>
              <w:ind w:left="0"/>
              <w:jc w:val="left"/>
              <w:rPr>
                <w:rFonts w:ascii="Times New Roman" w:hAnsi="Times New Roman" w:cs="Times New Roman"/>
                <w:b/>
                <w:bCs/>
                <w:lang w:eastAsia="en-US"/>
              </w:rPr>
            </w:pPr>
            <w:r w:rsidRPr="009E121A">
              <w:rPr>
                <w:rFonts w:ascii="Times New Roman" w:hAnsi="Times New Roman" w:cs="Times New Roman"/>
                <w:b/>
                <w:bCs/>
                <w:lang w:eastAsia="en-US"/>
              </w:rPr>
              <w:t>Сроки</w:t>
            </w:r>
          </w:p>
          <w:p w:rsidR="00DD2C8C" w:rsidRPr="009E121A" w:rsidRDefault="00DD2C8C" w:rsidP="009E121A">
            <w:pPr>
              <w:pStyle w:val="a9"/>
              <w:tabs>
                <w:tab w:val="left" w:pos="567"/>
              </w:tabs>
              <w:ind w:left="0"/>
              <w:jc w:val="left"/>
              <w:rPr>
                <w:rFonts w:ascii="Times New Roman" w:hAnsi="Times New Roman" w:cs="Times New Roman"/>
                <w:b/>
                <w:bCs/>
                <w:lang w:eastAsia="en-US"/>
              </w:rPr>
            </w:pPr>
          </w:p>
        </w:tc>
      </w:tr>
      <w:tr w:rsidR="00DD2C8C" w:rsidRPr="009E121A" w:rsidTr="00DD2C8C">
        <w:tc>
          <w:tcPr>
            <w:tcW w:w="771" w:type="dxa"/>
            <w:tcBorders>
              <w:top w:val="single" w:sz="4" w:space="0" w:color="auto"/>
              <w:left w:val="single" w:sz="4" w:space="0" w:color="auto"/>
              <w:bottom w:val="single" w:sz="4" w:space="0" w:color="auto"/>
              <w:right w:val="single" w:sz="4" w:space="0" w:color="auto"/>
            </w:tcBorders>
          </w:tcPr>
          <w:p w:rsidR="00DD2C8C" w:rsidRPr="009E121A" w:rsidRDefault="00DD2C8C" w:rsidP="00124A3D">
            <w:pPr>
              <w:pStyle w:val="a9"/>
              <w:numPr>
                <w:ilvl w:val="0"/>
                <w:numId w:val="8"/>
              </w:numPr>
              <w:tabs>
                <w:tab w:val="left" w:pos="567"/>
              </w:tabs>
              <w:jc w:val="left"/>
              <w:rPr>
                <w:rFonts w:ascii="Times New Roman" w:hAnsi="Times New Roman" w:cs="Times New Roman"/>
                <w:lang w:eastAsia="en-US"/>
              </w:rPr>
            </w:pPr>
          </w:p>
        </w:tc>
        <w:tc>
          <w:tcPr>
            <w:tcW w:w="35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ind w:left="80"/>
              <w:jc w:val="left"/>
              <w:rPr>
                <w:rFonts w:ascii="Times New Roman" w:hAnsi="Times New Roman" w:cs="Times New Roman"/>
                <w:lang w:eastAsia="en-US"/>
              </w:rPr>
            </w:pPr>
            <w:r w:rsidRPr="009E121A">
              <w:rPr>
                <w:rFonts w:ascii="Times New Roman" w:hAnsi="Times New Roman" w:cs="Times New Roman"/>
                <w:bCs/>
                <w:lang w:eastAsia="en-US"/>
              </w:rPr>
              <w:t>Муниципальная программа</w:t>
            </w:r>
          </w:p>
          <w:p w:rsidR="00DD2C8C" w:rsidRPr="009E121A" w:rsidRDefault="00DD2C8C" w:rsidP="009E121A">
            <w:pPr>
              <w:pStyle w:val="a9"/>
              <w:ind w:left="80"/>
              <w:jc w:val="left"/>
              <w:rPr>
                <w:rFonts w:ascii="Times New Roman" w:hAnsi="Times New Roman" w:cs="Times New Roman"/>
                <w:lang w:eastAsia="en-US"/>
              </w:rPr>
            </w:pPr>
            <w:r w:rsidRPr="009E121A">
              <w:rPr>
                <w:rFonts w:ascii="Times New Roman" w:hAnsi="Times New Roman" w:cs="Times New Roman"/>
                <w:bCs/>
                <w:lang w:eastAsia="en-US"/>
              </w:rPr>
              <w:t>«Развитие культуры в Агаповском муниципальном районе на 2016-2018 годы и на период до 2030 года»</w:t>
            </w:r>
            <w:r w:rsidRPr="009E121A">
              <w:rPr>
                <w:rFonts w:ascii="Times New Roman" w:hAnsi="Times New Roman" w:cs="Times New Roman"/>
                <w:lang w:eastAsia="en-US"/>
              </w:rPr>
              <w:t>, утвержденная постановлением Администрации Агаповского муниципального района от 24.11.2015 г. № 1063</w:t>
            </w:r>
          </w:p>
        </w:tc>
        <w:tc>
          <w:tcPr>
            <w:tcW w:w="368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Районный уровень участия</w:t>
            </w:r>
          </w:p>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МУК, РОМЦ,</w:t>
            </w:r>
          </w:p>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Районный Дом творчества,</w:t>
            </w:r>
          </w:p>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Музей истории,</w:t>
            </w:r>
          </w:p>
          <w:p w:rsidR="00DD2C8C" w:rsidRPr="009E121A" w:rsidRDefault="00DD2C8C" w:rsidP="009E121A">
            <w:pPr>
              <w:pStyle w:val="a9"/>
              <w:tabs>
                <w:tab w:val="left" w:pos="285"/>
                <w:tab w:val="left" w:pos="567"/>
              </w:tabs>
              <w:ind w:left="-4"/>
              <w:jc w:val="left"/>
              <w:rPr>
                <w:rFonts w:ascii="Times New Roman" w:hAnsi="Times New Roman" w:cs="Times New Roman"/>
                <w:bCs/>
                <w:lang w:eastAsia="en-US"/>
              </w:rPr>
            </w:pPr>
            <w:r w:rsidRPr="009E121A">
              <w:rPr>
                <w:rFonts w:ascii="Times New Roman" w:hAnsi="Times New Roman" w:cs="Times New Roman"/>
                <w:bCs/>
                <w:lang w:eastAsia="en-US"/>
              </w:rPr>
              <w:t>МУК «АЦКС»,</w:t>
            </w:r>
          </w:p>
          <w:p w:rsidR="00DD2C8C" w:rsidRPr="009E121A" w:rsidRDefault="00DD2C8C" w:rsidP="009E121A">
            <w:pPr>
              <w:pStyle w:val="a9"/>
              <w:tabs>
                <w:tab w:val="left" w:pos="285"/>
                <w:tab w:val="left" w:pos="567"/>
              </w:tabs>
              <w:ind w:left="-4"/>
              <w:jc w:val="left"/>
              <w:rPr>
                <w:rFonts w:ascii="Times New Roman" w:hAnsi="Times New Roman" w:cs="Times New Roman"/>
                <w:bCs/>
                <w:lang w:eastAsia="en-US"/>
              </w:rPr>
            </w:pPr>
            <w:r w:rsidRPr="009E121A">
              <w:rPr>
                <w:rFonts w:ascii="Times New Roman" w:hAnsi="Times New Roman" w:cs="Times New Roman"/>
                <w:bCs/>
                <w:lang w:eastAsia="en-US"/>
              </w:rPr>
              <w:t>МУК «АЦБС»,</w:t>
            </w:r>
          </w:p>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МКУДО «АДШИ»,</w:t>
            </w:r>
          </w:p>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МКУДО «ПДШИ»,</w:t>
            </w:r>
          </w:p>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МКУДО «БДМШ»</w:t>
            </w:r>
          </w:p>
          <w:p w:rsidR="00DD2C8C" w:rsidRPr="009E121A" w:rsidRDefault="00DD2C8C" w:rsidP="009E121A">
            <w:pPr>
              <w:pStyle w:val="a9"/>
              <w:tabs>
                <w:tab w:val="left" w:pos="285"/>
                <w:tab w:val="left" w:pos="567"/>
              </w:tabs>
              <w:ind w:left="-4"/>
              <w:jc w:val="left"/>
              <w:rPr>
                <w:rFonts w:ascii="Times New Roman" w:hAnsi="Times New Roman" w:cs="Times New Roman"/>
                <w:lang w:eastAsia="en-US"/>
              </w:rPr>
            </w:pPr>
          </w:p>
        </w:tc>
        <w:tc>
          <w:tcPr>
            <w:tcW w:w="16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tabs>
                <w:tab w:val="left" w:pos="285"/>
                <w:tab w:val="left" w:pos="567"/>
              </w:tabs>
              <w:ind w:left="0"/>
              <w:jc w:val="left"/>
              <w:rPr>
                <w:rFonts w:ascii="Times New Roman" w:hAnsi="Times New Roman" w:cs="Times New Roman"/>
                <w:lang w:eastAsia="en-US"/>
              </w:rPr>
            </w:pPr>
            <w:r w:rsidRPr="009E121A">
              <w:rPr>
                <w:rFonts w:ascii="Times New Roman" w:hAnsi="Times New Roman" w:cs="Times New Roman"/>
                <w:bCs/>
                <w:lang w:eastAsia="en-US"/>
              </w:rPr>
              <w:t>2016-2018г.</w:t>
            </w:r>
          </w:p>
          <w:p w:rsidR="00DD2C8C" w:rsidRPr="009E121A" w:rsidRDefault="00DD2C8C" w:rsidP="009E121A">
            <w:pPr>
              <w:pStyle w:val="a9"/>
              <w:tabs>
                <w:tab w:val="left" w:pos="285"/>
                <w:tab w:val="left" w:pos="567"/>
              </w:tabs>
              <w:ind w:left="0"/>
              <w:jc w:val="left"/>
              <w:rPr>
                <w:rFonts w:ascii="Times New Roman" w:hAnsi="Times New Roman" w:cs="Times New Roman"/>
                <w:lang w:eastAsia="en-US"/>
              </w:rPr>
            </w:pPr>
          </w:p>
        </w:tc>
      </w:tr>
      <w:tr w:rsidR="00DD2C8C" w:rsidRPr="009E121A" w:rsidTr="00DD2C8C">
        <w:tc>
          <w:tcPr>
            <w:tcW w:w="771" w:type="dxa"/>
            <w:tcBorders>
              <w:top w:val="single" w:sz="4" w:space="0" w:color="auto"/>
              <w:left w:val="single" w:sz="4" w:space="0" w:color="auto"/>
              <w:bottom w:val="single" w:sz="4" w:space="0" w:color="auto"/>
              <w:right w:val="single" w:sz="4" w:space="0" w:color="auto"/>
            </w:tcBorders>
          </w:tcPr>
          <w:p w:rsidR="00DD2C8C" w:rsidRPr="009E121A" w:rsidRDefault="00DD2C8C" w:rsidP="00124A3D">
            <w:pPr>
              <w:pStyle w:val="a9"/>
              <w:numPr>
                <w:ilvl w:val="0"/>
                <w:numId w:val="8"/>
              </w:numPr>
              <w:tabs>
                <w:tab w:val="left" w:pos="567"/>
              </w:tabs>
              <w:jc w:val="left"/>
              <w:rPr>
                <w:rFonts w:ascii="Times New Roman" w:hAnsi="Times New Roman" w:cs="Times New Roman"/>
                <w:lang w:eastAsia="en-US"/>
              </w:rPr>
            </w:pPr>
          </w:p>
        </w:tc>
        <w:tc>
          <w:tcPr>
            <w:tcW w:w="35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tabs>
                <w:tab w:val="left" w:pos="567"/>
              </w:tabs>
              <w:ind w:left="80"/>
              <w:jc w:val="left"/>
              <w:rPr>
                <w:rFonts w:ascii="Times New Roman" w:hAnsi="Times New Roman" w:cs="Times New Roman"/>
                <w:lang w:eastAsia="en-US"/>
              </w:rPr>
            </w:pPr>
            <w:r w:rsidRPr="009E121A">
              <w:rPr>
                <w:rFonts w:ascii="Times New Roman" w:hAnsi="Times New Roman" w:cs="Times New Roman"/>
                <w:bCs/>
                <w:lang w:eastAsia="en-US"/>
              </w:rPr>
              <w:t>Муниципальная программа Агаповского муниципального района по доступности услуг культуры для граждан старшего поколения «Старшее поколение» на 2018-2020 годы, утверждённая постановлением Администрации Агаповского муниципального района от 29.08.2018 года № 1112</w:t>
            </w:r>
          </w:p>
        </w:tc>
        <w:tc>
          <w:tcPr>
            <w:tcW w:w="368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tabs>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Районный уровень участия</w:t>
            </w:r>
          </w:p>
          <w:p w:rsidR="00DD2C8C" w:rsidRPr="009E121A" w:rsidRDefault="00DD2C8C" w:rsidP="009E121A">
            <w:pPr>
              <w:pStyle w:val="a9"/>
              <w:tabs>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МУК, РОМЦ,</w:t>
            </w:r>
          </w:p>
          <w:p w:rsidR="00DD2C8C" w:rsidRPr="009E121A" w:rsidRDefault="00DD2C8C" w:rsidP="009E121A">
            <w:pPr>
              <w:pStyle w:val="a9"/>
              <w:tabs>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Районный Дом творчества,</w:t>
            </w:r>
          </w:p>
          <w:p w:rsidR="00DD2C8C" w:rsidRPr="009E121A" w:rsidRDefault="00DD2C8C" w:rsidP="009E121A">
            <w:pPr>
              <w:pStyle w:val="a9"/>
              <w:tabs>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Музей истории,</w:t>
            </w:r>
          </w:p>
          <w:p w:rsidR="00DD2C8C" w:rsidRPr="009E121A" w:rsidRDefault="00DD2C8C" w:rsidP="009E121A">
            <w:pPr>
              <w:pStyle w:val="a9"/>
              <w:tabs>
                <w:tab w:val="left" w:pos="567"/>
              </w:tabs>
              <w:ind w:left="-4"/>
              <w:jc w:val="left"/>
              <w:rPr>
                <w:rFonts w:ascii="Times New Roman" w:hAnsi="Times New Roman" w:cs="Times New Roman"/>
                <w:bCs/>
                <w:lang w:eastAsia="en-US"/>
              </w:rPr>
            </w:pPr>
            <w:r w:rsidRPr="009E121A">
              <w:rPr>
                <w:rFonts w:ascii="Times New Roman" w:hAnsi="Times New Roman" w:cs="Times New Roman"/>
                <w:bCs/>
                <w:lang w:eastAsia="en-US"/>
              </w:rPr>
              <w:t xml:space="preserve">МУК «АЦКС»,  </w:t>
            </w:r>
          </w:p>
          <w:p w:rsidR="00DD2C8C" w:rsidRPr="009E121A" w:rsidRDefault="00DD2C8C" w:rsidP="009E121A">
            <w:pPr>
              <w:pStyle w:val="a9"/>
              <w:tabs>
                <w:tab w:val="left" w:pos="567"/>
              </w:tabs>
              <w:ind w:left="-4"/>
              <w:jc w:val="left"/>
              <w:rPr>
                <w:rFonts w:ascii="Times New Roman" w:hAnsi="Times New Roman" w:cs="Times New Roman"/>
                <w:bCs/>
                <w:lang w:eastAsia="en-US"/>
              </w:rPr>
            </w:pPr>
            <w:r w:rsidRPr="009E121A">
              <w:rPr>
                <w:rFonts w:ascii="Times New Roman" w:hAnsi="Times New Roman" w:cs="Times New Roman"/>
                <w:bCs/>
                <w:lang w:eastAsia="en-US"/>
              </w:rPr>
              <w:t xml:space="preserve">10 ЦКС района, </w:t>
            </w:r>
          </w:p>
          <w:p w:rsidR="00DD2C8C" w:rsidRPr="009E121A" w:rsidRDefault="00DD2C8C" w:rsidP="009E121A">
            <w:pPr>
              <w:pStyle w:val="a9"/>
              <w:tabs>
                <w:tab w:val="left" w:pos="567"/>
              </w:tabs>
              <w:ind w:left="-4"/>
              <w:jc w:val="left"/>
              <w:rPr>
                <w:rFonts w:ascii="Times New Roman" w:hAnsi="Times New Roman" w:cs="Times New Roman"/>
                <w:bCs/>
                <w:lang w:eastAsia="en-US"/>
              </w:rPr>
            </w:pPr>
            <w:r w:rsidRPr="009E121A">
              <w:rPr>
                <w:rFonts w:ascii="Times New Roman" w:hAnsi="Times New Roman" w:cs="Times New Roman"/>
                <w:bCs/>
                <w:lang w:eastAsia="en-US"/>
              </w:rPr>
              <w:t xml:space="preserve">МУК «АЦБС», </w:t>
            </w:r>
          </w:p>
          <w:p w:rsidR="00DD2C8C" w:rsidRPr="009E121A" w:rsidRDefault="00DD2C8C" w:rsidP="009E121A">
            <w:pPr>
              <w:pStyle w:val="a9"/>
              <w:tabs>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МКУДО «АДШИ»,</w:t>
            </w:r>
          </w:p>
          <w:p w:rsidR="00DD2C8C" w:rsidRPr="009E121A" w:rsidRDefault="00DD2C8C" w:rsidP="009E121A">
            <w:pPr>
              <w:pStyle w:val="a9"/>
              <w:tabs>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МКУДО «ПДШИ»,</w:t>
            </w:r>
          </w:p>
          <w:p w:rsidR="00DD2C8C" w:rsidRPr="009E121A" w:rsidRDefault="00DD2C8C" w:rsidP="009E121A">
            <w:pPr>
              <w:pStyle w:val="a9"/>
              <w:tabs>
                <w:tab w:val="left" w:pos="567"/>
              </w:tabs>
              <w:ind w:left="-4"/>
              <w:jc w:val="left"/>
              <w:rPr>
                <w:rFonts w:ascii="Times New Roman" w:hAnsi="Times New Roman" w:cs="Times New Roman"/>
                <w:lang w:eastAsia="en-US"/>
              </w:rPr>
            </w:pPr>
            <w:r w:rsidRPr="009E121A">
              <w:rPr>
                <w:rFonts w:ascii="Times New Roman" w:hAnsi="Times New Roman" w:cs="Times New Roman"/>
                <w:bCs/>
                <w:lang w:eastAsia="en-US"/>
              </w:rPr>
              <w:t>МКУДО «БДМШ»</w:t>
            </w:r>
          </w:p>
          <w:p w:rsidR="00DD2C8C" w:rsidRPr="009E121A" w:rsidRDefault="00DD2C8C" w:rsidP="009E121A">
            <w:pPr>
              <w:pStyle w:val="a9"/>
              <w:tabs>
                <w:tab w:val="left" w:pos="567"/>
              </w:tabs>
              <w:ind w:left="-4"/>
              <w:jc w:val="left"/>
              <w:rPr>
                <w:rFonts w:ascii="Times New Roman" w:hAnsi="Times New Roman" w:cs="Times New Roman"/>
                <w:lang w:eastAsia="en-US"/>
              </w:rPr>
            </w:pPr>
          </w:p>
        </w:tc>
        <w:tc>
          <w:tcPr>
            <w:tcW w:w="16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tabs>
                <w:tab w:val="left" w:pos="567"/>
              </w:tabs>
              <w:ind w:left="0"/>
              <w:jc w:val="left"/>
              <w:rPr>
                <w:rFonts w:ascii="Times New Roman" w:hAnsi="Times New Roman" w:cs="Times New Roman"/>
                <w:bCs/>
                <w:lang w:eastAsia="en-US"/>
              </w:rPr>
            </w:pPr>
            <w:r w:rsidRPr="009E121A">
              <w:rPr>
                <w:rFonts w:ascii="Times New Roman" w:hAnsi="Times New Roman" w:cs="Times New Roman"/>
                <w:bCs/>
                <w:lang w:eastAsia="en-US"/>
              </w:rPr>
              <w:t>2018-2020г.</w:t>
            </w:r>
          </w:p>
          <w:p w:rsidR="00DD2C8C" w:rsidRPr="009E121A" w:rsidRDefault="00DD2C8C" w:rsidP="009E121A">
            <w:pPr>
              <w:pStyle w:val="a9"/>
              <w:tabs>
                <w:tab w:val="left" w:pos="567"/>
              </w:tabs>
              <w:ind w:left="0"/>
              <w:jc w:val="left"/>
              <w:rPr>
                <w:rFonts w:ascii="Times New Roman" w:hAnsi="Times New Roman" w:cs="Times New Roman"/>
                <w:bCs/>
                <w:lang w:eastAsia="en-US"/>
              </w:rPr>
            </w:pPr>
          </w:p>
        </w:tc>
      </w:tr>
    </w:tbl>
    <w:p w:rsidR="00DD2C8C" w:rsidRPr="009E121A" w:rsidRDefault="00DD2C8C" w:rsidP="009E121A">
      <w:pPr>
        <w:spacing w:line="360" w:lineRule="auto"/>
        <w:jc w:val="left"/>
        <w:rPr>
          <w:rFonts w:ascii="Times New Roman" w:eastAsiaTheme="minorEastAsia" w:hAnsi="Times New Roman" w:cs="Times New Roman"/>
          <w:sz w:val="28"/>
          <w:szCs w:val="28"/>
          <w:highlight w:val="white"/>
          <w:shd w:val="clear" w:color="auto" w:fill="00FF00"/>
          <w:lang w:eastAsia="en-US"/>
        </w:rPr>
      </w:pPr>
    </w:p>
    <w:p w:rsidR="00DD2C8C" w:rsidRPr="009E121A" w:rsidRDefault="00DD2C8C" w:rsidP="009E121A">
      <w:pPr>
        <w:shd w:val="clear" w:color="auto" w:fill="FFFFFF"/>
        <w:spacing w:line="360" w:lineRule="auto"/>
        <w:ind w:firstLine="425"/>
        <w:jc w:val="left"/>
        <w:rPr>
          <w:rFonts w:ascii="Times New Roman" w:eastAsiaTheme="minorHAnsi" w:hAnsi="Times New Roman" w:cs="Times New Roman"/>
          <w:sz w:val="28"/>
          <w:szCs w:val="28"/>
          <w:highlight w:val="white"/>
          <w:shd w:val="clear" w:color="auto" w:fill="00FF00"/>
        </w:rPr>
      </w:pPr>
      <w:r w:rsidRPr="009E121A">
        <w:rPr>
          <w:rFonts w:ascii="Times New Roman" w:hAnsi="Times New Roman" w:cs="Times New Roman"/>
          <w:sz w:val="28"/>
          <w:szCs w:val="28"/>
          <w:highlight w:val="white"/>
          <w:shd w:val="clear" w:color="auto" w:fill="00FF00"/>
        </w:rPr>
        <w:t>В течение 2018 года совместная скоординированная деятельность главы Агаповского муниципального района, глав сельских поселений, МУК была направлена на формирование единого социокультурного пространства района. О</w:t>
      </w:r>
      <w:r w:rsidRPr="009E121A">
        <w:rPr>
          <w:rFonts w:ascii="Times New Roman" w:eastAsiaTheme="minorEastAsia" w:hAnsi="Times New Roman" w:cs="Times New Roman"/>
          <w:sz w:val="28"/>
          <w:szCs w:val="28"/>
          <w:highlight w:val="white"/>
          <w:shd w:val="clear" w:color="auto" w:fill="00FF00"/>
        </w:rPr>
        <w:t xml:space="preserve">собое внимание уделялось повышению качества оказываемых учреждениями культуры услуг, их конкурентоспособности, </w:t>
      </w:r>
      <w:r w:rsidRPr="009E121A">
        <w:rPr>
          <w:rFonts w:ascii="Times New Roman" w:hAnsi="Times New Roman" w:cs="Times New Roman"/>
          <w:sz w:val="28"/>
          <w:szCs w:val="28"/>
          <w:highlight w:val="white"/>
          <w:shd w:val="clear" w:color="auto" w:fill="00FF00"/>
        </w:rPr>
        <w:t xml:space="preserve">созданию условий </w:t>
      </w:r>
      <w:r w:rsidRPr="009E121A">
        <w:rPr>
          <w:rFonts w:ascii="Times New Roman" w:hAnsi="Times New Roman" w:cs="Times New Roman"/>
          <w:sz w:val="28"/>
          <w:szCs w:val="28"/>
          <w:highlight w:val="white"/>
        </w:rPr>
        <w:t xml:space="preserve">комфортного пребывания в учреждениях культуры. </w:t>
      </w:r>
      <w:r w:rsidRPr="009E121A">
        <w:rPr>
          <w:rFonts w:ascii="Times New Roman" w:hAnsi="Times New Roman" w:cs="Times New Roman"/>
          <w:sz w:val="28"/>
          <w:szCs w:val="28"/>
          <w:highlight w:val="white"/>
          <w:shd w:val="clear" w:color="auto" w:fill="00FF00"/>
        </w:rPr>
        <w:t>Так, в ряде учреждений</w:t>
      </w:r>
      <w:r w:rsidRPr="009E121A">
        <w:rPr>
          <w:rFonts w:ascii="Times New Roman" w:hAnsi="Times New Roman" w:cs="Times New Roman"/>
          <w:sz w:val="28"/>
          <w:szCs w:val="28"/>
        </w:rPr>
        <w:t>проведена работа по укреплению материально-технического оснащения на общую сумму 9 569 590 рублей, проведены ремонтные работы на сумму 7 628 750 рублей, в том числе</w:t>
      </w:r>
      <w:r w:rsidRPr="009E121A">
        <w:rPr>
          <w:rFonts w:ascii="Times New Roman" w:hAnsi="Times New Roman" w:cs="Times New Roman"/>
          <w:sz w:val="28"/>
          <w:szCs w:val="28"/>
          <w:highlight w:val="white"/>
          <w:shd w:val="clear" w:color="auto" w:fill="00FF00"/>
        </w:rPr>
        <w:t>:</w:t>
      </w:r>
    </w:p>
    <w:p w:rsidR="00DD2C8C" w:rsidRPr="009E121A" w:rsidRDefault="00DD2C8C" w:rsidP="00124A3D">
      <w:pPr>
        <w:numPr>
          <w:ilvl w:val="3"/>
          <w:numId w:val="9"/>
        </w:numPr>
        <w:tabs>
          <w:tab w:val="num" w:pos="0"/>
        </w:tabs>
        <w:spacing w:line="360" w:lineRule="auto"/>
        <w:ind w:left="0" w:right="0" w:firstLine="0"/>
        <w:contextualSpacing/>
        <w:jc w:val="left"/>
        <w:rPr>
          <w:rFonts w:ascii="Times New Roman" w:hAnsi="Times New Roman" w:cs="Times New Roman"/>
          <w:sz w:val="28"/>
          <w:szCs w:val="28"/>
          <w:highlight w:val="white"/>
          <w:shd w:val="clear" w:color="auto" w:fill="00FF00"/>
        </w:rPr>
      </w:pPr>
      <w:r w:rsidRPr="009E121A">
        <w:rPr>
          <w:rFonts w:ascii="Times New Roman" w:hAnsi="Times New Roman" w:cs="Times New Roman"/>
          <w:sz w:val="28"/>
          <w:szCs w:val="28"/>
        </w:rPr>
        <w:t>Ремонтные работы в здании сельского клуба МУК «Буранная ЦКС» п. жд.ст. Буранная;</w:t>
      </w:r>
    </w:p>
    <w:p w:rsidR="00DD2C8C" w:rsidRPr="009E121A" w:rsidRDefault="00DD2C8C" w:rsidP="00124A3D">
      <w:pPr>
        <w:numPr>
          <w:ilvl w:val="3"/>
          <w:numId w:val="9"/>
        </w:numPr>
        <w:tabs>
          <w:tab w:val="num" w:pos="0"/>
        </w:tabs>
        <w:spacing w:line="360" w:lineRule="auto"/>
        <w:ind w:left="0" w:right="0" w:firstLine="0"/>
        <w:contextualSpacing/>
        <w:jc w:val="left"/>
        <w:rPr>
          <w:rFonts w:ascii="Times New Roman" w:hAnsi="Times New Roman" w:cs="Times New Roman"/>
          <w:sz w:val="28"/>
          <w:szCs w:val="28"/>
          <w:highlight w:val="white"/>
          <w:shd w:val="clear" w:color="auto" w:fill="00FF00"/>
        </w:rPr>
      </w:pPr>
      <w:r w:rsidRPr="009E121A">
        <w:rPr>
          <w:rFonts w:ascii="Times New Roman" w:hAnsi="Times New Roman" w:cs="Times New Roman"/>
          <w:sz w:val="28"/>
          <w:szCs w:val="28"/>
        </w:rPr>
        <w:t>Ремонтные работы в здании сельского клуба МУК «Буранная ЦКС» п. Урожайный;</w:t>
      </w:r>
    </w:p>
    <w:p w:rsidR="00DD2C8C" w:rsidRPr="009E121A" w:rsidRDefault="00DD2C8C" w:rsidP="00124A3D">
      <w:pPr>
        <w:numPr>
          <w:ilvl w:val="3"/>
          <w:numId w:val="9"/>
        </w:numPr>
        <w:tabs>
          <w:tab w:val="num" w:pos="0"/>
        </w:tabs>
        <w:spacing w:line="360" w:lineRule="auto"/>
        <w:ind w:left="0" w:right="0" w:firstLine="0"/>
        <w:contextualSpacing/>
        <w:jc w:val="left"/>
        <w:rPr>
          <w:rFonts w:ascii="Times New Roman" w:hAnsi="Times New Roman" w:cs="Times New Roman"/>
          <w:sz w:val="28"/>
          <w:szCs w:val="28"/>
          <w:highlight w:val="white"/>
          <w:shd w:val="clear" w:color="auto" w:fill="00FF00"/>
        </w:rPr>
      </w:pPr>
      <w:r w:rsidRPr="009E121A">
        <w:rPr>
          <w:rFonts w:ascii="Times New Roman" w:hAnsi="Times New Roman" w:cs="Times New Roman"/>
          <w:sz w:val="28"/>
          <w:szCs w:val="28"/>
        </w:rPr>
        <w:t>МУК «Гумбейская ЦКС» ДК п. Гумбейка - осуществлён монтаж газового оборудования;</w:t>
      </w:r>
    </w:p>
    <w:p w:rsidR="00DD2C8C" w:rsidRPr="009E121A" w:rsidRDefault="00DD2C8C" w:rsidP="00124A3D">
      <w:pPr>
        <w:pStyle w:val="a9"/>
        <w:numPr>
          <w:ilvl w:val="3"/>
          <w:numId w:val="9"/>
        </w:numPr>
        <w:tabs>
          <w:tab w:val="clear" w:pos="360"/>
          <w:tab w:val="left" w:pos="-567"/>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 xml:space="preserve">МУК «АЦКС» Агаповский Дом культуры стал участником программы поддержки кинотеатров через Федеральный фонд социальной и экономической поддержки ФОНД КИНО (из средств внебюджетного фонда получено 5 000 000 </w:t>
      </w:r>
      <w:r w:rsidRPr="009E121A">
        <w:rPr>
          <w:rFonts w:ascii="Times New Roman" w:hAnsi="Times New Roman" w:cs="Times New Roman"/>
          <w:sz w:val="28"/>
          <w:szCs w:val="28"/>
        </w:rPr>
        <w:lastRenderedPageBreak/>
        <w:t>рублей). В настоящее время в концертном зале АДК установлено кинооборудование;</w:t>
      </w:r>
    </w:p>
    <w:p w:rsidR="00DD2C8C" w:rsidRPr="009E121A" w:rsidRDefault="00DD2C8C" w:rsidP="009E121A">
      <w:pPr>
        <w:spacing w:line="360" w:lineRule="auto"/>
        <w:jc w:val="left"/>
        <w:rPr>
          <w:rFonts w:ascii="Times New Roman" w:hAnsi="Times New Roman" w:cs="Times New Roman"/>
          <w:color w:val="auto"/>
          <w:sz w:val="28"/>
          <w:szCs w:val="28"/>
        </w:rPr>
      </w:pPr>
      <w:r w:rsidRPr="009E121A">
        <w:rPr>
          <w:rFonts w:ascii="Times New Roman" w:hAnsi="Times New Roman" w:cs="Times New Roman"/>
          <w:sz w:val="28"/>
          <w:szCs w:val="28"/>
        </w:rPr>
        <w:t>МУК «АЦКС» районный Дом культуры с. Агаповка стал участником государственной программы Челябинской области «Развитие культуры и туризма Челябинской области на 2015-2019 годы» в подпрограмме «Мероприятия и обеспечение развития и укрепления материально-технической базы домов культуры в населённых пунктах с численностью населения до 50 000 человек». По итогам участия в данной программе концертный зал районного Дома культуры оборудован светодиодным экраном и световым оборудованием (за счет Федерального и областного бюджетов приобретены экран, прожектор, вращающаяся «голова», контролер, металлическая ферма для светового оборудования, светодиодная вращающаяся «голова» на сумму 2 378 900 рублей 00 копеек).</w:t>
      </w:r>
    </w:p>
    <w:p w:rsidR="00DD2C8C" w:rsidRPr="009E121A" w:rsidRDefault="00DD2C8C" w:rsidP="009E121A">
      <w:pPr>
        <w:spacing w:line="360" w:lineRule="auto"/>
        <w:ind w:firstLine="708"/>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Также  координирующая деятельность муниципального Управления культуры была направлена на </w:t>
      </w:r>
      <w:r w:rsidRPr="009E121A">
        <w:rPr>
          <w:rFonts w:ascii="Times New Roman" w:eastAsiaTheme="minorEastAsia" w:hAnsi="Times New Roman" w:cs="Times New Roman"/>
          <w:sz w:val="28"/>
          <w:szCs w:val="28"/>
          <w:highlight w:val="white"/>
          <w:shd w:val="clear" w:color="auto" w:fill="00FF00"/>
        </w:rPr>
        <w:t>организацию и проведение культурно-массовых мероприятий районного масштаба, активное участие в мероприятиях регионального, Всероссийского, международного уровней</w:t>
      </w:r>
      <w:r w:rsidRPr="009E121A">
        <w:rPr>
          <w:rFonts w:ascii="Times New Roman" w:eastAsiaTheme="minorEastAsia" w:hAnsi="Times New Roman" w:cs="Times New Roman"/>
          <w:sz w:val="28"/>
          <w:szCs w:val="28"/>
        </w:rPr>
        <w:t xml:space="preserve">, </w:t>
      </w:r>
      <w:r w:rsidRPr="009E121A">
        <w:rPr>
          <w:rFonts w:ascii="Times New Roman" w:hAnsi="Times New Roman" w:cs="Times New Roman"/>
          <w:sz w:val="28"/>
          <w:szCs w:val="28"/>
        </w:rPr>
        <w:t xml:space="preserve">сохранение культурно-исторического наследия района, гражданско-патриотического, толерантного воспитания подрастающего поколения, формирование ЗОЖ, организацию досуга населения района, развитие народных промыслов. </w:t>
      </w:r>
    </w:p>
    <w:p w:rsidR="00DD2C8C" w:rsidRPr="009E121A" w:rsidRDefault="00DD2C8C" w:rsidP="009E121A">
      <w:pPr>
        <w:pStyle w:val="a9"/>
        <w:shd w:val="clear" w:color="auto" w:fill="FFFFFF"/>
        <w:spacing w:line="360" w:lineRule="auto"/>
        <w:ind w:left="0"/>
        <w:jc w:val="left"/>
        <w:rPr>
          <w:rFonts w:ascii="Times New Roman" w:hAnsi="Times New Roman" w:cs="Times New Roman"/>
          <w:b/>
          <w:color w:val="auto"/>
          <w:spacing w:val="-3"/>
          <w:sz w:val="28"/>
          <w:szCs w:val="22"/>
        </w:rPr>
      </w:pPr>
      <w:r w:rsidRPr="009E121A">
        <w:rPr>
          <w:rFonts w:ascii="Times New Roman" w:hAnsi="Times New Roman" w:cs="Times New Roman"/>
          <w:b/>
          <w:spacing w:val="-3"/>
          <w:sz w:val="28"/>
        </w:rPr>
        <w:t>Анализ работы культурно-досуговых учреждений</w:t>
      </w:r>
    </w:p>
    <w:tbl>
      <w:tblPr>
        <w:tblW w:w="4946"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751"/>
        <w:gridCol w:w="1281"/>
        <w:gridCol w:w="1291"/>
        <w:gridCol w:w="1385"/>
        <w:gridCol w:w="1303"/>
      </w:tblGrid>
      <w:tr w:rsidR="00DD2C8C" w:rsidRPr="009E121A" w:rsidTr="00DD2C8C">
        <w:trPr>
          <w:tblCellSpacing w:w="22" w:type="dxa"/>
          <w:jc w:val="right"/>
        </w:trPr>
        <w:tc>
          <w:tcPr>
            <w:tcW w:w="9361"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sz w:val="22"/>
                <w:szCs w:val="22"/>
                <w:lang w:eastAsia="en-US"/>
              </w:rPr>
            </w:pPr>
            <w:r w:rsidRPr="009E121A">
              <w:rPr>
                <w:rFonts w:ascii="Times New Roman" w:eastAsiaTheme="minorEastAsia" w:hAnsi="Times New Roman" w:cs="Times New Roman"/>
                <w:b/>
              </w:rPr>
              <w:t>Развитие и усовершенствование культурно-досуговой, культурно-просветительской деятельности, реализация творческого потенциала населения</w:t>
            </w:r>
          </w:p>
        </w:tc>
      </w:tr>
      <w:tr w:rsidR="00DD2C8C" w:rsidRPr="009E121A" w:rsidTr="00DD2C8C">
        <w:trPr>
          <w:tblCellSpacing w:w="22" w:type="dxa"/>
          <w:jc w:val="right"/>
        </w:trPr>
        <w:tc>
          <w:tcPr>
            <w:tcW w:w="9361"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sz w:val="22"/>
                <w:szCs w:val="22"/>
                <w:lang w:eastAsia="en-US"/>
              </w:rPr>
            </w:pPr>
            <w:r w:rsidRPr="009E121A">
              <w:rPr>
                <w:rFonts w:ascii="Times New Roman" w:eastAsiaTheme="minorEastAsia" w:hAnsi="Times New Roman" w:cs="Times New Roman"/>
                <w:b/>
              </w:rPr>
              <w:t>Культурно-досуговые учреждения</w:t>
            </w:r>
          </w:p>
        </w:tc>
      </w:tr>
      <w:tr w:rsidR="00DD2C8C" w:rsidRPr="009E121A" w:rsidTr="00DD2C8C">
        <w:trPr>
          <w:tblCellSpacing w:w="22" w:type="dxa"/>
          <w:jc w:val="right"/>
        </w:trPr>
        <w:tc>
          <w:tcPr>
            <w:tcW w:w="44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color w:val="000000" w:themeColor="text1"/>
                <w:sz w:val="22"/>
                <w:szCs w:val="22"/>
                <w:lang w:eastAsia="en-US"/>
              </w:rPr>
            </w:pPr>
            <w:r w:rsidRPr="009E121A">
              <w:rPr>
                <w:rFonts w:ascii="Times New Roman" w:hAnsi="Times New Roman" w:cs="Times New Roman"/>
                <w:color w:val="000000" w:themeColor="text1"/>
              </w:rPr>
              <w:t>Количество клубных формирований и клубов по интересам (всего в районе)</w:t>
            </w:r>
          </w:p>
        </w:tc>
        <w:tc>
          <w:tcPr>
            <w:tcW w:w="11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color w:val="000000" w:themeColor="text1"/>
              </w:rPr>
            </w:pPr>
            <w:r w:rsidRPr="009E121A">
              <w:rPr>
                <w:rFonts w:ascii="Times New Roman" w:hAnsi="Times New Roman" w:cs="Times New Roman"/>
                <w:color w:val="000000" w:themeColor="text1"/>
              </w:rPr>
              <w:t>ед.</w:t>
            </w:r>
          </w:p>
          <w:p w:rsidR="00DD2C8C" w:rsidRPr="009E121A" w:rsidRDefault="00DD2C8C" w:rsidP="009E121A">
            <w:pPr>
              <w:widowControl w:val="0"/>
              <w:spacing w:after="160" w:line="256" w:lineRule="auto"/>
              <w:jc w:val="left"/>
              <w:rPr>
                <w:rFonts w:ascii="Times New Roman" w:hAnsi="Times New Roman" w:cs="Times New Roman"/>
                <w:color w:val="000000" w:themeColor="text1"/>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r w:rsidRPr="009E121A">
              <w:rPr>
                <w:rFonts w:ascii="Times New Roman" w:eastAsiaTheme="minorEastAsia" w:hAnsi="Times New Roman" w:cs="Times New Roman"/>
                <w:color w:val="000000" w:themeColor="text1"/>
              </w:rPr>
              <w:t>227</w:t>
            </w:r>
          </w:p>
        </w:tc>
        <w:tc>
          <w:tcPr>
            <w:tcW w:w="126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rPr>
            </w:pPr>
            <w:r w:rsidRPr="009E121A">
              <w:rPr>
                <w:rFonts w:ascii="Times New Roman" w:hAnsi="Times New Roman" w:cs="Times New Roman"/>
              </w:rPr>
              <w:t>237</w:t>
            </w:r>
          </w:p>
          <w:p w:rsidR="00DD2C8C" w:rsidRPr="009E121A" w:rsidRDefault="00DD2C8C" w:rsidP="009E121A">
            <w:pPr>
              <w:widowControl w:val="0"/>
              <w:spacing w:after="160" w:line="256" w:lineRule="auto"/>
              <w:jc w:val="left"/>
              <w:rPr>
                <w:rFonts w:ascii="Times New Roman"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hAnsi="Times New Roman" w:cs="Times New Roman"/>
                <w:sz w:val="22"/>
                <w:szCs w:val="22"/>
                <w:lang w:eastAsia="en-US"/>
              </w:rPr>
            </w:pPr>
            <w:r w:rsidRPr="009E121A">
              <w:rPr>
                <w:rFonts w:ascii="Times New Roman" w:hAnsi="Times New Roman" w:cs="Times New Roman"/>
              </w:rPr>
              <w:t>237</w:t>
            </w:r>
          </w:p>
        </w:tc>
      </w:tr>
      <w:tr w:rsidR="00DD2C8C" w:rsidRPr="009E121A" w:rsidTr="00DD2C8C">
        <w:trPr>
          <w:tblCellSpacing w:w="22" w:type="dxa"/>
          <w:jc w:val="right"/>
        </w:trPr>
        <w:tc>
          <w:tcPr>
            <w:tcW w:w="44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color w:val="000000" w:themeColor="text1"/>
                <w:sz w:val="22"/>
                <w:szCs w:val="22"/>
                <w:lang w:eastAsia="en-US"/>
              </w:rPr>
            </w:pPr>
            <w:r w:rsidRPr="009E121A">
              <w:rPr>
                <w:rFonts w:ascii="Times New Roman" w:hAnsi="Times New Roman" w:cs="Times New Roman"/>
                <w:color w:val="000000" w:themeColor="text1"/>
              </w:rPr>
              <w:t>Количество участников клубных формирований и клубов по интересам (всего в районе)</w:t>
            </w:r>
          </w:p>
        </w:tc>
        <w:tc>
          <w:tcPr>
            <w:tcW w:w="11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color w:val="000000" w:themeColor="text1"/>
              </w:rPr>
            </w:pPr>
            <w:r w:rsidRPr="009E121A">
              <w:rPr>
                <w:rFonts w:ascii="Times New Roman" w:hAnsi="Times New Roman" w:cs="Times New Roman"/>
                <w:color w:val="000000" w:themeColor="text1"/>
              </w:rPr>
              <w:t>чел.</w:t>
            </w:r>
          </w:p>
          <w:p w:rsidR="00DD2C8C" w:rsidRPr="009E121A" w:rsidRDefault="00DD2C8C" w:rsidP="009E121A">
            <w:pPr>
              <w:widowControl w:val="0"/>
              <w:spacing w:after="160" w:line="256" w:lineRule="auto"/>
              <w:jc w:val="left"/>
              <w:rPr>
                <w:rFonts w:ascii="Times New Roman" w:hAnsi="Times New Roman" w:cs="Times New Roman"/>
                <w:color w:val="000000" w:themeColor="text1"/>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r w:rsidRPr="009E121A">
              <w:rPr>
                <w:rFonts w:ascii="Times New Roman" w:eastAsiaTheme="minorEastAsia" w:hAnsi="Times New Roman" w:cs="Times New Roman"/>
                <w:color w:val="000000" w:themeColor="text1"/>
              </w:rPr>
              <w:t>2860</w:t>
            </w:r>
          </w:p>
        </w:tc>
        <w:tc>
          <w:tcPr>
            <w:tcW w:w="126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rPr>
            </w:pPr>
            <w:r w:rsidRPr="009E121A">
              <w:rPr>
                <w:rFonts w:ascii="Times New Roman" w:hAnsi="Times New Roman" w:cs="Times New Roman"/>
              </w:rPr>
              <w:t>2835</w:t>
            </w:r>
          </w:p>
          <w:p w:rsidR="00DD2C8C" w:rsidRPr="009E121A" w:rsidRDefault="00DD2C8C" w:rsidP="009E121A">
            <w:pPr>
              <w:widowControl w:val="0"/>
              <w:spacing w:after="160" w:line="256" w:lineRule="auto"/>
              <w:jc w:val="left"/>
              <w:rPr>
                <w:rFonts w:ascii="Times New Roman" w:hAnsi="Times New Roman" w:cs="Times New Roman"/>
                <w:color w:val="FF0000"/>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hAnsi="Times New Roman" w:cs="Times New Roman"/>
                <w:sz w:val="22"/>
                <w:szCs w:val="22"/>
                <w:lang w:eastAsia="en-US"/>
              </w:rPr>
            </w:pPr>
            <w:r w:rsidRPr="009E121A">
              <w:rPr>
                <w:rFonts w:ascii="Times New Roman" w:hAnsi="Times New Roman" w:cs="Times New Roman"/>
              </w:rPr>
              <w:t>2922</w:t>
            </w:r>
          </w:p>
        </w:tc>
      </w:tr>
      <w:tr w:rsidR="00DD2C8C" w:rsidRPr="009E121A" w:rsidTr="00DD2C8C">
        <w:trPr>
          <w:tblCellSpacing w:w="22" w:type="dxa"/>
          <w:jc w:val="right"/>
        </w:trPr>
        <w:tc>
          <w:tcPr>
            <w:tcW w:w="44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Theme="minorEastAsia" w:hAnsi="Times New Roman" w:cs="Times New Roman"/>
                <w:color w:val="000000" w:themeColor="text1"/>
                <w:sz w:val="22"/>
                <w:szCs w:val="22"/>
                <w:lang w:eastAsia="en-US"/>
              </w:rPr>
            </w:pPr>
            <w:r w:rsidRPr="009E121A">
              <w:rPr>
                <w:rFonts w:ascii="Times New Roman" w:eastAsiaTheme="minorEastAsia" w:hAnsi="Times New Roman" w:cs="Times New Roman"/>
                <w:color w:val="000000" w:themeColor="text1"/>
              </w:rPr>
              <w:t>Численность населения, систематически участвующих в мероприятиях (всего по району)</w:t>
            </w:r>
          </w:p>
        </w:tc>
        <w:tc>
          <w:tcPr>
            <w:tcW w:w="11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eastAsiaTheme="minorEastAsia" w:hAnsi="Times New Roman" w:cs="Times New Roman"/>
                <w:color w:val="000000" w:themeColor="text1"/>
              </w:rPr>
            </w:pPr>
            <w:r w:rsidRPr="009E121A">
              <w:rPr>
                <w:rFonts w:ascii="Times New Roman" w:eastAsiaTheme="minorEastAsia" w:hAnsi="Times New Roman" w:cs="Times New Roman"/>
                <w:color w:val="000000" w:themeColor="text1"/>
              </w:rPr>
              <w:t xml:space="preserve">чел. </w:t>
            </w:r>
          </w:p>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r w:rsidRPr="009E121A">
              <w:rPr>
                <w:rFonts w:ascii="Times New Roman" w:eastAsiaTheme="minorEastAsia" w:hAnsi="Times New Roman" w:cs="Times New Roman"/>
                <w:color w:val="000000" w:themeColor="text1"/>
              </w:rPr>
              <w:t>160 866</w:t>
            </w:r>
          </w:p>
        </w:tc>
        <w:tc>
          <w:tcPr>
            <w:tcW w:w="126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eastAsiaTheme="minorEastAsia" w:hAnsi="Times New Roman" w:cs="Times New Roman"/>
                <w:color w:val="000000" w:themeColor="text1"/>
              </w:rPr>
            </w:pPr>
            <w:r w:rsidRPr="009E121A">
              <w:rPr>
                <w:rFonts w:ascii="Times New Roman" w:eastAsiaTheme="minorEastAsia" w:hAnsi="Times New Roman" w:cs="Times New Roman"/>
                <w:color w:val="000000" w:themeColor="text1"/>
              </w:rPr>
              <w:t>201 887</w:t>
            </w:r>
          </w:p>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r w:rsidRPr="009E121A">
              <w:rPr>
                <w:rFonts w:ascii="Times New Roman" w:eastAsiaTheme="minorEastAsia" w:hAnsi="Times New Roman" w:cs="Times New Roman"/>
                <w:color w:val="000000" w:themeColor="text1"/>
              </w:rPr>
              <w:t>202 325</w:t>
            </w:r>
          </w:p>
        </w:tc>
      </w:tr>
      <w:tr w:rsidR="00DD2C8C" w:rsidRPr="009E121A" w:rsidTr="00DD2C8C">
        <w:trPr>
          <w:tblCellSpacing w:w="22" w:type="dxa"/>
          <w:jc w:val="right"/>
        </w:trPr>
        <w:tc>
          <w:tcPr>
            <w:tcW w:w="44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color w:val="000000" w:themeColor="text1"/>
                <w:sz w:val="22"/>
                <w:szCs w:val="22"/>
                <w:lang w:eastAsia="en-US"/>
              </w:rPr>
            </w:pPr>
            <w:r w:rsidRPr="009E121A">
              <w:rPr>
                <w:rFonts w:ascii="Times New Roman" w:hAnsi="Times New Roman" w:cs="Times New Roman"/>
                <w:color w:val="000000" w:themeColor="text1"/>
              </w:rPr>
              <w:lastRenderedPageBreak/>
              <w:t>Количество культурно-массовых и творческих мероприятий (всего в районе)</w:t>
            </w:r>
          </w:p>
        </w:tc>
        <w:tc>
          <w:tcPr>
            <w:tcW w:w="11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eastAsiaTheme="minorEastAsia" w:hAnsi="Times New Roman" w:cs="Times New Roman"/>
                <w:color w:val="000000" w:themeColor="text1"/>
              </w:rPr>
            </w:pPr>
            <w:r w:rsidRPr="009E121A">
              <w:rPr>
                <w:rFonts w:ascii="Times New Roman" w:eastAsiaTheme="minorEastAsia" w:hAnsi="Times New Roman" w:cs="Times New Roman"/>
                <w:color w:val="000000" w:themeColor="text1"/>
              </w:rPr>
              <w:t>ед.</w:t>
            </w:r>
          </w:p>
          <w:p w:rsidR="00DD2C8C" w:rsidRPr="009E121A" w:rsidRDefault="00DD2C8C" w:rsidP="009E121A">
            <w:pPr>
              <w:widowControl w:val="0"/>
              <w:spacing w:after="160" w:line="256" w:lineRule="auto"/>
              <w:jc w:val="left"/>
              <w:rPr>
                <w:rFonts w:ascii="Times New Roman" w:hAnsi="Times New Roman" w:cs="Times New Roman"/>
                <w:color w:val="000000" w:themeColor="text1"/>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r w:rsidRPr="009E121A">
              <w:rPr>
                <w:rFonts w:ascii="Times New Roman" w:eastAsiaTheme="minorEastAsia" w:hAnsi="Times New Roman" w:cs="Times New Roman"/>
                <w:color w:val="000000" w:themeColor="text1"/>
              </w:rPr>
              <w:t>5240</w:t>
            </w:r>
          </w:p>
        </w:tc>
        <w:tc>
          <w:tcPr>
            <w:tcW w:w="126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color w:val="000000" w:themeColor="text1"/>
              </w:rPr>
            </w:pPr>
            <w:r w:rsidRPr="009E121A">
              <w:rPr>
                <w:rFonts w:ascii="Times New Roman" w:hAnsi="Times New Roman" w:cs="Times New Roman"/>
                <w:color w:val="000000" w:themeColor="text1"/>
              </w:rPr>
              <w:t>5726</w:t>
            </w:r>
          </w:p>
          <w:p w:rsidR="00DD2C8C" w:rsidRPr="009E121A" w:rsidRDefault="00DD2C8C" w:rsidP="009E121A">
            <w:pPr>
              <w:widowControl w:val="0"/>
              <w:spacing w:after="160" w:line="256" w:lineRule="auto"/>
              <w:jc w:val="left"/>
              <w:rPr>
                <w:rFonts w:ascii="Times New Roman" w:hAnsi="Times New Roman" w:cs="Times New Roman"/>
                <w:color w:val="000000" w:themeColor="text1"/>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hAnsi="Times New Roman" w:cs="Times New Roman"/>
                <w:color w:val="000000" w:themeColor="text1"/>
                <w:sz w:val="22"/>
                <w:szCs w:val="22"/>
                <w:lang w:eastAsia="en-US"/>
              </w:rPr>
            </w:pPr>
            <w:r w:rsidRPr="009E121A">
              <w:rPr>
                <w:rFonts w:ascii="Times New Roman" w:hAnsi="Times New Roman" w:cs="Times New Roman"/>
                <w:color w:val="000000" w:themeColor="text1"/>
              </w:rPr>
              <w:t>6 069</w:t>
            </w:r>
          </w:p>
        </w:tc>
      </w:tr>
      <w:tr w:rsidR="00DD2C8C" w:rsidRPr="009E121A" w:rsidTr="00DD2C8C">
        <w:trPr>
          <w:tblCellSpacing w:w="22" w:type="dxa"/>
          <w:jc w:val="right"/>
        </w:trPr>
        <w:tc>
          <w:tcPr>
            <w:tcW w:w="44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uppressAutoHyphens/>
              <w:autoSpaceDE w:val="0"/>
              <w:spacing w:after="160" w:line="256" w:lineRule="auto"/>
              <w:jc w:val="left"/>
              <w:rPr>
                <w:rFonts w:ascii="Times New Roman" w:hAnsi="Times New Roman" w:cs="Times New Roman"/>
                <w:bCs/>
                <w:color w:val="000000" w:themeColor="text1"/>
                <w:sz w:val="22"/>
                <w:szCs w:val="22"/>
                <w:lang w:eastAsia="ar-SA"/>
              </w:rPr>
            </w:pPr>
            <w:r w:rsidRPr="009E121A">
              <w:rPr>
                <w:rFonts w:ascii="Times New Roman" w:hAnsi="Times New Roman" w:cs="Times New Roman"/>
                <w:bCs/>
                <w:color w:val="000000" w:themeColor="text1"/>
                <w:lang w:eastAsia="ar-SA"/>
              </w:rPr>
              <w:t>Количество участий в фестивалях и конкурсах различного уровня (всего по району)</w:t>
            </w:r>
          </w:p>
        </w:tc>
        <w:tc>
          <w:tcPr>
            <w:tcW w:w="11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eastAsiaTheme="minorEastAsia" w:hAnsi="Times New Roman" w:cs="Times New Roman"/>
                <w:color w:val="000000" w:themeColor="text1"/>
              </w:rPr>
            </w:pPr>
            <w:r w:rsidRPr="009E121A">
              <w:rPr>
                <w:rFonts w:ascii="Times New Roman" w:eastAsiaTheme="minorEastAsia" w:hAnsi="Times New Roman" w:cs="Times New Roman"/>
                <w:color w:val="000000" w:themeColor="text1"/>
              </w:rPr>
              <w:t>ед.</w:t>
            </w:r>
          </w:p>
          <w:p w:rsidR="00DD2C8C" w:rsidRPr="009E121A" w:rsidRDefault="00DD2C8C" w:rsidP="009E121A">
            <w:pPr>
              <w:widowControl w:val="0"/>
              <w:spacing w:after="160" w:line="256" w:lineRule="auto"/>
              <w:jc w:val="left"/>
              <w:rPr>
                <w:rFonts w:ascii="Times New Roman" w:eastAsiaTheme="minorEastAsia" w:hAnsi="Times New Roman" w:cs="Times New Roman"/>
                <w:color w:val="000000" w:themeColor="text1"/>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175</w:t>
            </w:r>
          </w:p>
        </w:tc>
        <w:tc>
          <w:tcPr>
            <w:tcW w:w="12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200</w:t>
            </w:r>
          </w:p>
        </w:tc>
        <w:tc>
          <w:tcPr>
            <w:tcW w:w="11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220</w:t>
            </w:r>
          </w:p>
        </w:tc>
      </w:tr>
      <w:tr w:rsidR="00DD2C8C" w:rsidRPr="009E121A" w:rsidTr="00DD2C8C">
        <w:trPr>
          <w:tblCellSpacing w:w="22" w:type="dxa"/>
          <w:jc w:val="right"/>
        </w:trPr>
        <w:tc>
          <w:tcPr>
            <w:tcW w:w="44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color w:val="000000" w:themeColor="text1"/>
                <w:sz w:val="22"/>
                <w:szCs w:val="22"/>
                <w:lang w:eastAsia="en-US"/>
              </w:rPr>
            </w:pPr>
            <w:r w:rsidRPr="009E121A">
              <w:rPr>
                <w:rFonts w:ascii="Times New Roman" w:hAnsi="Times New Roman" w:cs="Times New Roman"/>
                <w:color w:val="000000" w:themeColor="text1"/>
              </w:rPr>
              <w:t>Количество лауреатов и дипломантов всероссийских и областных фестивалей и конкурсов (всего по району)</w:t>
            </w:r>
          </w:p>
        </w:tc>
        <w:tc>
          <w:tcPr>
            <w:tcW w:w="11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color w:val="000000" w:themeColor="text1"/>
              </w:rPr>
            </w:pPr>
            <w:r w:rsidRPr="009E121A">
              <w:rPr>
                <w:rFonts w:ascii="Times New Roman" w:hAnsi="Times New Roman" w:cs="Times New Roman"/>
                <w:color w:val="000000" w:themeColor="text1"/>
              </w:rPr>
              <w:t>чел.</w:t>
            </w:r>
          </w:p>
          <w:p w:rsidR="00DD2C8C" w:rsidRPr="009E121A" w:rsidRDefault="00DD2C8C" w:rsidP="009E121A">
            <w:pPr>
              <w:widowControl w:val="0"/>
              <w:spacing w:after="160" w:line="256" w:lineRule="auto"/>
              <w:jc w:val="left"/>
              <w:rPr>
                <w:rFonts w:ascii="Times New Roman" w:hAnsi="Times New Roman" w:cs="Times New Roman"/>
                <w:color w:val="000000" w:themeColor="text1"/>
                <w:sz w:val="22"/>
                <w:szCs w:val="22"/>
                <w:lang w:eastAsia="en-US"/>
              </w:rPr>
            </w:pPr>
          </w:p>
        </w:tc>
        <w:tc>
          <w:tcPr>
            <w:tcW w:w="1175"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eastAsiaTheme="minorEastAsia" w:hAnsi="Times New Roman" w:cs="Times New Roman"/>
              </w:rPr>
            </w:pPr>
          </w:p>
          <w:p w:rsidR="00DD2C8C" w:rsidRPr="009E121A" w:rsidRDefault="00DD2C8C" w:rsidP="009E121A">
            <w:pPr>
              <w:widowControl w:val="0"/>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122</w:t>
            </w:r>
          </w:p>
        </w:tc>
        <w:tc>
          <w:tcPr>
            <w:tcW w:w="126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182</w:t>
            </w:r>
          </w:p>
        </w:tc>
        <w:tc>
          <w:tcPr>
            <w:tcW w:w="116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heme="minorEastAsia" w:hAnsi="Times New Roman" w:cs="Times New Roman"/>
              </w:rPr>
            </w:pPr>
          </w:p>
          <w:p w:rsidR="00DD2C8C" w:rsidRPr="009E121A" w:rsidRDefault="00DD2C8C" w:rsidP="009E121A">
            <w:pPr>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267</w:t>
            </w:r>
          </w:p>
        </w:tc>
      </w:tr>
      <w:tr w:rsidR="00DD2C8C" w:rsidRPr="009E121A" w:rsidTr="00DD2C8C">
        <w:trPr>
          <w:tblCellSpacing w:w="22" w:type="dxa"/>
          <w:jc w:val="right"/>
        </w:trPr>
        <w:tc>
          <w:tcPr>
            <w:tcW w:w="441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Улучшение материально-технической базы</w:t>
            </w:r>
          </w:p>
        </w:tc>
        <w:tc>
          <w:tcPr>
            <w:tcW w:w="116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sz w:val="22"/>
                <w:szCs w:val="22"/>
                <w:lang w:eastAsia="en-US"/>
              </w:rPr>
            </w:pPr>
            <w:r w:rsidRPr="009E121A">
              <w:rPr>
                <w:rFonts w:ascii="Times New Roman" w:eastAsiaTheme="minorEastAsia" w:hAnsi="Times New Roman" w:cs="Times New Roman"/>
              </w:rPr>
              <w:t>80</w:t>
            </w:r>
          </w:p>
        </w:tc>
        <w:tc>
          <w:tcPr>
            <w:tcW w:w="12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sz w:val="22"/>
                <w:szCs w:val="22"/>
                <w:lang w:eastAsia="en-US"/>
              </w:rPr>
            </w:pPr>
            <w:r w:rsidRPr="009E121A">
              <w:rPr>
                <w:rFonts w:ascii="Times New Roman" w:eastAsia="Calibri" w:hAnsi="Times New Roman" w:cs="Times New Roman"/>
                <w:bCs/>
              </w:rPr>
              <w:t>70</w:t>
            </w:r>
          </w:p>
        </w:tc>
        <w:tc>
          <w:tcPr>
            <w:tcW w:w="11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sz w:val="22"/>
                <w:szCs w:val="22"/>
                <w:lang w:eastAsia="en-US"/>
              </w:rPr>
            </w:pPr>
            <w:r w:rsidRPr="009E121A">
              <w:rPr>
                <w:rFonts w:ascii="Times New Roman" w:eastAsia="Calibri" w:hAnsi="Times New Roman" w:cs="Times New Roman"/>
                <w:bCs/>
              </w:rPr>
              <w:t>72</w:t>
            </w:r>
          </w:p>
        </w:tc>
      </w:tr>
    </w:tbl>
    <w:p w:rsidR="00DD2C8C" w:rsidRPr="009E121A" w:rsidRDefault="00DD2C8C" w:rsidP="009E121A">
      <w:pPr>
        <w:shd w:val="clear" w:color="auto" w:fill="FFFFFF"/>
        <w:spacing w:line="360" w:lineRule="auto"/>
        <w:jc w:val="left"/>
        <w:rPr>
          <w:rFonts w:ascii="Times New Roman" w:eastAsiaTheme="minorEastAsia" w:hAnsi="Times New Roman" w:cs="Times New Roman"/>
          <w:b/>
          <w:spacing w:val="-3"/>
          <w:sz w:val="28"/>
          <w:szCs w:val="22"/>
          <w:lang w:eastAsia="en-US"/>
        </w:rPr>
      </w:pPr>
    </w:p>
    <w:p w:rsidR="00DD2C8C" w:rsidRPr="009E121A" w:rsidRDefault="00DD2C8C" w:rsidP="009E121A">
      <w:pPr>
        <w:shd w:val="clear" w:color="auto" w:fill="FFFFFF"/>
        <w:spacing w:line="360" w:lineRule="auto"/>
        <w:jc w:val="left"/>
        <w:rPr>
          <w:rFonts w:ascii="Times New Roman" w:eastAsiaTheme="minorEastAsia" w:hAnsi="Times New Roman" w:cs="Times New Roman"/>
          <w:spacing w:val="-3"/>
          <w:sz w:val="28"/>
          <w:szCs w:val="28"/>
        </w:rPr>
      </w:pPr>
      <w:r w:rsidRPr="009E121A">
        <w:rPr>
          <w:rFonts w:ascii="Times New Roman" w:eastAsiaTheme="minorEastAsia" w:hAnsi="Times New Roman" w:cs="Times New Roman"/>
          <w:spacing w:val="-3"/>
          <w:sz w:val="28"/>
          <w:szCs w:val="28"/>
        </w:rPr>
        <w:t>Повышение показателей происходит за счёт:</w:t>
      </w:r>
    </w:p>
    <w:p w:rsidR="00DD2C8C" w:rsidRPr="009E121A" w:rsidRDefault="00DD2C8C" w:rsidP="009E121A">
      <w:pPr>
        <w:shd w:val="clear" w:color="auto" w:fill="FFFFFF"/>
        <w:spacing w:line="360" w:lineRule="auto"/>
        <w:jc w:val="left"/>
        <w:rPr>
          <w:rFonts w:ascii="Times New Roman" w:eastAsiaTheme="minorEastAsia" w:hAnsi="Times New Roman" w:cs="Times New Roman"/>
          <w:spacing w:val="-3"/>
          <w:sz w:val="28"/>
          <w:szCs w:val="28"/>
        </w:rPr>
      </w:pPr>
      <w:r w:rsidRPr="009E121A">
        <w:rPr>
          <w:rFonts w:ascii="Times New Roman" w:eastAsiaTheme="minorEastAsia" w:hAnsi="Times New Roman" w:cs="Times New Roman"/>
          <w:spacing w:val="-3"/>
          <w:sz w:val="28"/>
          <w:szCs w:val="28"/>
        </w:rPr>
        <w:t>1.  Активной работы сотрудников культурно-досуговых учреждений с населением;</w:t>
      </w:r>
    </w:p>
    <w:p w:rsidR="00DD2C8C" w:rsidRPr="009E121A" w:rsidRDefault="00DD2C8C" w:rsidP="009E121A">
      <w:pPr>
        <w:shd w:val="clear" w:color="auto" w:fill="FFFFFF"/>
        <w:spacing w:line="360" w:lineRule="auto"/>
        <w:jc w:val="left"/>
        <w:rPr>
          <w:rFonts w:ascii="Times New Roman" w:eastAsiaTheme="minorHAnsi" w:hAnsi="Times New Roman" w:cs="Times New Roman"/>
          <w:spacing w:val="-3"/>
          <w:sz w:val="28"/>
          <w:szCs w:val="28"/>
        </w:rPr>
      </w:pPr>
      <w:r w:rsidRPr="009E121A">
        <w:rPr>
          <w:rFonts w:ascii="Times New Roman" w:eastAsiaTheme="minorEastAsia" w:hAnsi="Times New Roman" w:cs="Times New Roman"/>
          <w:spacing w:val="-3"/>
          <w:sz w:val="28"/>
          <w:szCs w:val="28"/>
        </w:rPr>
        <w:t xml:space="preserve">2.  </w:t>
      </w:r>
      <w:r w:rsidRPr="009E121A">
        <w:rPr>
          <w:rFonts w:ascii="Times New Roman" w:hAnsi="Times New Roman" w:cs="Times New Roman"/>
          <w:sz w:val="28"/>
          <w:szCs w:val="28"/>
        </w:rPr>
        <w:t>Организации работы по укреплению материально-технического оснащения, проведения ремонтных работы.</w:t>
      </w:r>
    </w:p>
    <w:p w:rsidR="00DD2C8C" w:rsidRPr="009E121A" w:rsidRDefault="00DD2C8C" w:rsidP="009E121A">
      <w:pPr>
        <w:pStyle w:val="a9"/>
        <w:shd w:val="clear" w:color="auto" w:fill="FFFFFF"/>
        <w:spacing w:line="360" w:lineRule="auto"/>
        <w:ind w:left="0"/>
        <w:jc w:val="left"/>
        <w:rPr>
          <w:rFonts w:ascii="Times New Roman" w:hAnsi="Times New Roman" w:cs="Times New Roman"/>
          <w:b/>
          <w:sz w:val="28"/>
          <w:szCs w:val="22"/>
        </w:rPr>
      </w:pPr>
    </w:p>
    <w:p w:rsidR="00DD2C8C" w:rsidRPr="009E121A" w:rsidRDefault="00DD2C8C" w:rsidP="009E121A">
      <w:pPr>
        <w:pStyle w:val="a9"/>
        <w:shd w:val="clear" w:color="auto" w:fill="FFFFFF"/>
        <w:spacing w:line="360" w:lineRule="auto"/>
        <w:ind w:left="0"/>
        <w:jc w:val="left"/>
        <w:rPr>
          <w:rFonts w:ascii="Times New Roman" w:hAnsi="Times New Roman" w:cs="Times New Roman"/>
          <w:b/>
          <w:sz w:val="28"/>
        </w:rPr>
      </w:pPr>
      <w:r w:rsidRPr="009E121A">
        <w:rPr>
          <w:rFonts w:ascii="Times New Roman" w:hAnsi="Times New Roman" w:cs="Times New Roman"/>
          <w:b/>
          <w:sz w:val="28"/>
        </w:rPr>
        <w:t>Культурно-досуговые учреждения</w:t>
      </w:r>
    </w:p>
    <w:p w:rsidR="00DD2C8C" w:rsidRPr="009E121A" w:rsidRDefault="00DD2C8C" w:rsidP="009E121A">
      <w:pPr>
        <w:spacing w:line="360" w:lineRule="auto"/>
        <w:jc w:val="left"/>
        <w:rPr>
          <w:rFonts w:ascii="Times New Roman" w:hAnsi="Times New Roman" w:cs="Times New Roman"/>
          <w:sz w:val="4"/>
          <w:szCs w:val="2"/>
        </w:rPr>
      </w:pPr>
    </w:p>
    <w:tbl>
      <w:tblPr>
        <w:tblW w:w="9645" w:type="dxa"/>
        <w:tblInd w:w="40" w:type="dxa"/>
        <w:tblLayout w:type="fixed"/>
        <w:tblCellMar>
          <w:left w:w="40" w:type="dxa"/>
          <w:right w:w="40" w:type="dxa"/>
        </w:tblCellMar>
        <w:tblLook w:val="04A0"/>
      </w:tblPr>
      <w:tblGrid>
        <w:gridCol w:w="3404"/>
        <w:gridCol w:w="1419"/>
        <w:gridCol w:w="1560"/>
        <w:gridCol w:w="1560"/>
        <w:gridCol w:w="1702"/>
      </w:tblGrid>
      <w:tr w:rsidR="00DD2C8C" w:rsidRPr="009E121A" w:rsidTr="00DD2C8C">
        <w:trPr>
          <w:trHeight w:hRule="exact" w:val="533"/>
          <w:tblHeader/>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b/>
                <w:bCs/>
              </w:rPr>
              <w:t>Клубные формирования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b/>
                <w:bCs/>
              </w:rPr>
              <w:t>2016г.</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b/>
                <w:bCs/>
              </w:rPr>
              <w:t>2017г.</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2018г.</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jc w:val="left"/>
              <w:rPr>
                <w:rFonts w:ascii="Times New Roman" w:hAnsi="Times New Roman" w:cs="Times New Roman"/>
                <w:b/>
                <w:bCs/>
              </w:rPr>
            </w:pPr>
            <w:r w:rsidRPr="009E121A">
              <w:rPr>
                <w:rFonts w:ascii="Times New Roman" w:hAnsi="Times New Roman" w:cs="Times New Roman"/>
                <w:b/>
                <w:bCs/>
              </w:rPr>
              <w:t>Разница</w:t>
            </w:r>
          </w:p>
          <w:p w:rsidR="00DD2C8C" w:rsidRPr="009E121A" w:rsidRDefault="00DD2C8C" w:rsidP="009E121A">
            <w:pPr>
              <w:shd w:val="clear" w:color="auto" w:fill="FFFFFF"/>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2017г./2018г.</w:t>
            </w:r>
          </w:p>
        </w:tc>
      </w:tr>
      <w:tr w:rsidR="00DD2C8C" w:rsidRPr="009E121A" w:rsidTr="00DD2C8C">
        <w:trPr>
          <w:trHeight w:hRule="exact" w:val="985"/>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b/>
                <w:bCs/>
                <w:iCs/>
              </w:rPr>
              <w:t>Всего/количество участников</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 том числе детские</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В том числе молодёжные</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227/2860</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132/1666</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28/231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237/2835</w:t>
            </w: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139/1782</w:t>
            </w:r>
          </w:p>
          <w:p w:rsidR="00DD2C8C" w:rsidRPr="009E121A" w:rsidRDefault="00DD2C8C" w:rsidP="009E121A">
            <w:pPr>
              <w:shd w:val="clear" w:color="auto" w:fill="FFFFFF"/>
              <w:spacing w:after="160" w:line="256" w:lineRule="auto"/>
              <w:ind w:right="102"/>
              <w:contextualSpacing/>
              <w:jc w:val="left"/>
              <w:rPr>
                <w:rFonts w:ascii="Times New Roman" w:hAnsi="Times New Roman" w:cs="Times New Roman"/>
                <w:lang w:eastAsia="en-US"/>
              </w:rPr>
            </w:pPr>
            <w:r w:rsidRPr="009E121A">
              <w:rPr>
                <w:rFonts w:ascii="Times New Roman" w:hAnsi="Times New Roman" w:cs="Times New Roman"/>
              </w:rPr>
              <w:t>27/278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237/2922</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147/1894</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21/246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0/+87</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+8/+112</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-6/-32</w:t>
            </w:r>
          </w:p>
        </w:tc>
      </w:tr>
      <w:tr w:rsidR="00DD2C8C" w:rsidRPr="009E121A" w:rsidTr="00DD2C8C">
        <w:trPr>
          <w:trHeight w:hRule="exact" w:val="112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b/>
                <w:bCs/>
                <w:iCs/>
                <w:spacing w:val="-2"/>
              </w:rPr>
              <w:t>Клубы и любительские объединения</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Всего/количество участников</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82/1108</w:t>
            </w:r>
          </w:p>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spacing w:after="160" w:line="256" w:lineRule="auto"/>
              <w:jc w:val="left"/>
              <w:rPr>
                <w:rFonts w:ascii="Times New Roman" w:hAnsi="Times New Roman" w:cs="Times New Roman"/>
                <w:color w:val="FF000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102"/>
              <w:contextualSpacing/>
              <w:jc w:val="left"/>
              <w:rPr>
                <w:rFonts w:ascii="Times New Roman" w:hAnsi="Times New Roman" w:cs="Times New Roman"/>
              </w:rPr>
            </w:pPr>
          </w:p>
          <w:p w:rsidR="00DD2C8C" w:rsidRPr="009E121A" w:rsidRDefault="00DD2C8C" w:rsidP="009E121A">
            <w:pPr>
              <w:shd w:val="clear" w:color="auto" w:fill="FFFFFF"/>
              <w:ind w:right="102"/>
              <w:contextualSpacing/>
              <w:jc w:val="left"/>
              <w:rPr>
                <w:rFonts w:ascii="Times New Roman" w:hAnsi="Times New Roman" w:cs="Times New Roman"/>
              </w:rPr>
            </w:pP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80/1075</w:t>
            </w:r>
          </w:p>
          <w:p w:rsidR="00DD2C8C" w:rsidRPr="009E121A" w:rsidRDefault="00DD2C8C" w:rsidP="009E121A">
            <w:pPr>
              <w:shd w:val="clear" w:color="auto" w:fill="FFFFFF"/>
              <w:ind w:right="102"/>
              <w:contextualSpacing/>
              <w:jc w:val="left"/>
              <w:rPr>
                <w:rFonts w:ascii="Times New Roman" w:hAnsi="Times New Roman" w:cs="Times New Roman"/>
                <w:color w:val="FF0000"/>
              </w:rPr>
            </w:pPr>
          </w:p>
          <w:p w:rsidR="00DD2C8C" w:rsidRPr="009E121A" w:rsidRDefault="00DD2C8C" w:rsidP="009E121A">
            <w:pPr>
              <w:shd w:val="clear" w:color="auto" w:fill="FFFFFF"/>
              <w:spacing w:after="160" w:line="256" w:lineRule="auto"/>
              <w:ind w:right="102"/>
              <w:contextualSpacing/>
              <w:jc w:val="left"/>
              <w:rPr>
                <w:rFonts w:ascii="Times New Roman" w:hAnsi="Times New Roman" w:cs="Times New Roman"/>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374"/>
              <w:contextualSpacing/>
              <w:jc w:val="left"/>
              <w:rPr>
                <w:rFonts w:ascii="Times New Roman" w:hAnsi="Times New Roman" w:cs="Times New Roman"/>
              </w:rPr>
            </w:pPr>
          </w:p>
          <w:p w:rsidR="00DD2C8C" w:rsidRPr="009E121A" w:rsidRDefault="00DD2C8C" w:rsidP="009E121A">
            <w:pPr>
              <w:shd w:val="clear" w:color="auto" w:fill="FFFFFF"/>
              <w:ind w:right="374"/>
              <w:contextualSpacing/>
              <w:jc w:val="left"/>
              <w:rPr>
                <w:rFonts w:ascii="Times New Roman" w:hAnsi="Times New Roman" w:cs="Times New Roman"/>
              </w:rPr>
            </w:pPr>
          </w:p>
          <w:p w:rsidR="00DD2C8C" w:rsidRPr="009E121A" w:rsidRDefault="00DD2C8C" w:rsidP="009E121A">
            <w:pPr>
              <w:shd w:val="clear" w:color="auto" w:fill="FFFFFF"/>
              <w:spacing w:after="160" w:line="256" w:lineRule="auto"/>
              <w:ind w:right="374"/>
              <w:contextualSpacing/>
              <w:jc w:val="left"/>
              <w:rPr>
                <w:rFonts w:ascii="Times New Roman" w:hAnsi="Times New Roman" w:cs="Times New Roman"/>
                <w:lang w:eastAsia="en-US"/>
              </w:rPr>
            </w:pPr>
            <w:r w:rsidRPr="009E121A">
              <w:rPr>
                <w:rFonts w:ascii="Times New Roman" w:hAnsi="Times New Roman" w:cs="Times New Roman"/>
              </w:rPr>
              <w:t>78/1233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374"/>
              <w:contextualSpacing/>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spacing w:after="160" w:line="256" w:lineRule="auto"/>
              <w:ind w:right="374"/>
              <w:contextualSpacing/>
              <w:jc w:val="left"/>
              <w:rPr>
                <w:rFonts w:ascii="Times New Roman" w:hAnsi="Times New Roman" w:cs="Times New Roman"/>
                <w:lang w:eastAsia="en-US"/>
              </w:rPr>
            </w:pPr>
            <w:r w:rsidRPr="009E121A">
              <w:rPr>
                <w:rFonts w:ascii="Times New Roman" w:hAnsi="Times New Roman" w:cs="Times New Roman"/>
              </w:rPr>
              <w:t>-2/+158</w:t>
            </w:r>
          </w:p>
        </w:tc>
      </w:tr>
      <w:tr w:rsidR="00DD2C8C" w:rsidRPr="009E121A" w:rsidTr="00DD2C8C">
        <w:trPr>
          <w:trHeight w:hRule="exact" w:val="2459"/>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jc w:val="left"/>
              <w:rPr>
                <w:rFonts w:ascii="Times New Roman" w:hAnsi="Times New Roman" w:cs="Times New Roman"/>
                <w:b/>
              </w:rPr>
            </w:pPr>
            <w:r w:rsidRPr="009E121A">
              <w:rPr>
                <w:rFonts w:ascii="Times New Roman" w:hAnsi="Times New Roman" w:cs="Times New Roman"/>
                <w:b/>
                <w:spacing w:val="-2"/>
              </w:rPr>
              <w:t>Самодеятельного народного творчества</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Всего/количество участников</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 том числе детские</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 том числе молодёжные</w:t>
            </w:r>
          </w:p>
          <w:p w:rsidR="00DD2C8C" w:rsidRPr="009E121A" w:rsidRDefault="00DD2C8C" w:rsidP="009E121A">
            <w:pPr>
              <w:shd w:val="clear" w:color="auto" w:fill="FFFFFF"/>
              <w:jc w:val="left"/>
              <w:rPr>
                <w:rFonts w:ascii="Times New Roman" w:hAnsi="Times New Roman" w:cs="Times New Roman"/>
                <w:b/>
              </w:rPr>
            </w:pPr>
            <w:r w:rsidRPr="009E121A">
              <w:rPr>
                <w:rFonts w:ascii="Times New Roman" w:hAnsi="Times New Roman" w:cs="Times New Roman"/>
                <w:b/>
              </w:rPr>
              <w:t>Имеют звание:</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Народный</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образцовый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137/1566</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85/1061</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20/156</w:t>
            </w:r>
          </w:p>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3/41</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3/99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102"/>
              <w:contextualSpacing/>
              <w:jc w:val="left"/>
              <w:rPr>
                <w:rFonts w:ascii="Times New Roman" w:hAnsi="Times New Roman" w:cs="Times New Roman"/>
              </w:rPr>
            </w:pPr>
          </w:p>
          <w:p w:rsidR="00DD2C8C" w:rsidRPr="009E121A" w:rsidRDefault="00DD2C8C" w:rsidP="009E121A">
            <w:pPr>
              <w:shd w:val="clear" w:color="auto" w:fill="FFFFFF"/>
              <w:ind w:right="102"/>
              <w:contextualSpacing/>
              <w:jc w:val="left"/>
              <w:rPr>
                <w:rFonts w:ascii="Times New Roman" w:hAnsi="Times New Roman" w:cs="Times New Roman"/>
              </w:rPr>
            </w:pP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157/1760</w:t>
            </w: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101/1262</w:t>
            </w: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20/207</w:t>
            </w:r>
          </w:p>
          <w:p w:rsidR="00DD2C8C" w:rsidRPr="009E121A" w:rsidRDefault="00DD2C8C" w:rsidP="009E121A">
            <w:pPr>
              <w:shd w:val="clear" w:color="auto" w:fill="FFFFFF"/>
              <w:ind w:right="102"/>
              <w:contextualSpacing/>
              <w:jc w:val="left"/>
              <w:rPr>
                <w:rFonts w:ascii="Times New Roman" w:hAnsi="Times New Roman" w:cs="Times New Roman"/>
              </w:rPr>
            </w:pP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5/60</w:t>
            </w:r>
          </w:p>
          <w:p w:rsidR="00DD2C8C" w:rsidRPr="009E121A" w:rsidRDefault="00DD2C8C" w:rsidP="009E121A">
            <w:pPr>
              <w:shd w:val="clear" w:color="auto" w:fill="FFFFFF"/>
              <w:spacing w:after="160" w:line="256" w:lineRule="auto"/>
              <w:ind w:right="102"/>
              <w:contextualSpacing/>
              <w:jc w:val="left"/>
              <w:rPr>
                <w:rFonts w:ascii="Times New Roman" w:hAnsi="Times New Roman" w:cs="Times New Roman"/>
                <w:lang w:eastAsia="en-US"/>
              </w:rPr>
            </w:pPr>
            <w:r w:rsidRPr="009E121A">
              <w:rPr>
                <w:rFonts w:ascii="Times New Roman" w:hAnsi="Times New Roman" w:cs="Times New Roman"/>
              </w:rPr>
              <w:t>3/65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379"/>
              <w:contextualSpacing/>
              <w:jc w:val="left"/>
              <w:rPr>
                <w:rFonts w:ascii="Times New Roman" w:hAnsi="Times New Roman" w:cs="Times New Roman"/>
              </w:rPr>
            </w:pPr>
          </w:p>
          <w:p w:rsidR="00DD2C8C" w:rsidRPr="009E121A" w:rsidRDefault="00DD2C8C" w:rsidP="009E121A">
            <w:pPr>
              <w:shd w:val="clear" w:color="auto" w:fill="FFFFFF"/>
              <w:ind w:right="379"/>
              <w:contextualSpacing/>
              <w:jc w:val="left"/>
              <w:rPr>
                <w:rFonts w:ascii="Times New Roman" w:hAnsi="Times New Roman" w:cs="Times New Roman"/>
              </w:rPr>
            </w:pPr>
          </w:p>
          <w:p w:rsidR="00DD2C8C" w:rsidRPr="009E121A" w:rsidRDefault="00DD2C8C" w:rsidP="009E121A">
            <w:pPr>
              <w:shd w:val="clear" w:color="auto" w:fill="FFFFFF"/>
              <w:ind w:right="379"/>
              <w:contextualSpacing/>
              <w:jc w:val="left"/>
              <w:rPr>
                <w:rFonts w:ascii="Times New Roman" w:hAnsi="Times New Roman" w:cs="Times New Roman"/>
              </w:rPr>
            </w:pPr>
            <w:r w:rsidRPr="009E121A">
              <w:rPr>
                <w:rFonts w:ascii="Times New Roman" w:hAnsi="Times New Roman" w:cs="Times New Roman"/>
              </w:rPr>
              <w:t>159/1689</w:t>
            </w:r>
          </w:p>
          <w:p w:rsidR="00DD2C8C" w:rsidRPr="009E121A" w:rsidRDefault="00DD2C8C" w:rsidP="009E121A">
            <w:pPr>
              <w:shd w:val="clear" w:color="auto" w:fill="FFFFFF"/>
              <w:ind w:right="379"/>
              <w:contextualSpacing/>
              <w:jc w:val="left"/>
              <w:rPr>
                <w:rFonts w:ascii="Times New Roman" w:hAnsi="Times New Roman" w:cs="Times New Roman"/>
              </w:rPr>
            </w:pPr>
            <w:r w:rsidRPr="009E121A">
              <w:rPr>
                <w:rFonts w:ascii="Times New Roman" w:hAnsi="Times New Roman" w:cs="Times New Roman"/>
              </w:rPr>
              <w:t>102/1208</w:t>
            </w:r>
          </w:p>
          <w:p w:rsidR="00DD2C8C" w:rsidRPr="009E121A" w:rsidRDefault="00DD2C8C" w:rsidP="009E121A">
            <w:pPr>
              <w:shd w:val="clear" w:color="auto" w:fill="FFFFFF"/>
              <w:ind w:right="379"/>
              <w:contextualSpacing/>
              <w:jc w:val="left"/>
              <w:rPr>
                <w:rFonts w:ascii="Times New Roman" w:hAnsi="Times New Roman" w:cs="Times New Roman"/>
              </w:rPr>
            </w:pPr>
            <w:r w:rsidRPr="009E121A">
              <w:rPr>
                <w:rFonts w:ascii="Times New Roman" w:hAnsi="Times New Roman" w:cs="Times New Roman"/>
              </w:rPr>
              <w:t>16/145</w:t>
            </w:r>
          </w:p>
          <w:p w:rsidR="00DD2C8C" w:rsidRPr="009E121A" w:rsidRDefault="00DD2C8C" w:rsidP="009E121A">
            <w:pPr>
              <w:shd w:val="clear" w:color="auto" w:fill="FFFFFF"/>
              <w:ind w:right="379"/>
              <w:contextualSpacing/>
              <w:jc w:val="left"/>
              <w:rPr>
                <w:rFonts w:ascii="Times New Roman" w:hAnsi="Times New Roman" w:cs="Times New Roman"/>
              </w:rPr>
            </w:pPr>
          </w:p>
          <w:p w:rsidR="00DD2C8C" w:rsidRPr="009E121A" w:rsidRDefault="00DD2C8C" w:rsidP="009E121A">
            <w:pPr>
              <w:shd w:val="clear" w:color="auto" w:fill="FFFFFF"/>
              <w:ind w:right="379"/>
              <w:contextualSpacing/>
              <w:jc w:val="left"/>
              <w:rPr>
                <w:rFonts w:ascii="Times New Roman" w:hAnsi="Times New Roman" w:cs="Times New Roman"/>
              </w:rPr>
            </w:pPr>
            <w:r w:rsidRPr="009E121A">
              <w:rPr>
                <w:rFonts w:ascii="Times New Roman" w:hAnsi="Times New Roman" w:cs="Times New Roman"/>
              </w:rPr>
              <w:t>5/64</w:t>
            </w:r>
          </w:p>
          <w:p w:rsidR="00DD2C8C" w:rsidRPr="009E121A" w:rsidRDefault="00DD2C8C" w:rsidP="009E121A">
            <w:pPr>
              <w:shd w:val="clear" w:color="auto" w:fill="FFFFFF"/>
              <w:spacing w:after="160" w:line="256" w:lineRule="auto"/>
              <w:ind w:right="379"/>
              <w:contextualSpacing/>
              <w:jc w:val="left"/>
              <w:rPr>
                <w:rFonts w:ascii="Times New Roman" w:hAnsi="Times New Roman" w:cs="Times New Roman"/>
                <w:lang w:eastAsia="en-US"/>
              </w:rPr>
            </w:pPr>
            <w:r w:rsidRPr="009E121A">
              <w:rPr>
                <w:rFonts w:ascii="Times New Roman" w:hAnsi="Times New Roman" w:cs="Times New Roman"/>
              </w:rPr>
              <w:t>3/68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379"/>
              <w:contextualSpacing/>
              <w:jc w:val="left"/>
              <w:rPr>
                <w:rFonts w:ascii="Times New Roman" w:hAnsi="Times New Roman" w:cs="Times New Roman"/>
              </w:rPr>
            </w:pPr>
          </w:p>
          <w:p w:rsidR="00DD2C8C" w:rsidRPr="009E121A" w:rsidRDefault="00DD2C8C" w:rsidP="009E121A">
            <w:pPr>
              <w:shd w:val="clear" w:color="auto" w:fill="FFFFFF"/>
              <w:ind w:right="379"/>
              <w:contextualSpacing/>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+2/-71</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+1/-54</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-4/-62</w:t>
            </w:r>
          </w:p>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0/+4</w:t>
            </w:r>
          </w:p>
          <w:p w:rsidR="00DD2C8C" w:rsidRPr="009E121A" w:rsidRDefault="00DD2C8C" w:rsidP="009E121A">
            <w:pPr>
              <w:shd w:val="clear" w:color="auto" w:fill="FFFFFF"/>
              <w:ind w:right="-40"/>
              <w:contextualSpacing/>
              <w:jc w:val="left"/>
              <w:rPr>
                <w:rFonts w:ascii="Times New Roman" w:hAnsi="Times New Roman" w:cs="Times New Roman"/>
              </w:rPr>
            </w:pPr>
            <w:r w:rsidRPr="009E121A">
              <w:rPr>
                <w:rFonts w:ascii="Times New Roman" w:hAnsi="Times New Roman" w:cs="Times New Roman"/>
              </w:rPr>
              <w:t>0/+3</w:t>
            </w:r>
          </w:p>
          <w:p w:rsidR="00DD2C8C" w:rsidRPr="009E121A" w:rsidRDefault="00DD2C8C" w:rsidP="009E121A">
            <w:pPr>
              <w:shd w:val="clear" w:color="auto" w:fill="FFFFFF"/>
              <w:spacing w:after="160" w:line="256" w:lineRule="auto"/>
              <w:ind w:right="379"/>
              <w:contextualSpacing/>
              <w:jc w:val="left"/>
              <w:rPr>
                <w:rFonts w:ascii="Times New Roman" w:hAnsi="Times New Roman" w:cs="Times New Roman"/>
                <w:lang w:eastAsia="en-US"/>
              </w:rPr>
            </w:pPr>
          </w:p>
        </w:tc>
      </w:tr>
      <w:tr w:rsidR="00DD2C8C" w:rsidRPr="009E121A" w:rsidTr="00DD2C8C">
        <w:trPr>
          <w:trHeight w:val="528"/>
        </w:trPr>
        <w:tc>
          <w:tcPr>
            <w:tcW w:w="963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bCs/>
                <w:lang w:eastAsia="en-US"/>
              </w:rPr>
            </w:pPr>
            <w:r w:rsidRPr="009E121A">
              <w:rPr>
                <w:rFonts w:ascii="Times New Roman" w:hAnsi="Times New Roman" w:cs="Times New Roman"/>
                <w:b/>
                <w:bCs/>
              </w:rPr>
              <w:t>Мероприятия</w:t>
            </w:r>
          </w:p>
        </w:tc>
      </w:tr>
      <w:tr w:rsidR="00DD2C8C" w:rsidRPr="009E121A" w:rsidTr="00DD2C8C">
        <w:trPr>
          <w:trHeight w:hRule="exact" w:val="14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Проведено мероприятий</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Всего/количество участников</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 том числе детские</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В том числе для молодёжи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5240/160866</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2782/47294</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1235/40755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102"/>
              <w:contextualSpacing/>
              <w:jc w:val="left"/>
              <w:rPr>
                <w:rFonts w:ascii="Times New Roman" w:hAnsi="Times New Roman" w:cs="Times New Roman"/>
              </w:rPr>
            </w:pP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5726/201887</w:t>
            </w: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3112/81127</w:t>
            </w:r>
          </w:p>
          <w:p w:rsidR="00DD2C8C" w:rsidRPr="009E121A" w:rsidRDefault="00DD2C8C" w:rsidP="009E121A">
            <w:pPr>
              <w:shd w:val="clear" w:color="auto" w:fill="FFFFFF"/>
              <w:spacing w:after="160" w:line="256" w:lineRule="auto"/>
              <w:ind w:right="102"/>
              <w:contextualSpacing/>
              <w:jc w:val="left"/>
              <w:rPr>
                <w:rFonts w:ascii="Times New Roman" w:hAnsi="Times New Roman" w:cs="Times New Roman"/>
                <w:lang w:eastAsia="en-US"/>
              </w:rPr>
            </w:pPr>
            <w:r w:rsidRPr="009E121A">
              <w:rPr>
                <w:rFonts w:ascii="Times New Roman" w:hAnsi="Times New Roman" w:cs="Times New Roman"/>
              </w:rPr>
              <w:t>1368/47665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518"/>
              <w:contextualSpacing/>
              <w:jc w:val="left"/>
              <w:rPr>
                <w:rFonts w:ascii="Times New Roman" w:hAnsi="Times New Roman" w:cs="Times New Roman"/>
              </w:rPr>
            </w:pPr>
          </w:p>
          <w:p w:rsidR="00DD2C8C" w:rsidRPr="009E121A" w:rsidRDefault="00DD2C8C" w:rsidP="009E121A">
            <w:pPr>
              <w:shd w:val="clear" w:color="auto" w:fill="FFFFFF"/>
              <w:tabs>
                <w:tab w:val="left" w:pos="1944"/>
              </w:tabs>
              <w:ind w:right="102"/>
              <w:contextualSpacing/>
              <w:jc w:val="left"/>
              <w:rPr>
                <w:rFonts w:ascii="Times New Roman" w:hAnsi="Times New Roman" w:cs="Times New Roman"/>
              </w:rPr>
            </w:pPr>
            <w:r w:rsidRPr="009E121A">
              <w:rPr>
                <w:rFonts w:ascii="Times New Roman" w:hAnsi="Times New Roman" w:cs="Times New Roman"/>
              </w:rPr>
              <w:t>6069/202325</w:t>
            </w:r>
          </w:p>
          <w:p w:rsidR="00DD2C8C" w:rsidRPr="009E121A" w:rsidRDefault="00DD2C8C" w:rsidP="009E121A">
            <w:pPr>
              <w:shd w:val="clear" w:color="auto" w:fill="FFFFFF"/>
              <w:tabs>
                <w:tab w:val="left" w:pos="1944"/>
              </w:tabs>
              <w:ind w:right="102"/>
              <w:contextualSpacing/>
              <w:jc w:val="left"/>
              <w:rPr>
                <w:rFonts w:ascii="Times New Roman" w:hAnsi="Times New Roman" w:cs="Times New Roman"/>
              </w:rPr>
            </w:pPr>
            <w:r w:rsidRPr="009E121A">
              <w:rPr>
                <w:rFonts w:ascii="Times New Roman" w:hAnsi="Times New Roman" w:cs="Times New Roman"/>
              </w:rPr>
              <w:t>3283/81121</w:t>
            </w:r>
          </w:p>
          <w:p w:rsidR="00DD2C8C" w:rsidRPr="009E121A" w:rsidRDefault="00DD2C8C" w:rsidP="009E121A">
            <w:pPr>
              <w:shd w:val="clear" w:color="auto" w:fill="FFFFFF"/>
              <w:tabs>
                <w:tab w:val="left" w:pos="1944"/>
              </w:tabs>
              <w:spacing w:after="160" w:line="256" w:lineRule="auto"/>
              <w:ind w:right="102"/>
              <w:contextualSpacing/>
              <w:jc w:val="left"/>
              <w:rPr>
                <w:rFonts w:ascii="Times New Roman" w:hAnsi="Times New Roman" w:cs="Times New Roman"/>
                <w:lang w:eastAsia="en-US"/>
              </w:rPr>
            </w:pPr>
            <w:r w:rsidRPr="009E121A">
              <w:rPr>
                <w:rFonts w:ascii="Times New Roman" w:hAnsi="Times New Roman" w:cs="Times New Roman"/>
              </w:rPr>
              <w:t>1347/35494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518"/>
              <w:contextualSpacing/>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+343/+438</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+171/-6</w:t>
            </w:r>
          </w:p>
          <w:p w:rsidR="00DD2C8C" w:rsidRPr="009E121A" w:rsidRDefault="00DD2C8C" w:rsidP="009E121A">
            <w:pPr>
              <w:shd w:val="clear" w:color="auto" w:fill="FFFFFF"/>
              <w:ind w:right="-40"/>
              <w:contextualSpacing/>
              <w:jc w:val="left"/>
              <w:rPr>
                <w:rFonts w:ascii="Times New Roman" w:hAnsi="Times New Roman" w:cs="Times New Roman"/>
              </w:rPr>
            </w:pPr>
            <w:r w:rsidRPr="009E121A">
              <w:rPr>
                <w:rFonts w:ascii="Times New Roman" w:hAnsi="Times New Roman" w:cs="Times New Roman"/>
              </w:rPr>
              <w:t>-21/-12171</w:t>
            </w:r>
          </w:p>
          <w:p w:rsidR="00DD2C8C" w:rsidRPr="009E121A" w:rsidRDefault="00DD2C8C" w:rsidP="009E121A">
            <w:pPr>
              <w:shd w:val="clear" w:color="auto" w:fill="FFFFFF"/>
              <w:spacing w:after="160" w:line="256" w:lineRule="auto"/>
              <w:ind w:right="-40"/>
              <w:contextualSpacing/>
              <w:jc w:val="left"/>
              <w:rPr>
                <w:rFonts w:ascii="Times New Roman" w:hAnsi="Times New Roman" w:cs="Times New Roman"/>
                <w:color w:val="C00000"/>
                <w:lang w:eastAsia="en-US"/>
              </w:rPr>
            </w:pPr>
          </w:p>
        </w:tc>
      </w:tr>
      <w:tr w:rsidR="00DD2C8C" w:rsidRPr="009E121A" w:rsidTr="00DD2C8C">
        <w:trPr>
          <w:trHeight w:hRule="exact" w:val="1275"/>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lastRenderedPageBreak/>
              <w:t>Платные мероприятия</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Всего/количество участников</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 том числе детские</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В том числе для молодёжи</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836/13996</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16/407</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761/12074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102"/>
              <w:contextualSpacing/>
              <w:jc w:val="left"/>
              <w:rPr>
                <w:rFonts w:ascii="Times New Roman" w:hAnsi="Times New Roman" w:cs="Times New Roman"/>
              </w:rPr>
            </w:pP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816/11999</w:t>
            </w:r>
          </w:p>
          <w:p w:rsidR="00DD2C8C" w:rsidRPr="009E121A" w:rsidRDefault="00DD2C8C" w:rsidP="009E121A">
            <w:pPr>
              <w:shd w:val="clear" w:color="auto" w:fill="FFFFFF"/>
              <w:ind w:right="102"/>
              <w:contextualSpacing/>
              <w:jc w:val="left"/>
              <w:rPr>
                <w:rFonts w:ascii="Times New Roman" w:hAnsi="Times New Roman" w:cs="Times New Roman"/>
              </w:rPr>
            </w:pPr>
            <w:r w:rsidRPr="009E121A">
              <w:rPr>
                <w:rFonts w:ascii="Times New Roman" w:hAnsi="Times New Roman" w:cs="Times New Roman"/>
              </w:rPr>
              <w:t>18/437</w:t>
            </w:r>
          </w:p>
          <w:p w:rsidR="00DD2C8C" w:rsidRPr="009E121A" w:rsidRDefault="00DD2C8C" w:rsidP="009E121A">
            <w:pPr>
              <w:shd w:val="clear" w:color="auto" w:fill="FFFFFF"/>
              <w:spacing w:after="160" w:line="256" w:lineRule="auto"/>
              <w:ind w:right="102"/>
              <w:contextualSpacing/>
              <w:jc w:val="left"/>
              <w:rPr>
                <w:rFonts w:ascii="Times New Roman" w:hAnsi="Times New Roman" w:cs="Times New Roman"/>
                <w:lang w:eastAsia="en-US"/>
              </w:rPr>
            </w:pPr>
            <w:r w:rsidRPr="009E121A">
              <w:rPr>
                <w:rFonts w:ascii="Times New Roman" w:hAnsi="Times New Roman" w:cs="Times New Roman"/>
              </w:rPr>
              <w:t>778/10642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740/13069</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10/333</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678/10682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jc w:val="left"/>
              <w:rPr>
                <w:rFonts w:ascii="Times New Roman" w:hAnsi="Times New Roman" w:cs="Times New Roman"/>
              </w:rPr>
            </w:pP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-76/-1070</w:t>
            </w:r>
          </w:p>
          <w:p w:rsidR="00DD2C8C" w:rsidRPr="009E121A" w:rsidRDefault="00DD2C8C" w:rsidP="009E121A">
            <w:pPr>
              <w:shd w:val="clear" w:color="auto" w:fill="FFFFFF"/>
              <w:jc w:val="left"/>
              <w:rPr>
                <w:rFonts w:ascii="Times New Roman" w:hAnsi="Times New Roman" w:cs="Times New Roman"/>
              </w:rPr>
            </w:pPr>
            <w:r w:rsidRPr="009E121A">
              <w:rPr>
                <w:rFonts w:ascii="Times New Roman" w:hAnsi="Times New Roman" w:cs="Times New Roman"/>
              </w:rPr>
              <w:t>-8/-104</w:t>
            </w:r>
          </w:p>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-100/+40</w:t>
            </w:r>
          </w:p>
        </w:tc>
      </w:tr>
    </w:tbl>
    <w:p w:rsidR="00DD2C8C" w:rsidRPr="009E121A" w:rsidRDefault="00DD2C8C" w:rsidP="009E121A">
      <w:pPr>
        <w:pStyle w:val="a9"/>
        <w:widowControl w:val="0"/>
        <w:shd w:val="clear" w:color="auto" w:fill="FFFFFF"/>
        <w:autoSpaceDE w:val="0"/>
        <w:autoSpaceDN w:val="0"/>
        <w:adjustRightInd w:val="0"/>
        <w:spacing w:line="360" w:lineRule="auto"/>
        <w:ind w:left="0" w:right="14"/>
        <w:jc w:val="left"/>
        <w:rPr>
          <w:rFonts w:ascii="Times New Roman" w:hAnsi="Times New Roman" w:cs="Times New Roman"/>
          <w:sz w:val="22"/>
          <w:szCs w:val="20"/>
        </w:rPr>
      </w:pPr>
    </w:p>
    <w:p w:rsidR="00DD2C8C" w:rsidRPr="009E121A" w:rsidRDefault="00DD2C8C" w:rsidP="009E121A">
      <w:pPr>
        <w:pStyle w:val="a9"/>
        <w:ind w:left="0"/>
        <w:jc w:val="left"/>
        <w:rPr>
          <w:rFonts w:ascii="Times New Roman" w:hAnsi="Times New Roman" w:cs="Times New Roman"/>
          <w:b/>
          <w:sz w:val="28"/>
          <w:szCs w:val="28"/>
        </w:rPr>
      </w:pPr>
      <w:r w:rsidRPr="009E121A">
        <w:rPr>
          <w:rFonts w:ascii="Times New Roman" w:hAnsi="Times New Roman" w:cs="Times New Roman"/>
          <w:b/>
          <w:sz w:val="28"/>
          <w:szCs w:val="28"/>
        </w:rPr>
        <w:t>Охват населения услугами учреждений культуры</w:t>
      </w:r>
    </w:p>
    <w:p w:rsidR="00DD2C8C" w:rsidRPr="009E121A" w:rsidRDefault="00DD2C8C" w:rsidP="009E121A">
      <w:pPr>
        <w:pStyle w:val="a9"/>
        <w:ind w:left="0"/>
        <w:jc w:val="left"/>
        <w:rPr>
          <w:rFonts w:ascii="Times New Roman" w:hAnsi="Times New Roman" w:cs="Times New Roman"/>
          <w:b/>
          <w:sz w:val="28"/>
          <w:szCs w:val="28"/>
        </w:rPr>
      </w:pPr>
    </w:p>
    <w:tbl>
      <w:tblPr>
        <w:tblW w:w="9639" w:type="dxa"/>
        <w:tblInd w:w="108" w:type="dxa"/>
        <w:tblLook w:val="04A0"/>
      </w:tblPr>
      <w:tblGrid>
        <w:gridCol w:w="5529"/>
        <w:gridCol w:w="1275"/>
        <w:gridCol w:w="1418"/>
        <w:gridCol w:w="1417"/>
      </w:tblGrid>
      <w:tr w:rsidR="00DD2C8C" w:rsidRPr="009E121A" w:rsidTr="00DD2C8C">
        <w:tc>
          <w:tcPr>
            <w:tcW w:w="552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contextualSpacing/>
              <w:jc w:val="left"/>
              <w:rPr>
                <w:rFonts w:ascii="Times New Roman" w:hAnsi="Times New Roman" w:cs="Times New Roman"/>
                <w:b/>
              </w:rPr>
            </w:pPr>
            <w:r w:rsidRPr="009E121A">
              <w:rPr>
                <w:rFonts w:ascii="Times New Roman" w:hAnsi="Times New Roman" w:cs="Times New Roman"/>
                <w:b/>
              </w:rPr>
              <w:t>Показатель</w:t>
            </w:r>
          </w:p>
          <w:p w:rsidR="00DD2C8C" w:rsidRPr="009E121A" w:rsidRDefault="00DD2C8C" w:rsidP="009E121A">
            <w:pPr>
              <w:contextualSpacing/>
              <w:jc w:val="left"/>
              <w:rPr>
                <w:rFonts w:ascii="Times New Roman" w:hAnsi="Times New Roman" w:cs="Times New Roman"/>
                <w:b/>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b/>
                <w:lang w:eastAsia="en-US"/>
              </w:rPr>
            </w:pPr>
            <w:r w:rsidRPr="009E121A">
              <w:rPr>
                <w:rFonts w:ascii="Times New Roman" w:hAnsi="Times New Roman" w:cs="Times New Roman"/>
                <w:b/>
              </w:rPr>
              <w:t>2016 г.</w:t>
            </w:r>
          </w:p>
        </w:tc>
        <w:tc>
          <w:tcPr>
            <w:tcW w:w="141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b/>
                <w:lang w:eastAsia="en-US"/>
              </w:rPr>
            </w:pPr>
            <w:r w:rsidRPr="009E121A">
              <w:rPr>
                <w:rFonts w:ascii="Times New Roman" w:hAnsi="Times New Roman" w:cs="Times New Roman"/>
                <w:b/>
              </w:rPr>
              <w:t>2017 г.</w:t>
            </w:r>
          </w:p>
        </w:tc>
        <w:tc>
          <w:tcPr>
            <w:tcW w:w="14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b/>
                <w:lang w:eastAsia="en-US"/>
              </w:rPr>
            </w:pPr>
            <w:r w:rsidRPr="009E121A">
              <w:rPr>
                <w:rFonts w:ascii="Times New Roman" w:hAnsi="Times New Roman" w:cs="Times New Roman"/>
                <w:b/>
              </w:rPr>
              <w:t>2018г.</w:t>
            </w:r>
          </w:p>
        </w:tc>
      </w:tr>
      <w:tr w:rsidR="00DD2C8C" w:rsidRPr="009E121A" w:rsidTr="00DD2C8C">
        <w:tc>
          <w:tcPr>
            <w:tcW w:w="552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 xml:space="preserve">Охват населения библиотечным обслуживанием к числу жителей (%)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50,7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50,8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50,9</w:t>
            </w:r>
          </w:p>
        </w:tc>
      </w:tr>
      <w:tr w:rsidR="00DD2C8C" w:rsidRPr="009E121A" w:rsidTr="00DD2C8C">
        <w:tc>
          <w:tcPr>
            <w:tcW w:w="552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 xml:space="preserve">Охват населения клубными формированиями, участников к числу жителей (%)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8,7</w:t>
            </w:r>
          </w:p>
        </w:tc>
      </w:tr>
      <w:tr w:rsidR="00DD2C8C" w:rsidRPr="009E121A" w:rsidTr="00DD2C8C">
        <w:tc>
          <w:tcPr>
            <w:tcW w:w="552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textAlignment w:val="top"/>
              <w:rPr>
                <w:rFonts w:ascii="Times New Roman" w:hAnsi="Times New Roman" w:cs="Times New Roman"/>
                <w:lang w:eastAsia="en-US"/>
              </w:rPr>
            </w:pPr>
            <w:r w:rsidRPr="009E121A">
              <w:rPr>
                <w:rFonts w:ascii="Times New Roman" w:hAnsi="Times New Roman" w:cs="Times New Roman"/>
                <w:kern w:val="24"/>
              </w:rPr>
              <w:t xml:space="preserve">Охват населения кинообслуживанием к числу жителей(%)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1,7</w:t>
            </w:r>
          </w:p>
        </w:tc>
      </w:tr>
      <w:tr w:rsidR="00DD2C8C" w:rsidRPr="009E121A" w:rsidTr="00DD2C8C">
        <w:tc>
          <w:tcPr>
            <w:tcW w:w="552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textAlignment w:val="top"/>
              <w:rPr>
                <w:rFonts w:ascii="Times New Roman" w:hAnsi="Times New Roman" w:cs="Times New Roman"/>
                <w:lang w:eastAsia="en-US"/>
              </w:rPr>
            </w:pPr>
            <w:r w:rsidRPr="009E121A">
              <w:rPr>
                <w:rFonts w:ascii="Times New Roman" w:hAnsi="Times New Roman" w:cs="Times New Roman"/>
                <w:kern w:val="24"/>
              </w:rPr>
              <w:t xml:space="preserve">Охват населения музейным обслуживанием к числу жителей (%)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9</w:t>
            </w:r>
          </w:p>
        </w:tc>
      </w:tr>
      <w:tr w:rsidR="00DD2C8C" w:rsidRPr="009E121A" w:rsidTr="00DD2C8C">
        <w:tc>
          <w:tcPr>
            <w:tcW w:w="552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textAlignment w:val="top"/>
              <w:rPr>
                <w:rFonts w:ascii="Times New Roman" w:hAnsi="Times New Roman" w:cs="Times New Roman"/>
                <w:kern w:val="24"/>
                <w:szCs w:val="22"/>
                <w:lang w:eastAsia="en-US"/>
              </w:rPr>
            </w:pPr>
            <w:r w:rsidRPr="009E121A">
              <w:rPr>
                <w:rFonts w:ascii="Times New Roman" w:hAnsi="Times New Roman" w:cs="Times New Roman"/>
                <w:kern w:val="24"/>
              </w:rPr>
              <w:t xml:space="preserve">Доля учащихся муниципальных учреждений дополнительного образования детей в сфере культуры (ДШИ, ДМШ, ДХШ) от числа учащихся общеобразовательных школ с 5 до 18 лет (%)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12,3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12,8</w:t>
            </w:r>
          </w:p>
        </w:tc>
      </w:tr>
      <w:tr w:rsidR="00DD2C8C" w:rsidRPr="009E121A" w:rsidTr="00DD2C8C">
        <w:tc>
          <w:tcPr>
            <w:tcW w:w="552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textAlignment w:val="top"/>
              <w:rPr>
                <w:rFonts w:ascii="Times New Roman" w:hAnsi="Times New Roman" w:cs="Times New Roman"/>
                <w:kern w:val="24"/>
                <w:lang w:eastAsia="en-US"/>
              </w:rPr>
            </w:pPr>
            <w:r w:rsidRPr="009E121A">
              <w:rPr>
                <w:rFonts w:ascii="Times New Roman" w:hAnsi="Times New Roman" w:cs="Times New Roman"/>
                <w:kern w:val="24"/>
              </w:rPr>
              <w:t xml:space="preserve">Удовлетворенность граждан качеством предоставления государственных и муниципальных услуг в сфере культуры (%) (по итогам независимой оценки, проведённой в 2018 г.)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rPr>
              <w:t>85</w:t>
            </w:r>
          </w:p>
        </w:tc>
      </w:tr>
    </w:tbl>
    <w:p w:rsidR="00DD2C8C" w:rsidRPr="009E121A" w:rsidRDefault="00DD2C8C" w:rsidP="009E121A">
      <w:pPr>
        <w:widowControl w:val="0"/>
        <w:shd w:val="clear" w:color="auto" w:fill="FFFFFF"/>
        <w:autoSpaceDE w:val="0"/>
        <w:autoSpaceDN w:val="0"/>
        <w:adjustRightInd w:val="0"/>
        <w:spacing w:line="360" w:lineRule="auto"/>
        <w:ind w:right="14"/>
        <w:contextualSpacing/>
        <w:jc w:val="left"/>
        <w:rPr>
          <w:rFonts w:ascii="Times New Roman" w:hAnsi="Times New Roman" w:cs="Times New Roman"/>
          <w:b/>
          <w:bCs/>
          <w:sz w:val="28"/>
          <w:szCs w:val="20"/>
          <w:lang w:eastAsia="en-US"/>
        </w:rPr>
      </w:pPr>
    </w:p>
    <w:p w:rsidR="00DD2C8C" w:rsidRPr="009E121A" w:rsidRDefault="00DD2C8C" w:rsidP="009E121A">
      <w:pPr>
        <w:widowControl w:val="0"/>
        <w:shd w:val="clear" w:color="auto" w:fill="FFFFFF"/>
        <w:autoSpaceDE w:val="0"/>
        <w:autoSpaceDN w:val="0"/>
        <w:adjustRightInd w:val="0"/>
        <w:spacing w:line="360" w:lineRule="auto"/>
        <w:ind w:right="14"/>
        <w:contextualSpacing/>
        <w:jc w:val="left"/>
        <w:rPr>
          <w:rFonts w:ascii="Times New Roman" w:hAnsi="Times New Roman" w:cs="Times New Roman"/>
          <w:b/>
          <w:bCs/>
          <w:sz w:val="28"/>
          <w:szCs w:val="20"/>
        </w:rPr>
      </w:pPr>
      <w:r w:rsidRPr="009E121A">
        <w:rPr>
          <w:rFonts w:ascii="Times New Roman" w:hAnsi="Times New Roman" w:cs="Times New Roman"/>
          <w:b/>
          <w:bCs/>
          <w:sz w:val="28"/>
          <w:szCs w:val="20"/>
        </w:rPr>
        <w:t>Имиджевые мероприятия</w:t>
      </w:r>
    </w:p>
    <w:tbl>
      <w:tblPr>
        <w:tblW w:w="9498" w:type="dxa"/>
        <w:tblInd w:w="108" w:type="dxa"/>
        <w:tblLook w:val="04A0"/>
      </w:tblPr>
      <w:tblGrid>
        <w:gridCol w:w="7088"/>
        <w:gridCol w:w="2410"/>
      </w:tblGrid>
      <w:tr w:rsidR="00DD2C8C" w:rsidRPr="009E121A" w:rsidTr="00DD2C8C">
        <w:tc>
          <w:tcPr>
            <w:tcW w:w="7088"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contextualSpacing/>
              <w:rPr>
                <w:b/>
                <w:bCs/>
                <w:kern w:val="24"/>
                <w:lang w:eastAsia="en-US"/>
              </w:rPr>
            </w:pPr>
            <w:r w:rsidRPr="009E121A">
              <w:rPr>
                <w:b/>
                <w:bCs/>
                <w:kern w:val="24"/>
                <w:lang w:eastAsia="en-US"/>
              </w:rPr>
              <w:t xml:space="preserve">Название мероприятия </w:t>
            </w:r>
          </w:p>
          <w:p w:rsidR="00DD2C8C" w:rsidRPr="009E121A" w:rsidRDefault="00DD2C8C" w:rsidP="009E121A">
            <w:pPr>
              <w:pStyle w:val="afb"/>
              <w:spacing w:before="0" w:beforeAutospacing="0" w:after="0" w:afterAutospacing="0"/>
              <w:contextualSpacing/>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contextualSpacing/>
              <w:rPr>
                <w:lang w:eastAsia="en-US"/>
              </w:rPr>
            </w:pPr>
            <w:r w:rsidRPr="009E121A">
              <w:rPr>
                <w:b/>
                <w:bCs/>
                <w:kern w:val="24"/>
                <w:lang w:eastAsia="en-US"/>
              </w:rPr>
              <w:t xml:space="preserve">Дата проведения </w:t>
            </w:r>
          </w:p>
        </w:tc>
      </w:tr>
      <w:tr w:rsidR="00DD2C8C" w:rsidRPr="009E121A" w:rsidTr="00DD2C8C">
        <w:tc>
          <w:tcPr>
            <w:tcW w:w="70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День района «Тебе, Агаповский район, наш труд и вдохновенье!»</w:t>
            </w:r>
          </w:p>
        </w:tc>
        <w:tc>
          <w:tcPr>
            <w:tcW w:w="24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30.06.2018г.</w:t>
            </w:r>
          </w:p>
        </w:tc>
      </w:tr>
      <w:tr w:rsidR="00DD2C8C" w:rsidRPr="009E121A" w:rsidTr="00DD2C8C">
        <w:tc>
          <w:tcPr>
            <w:tcW w:w="70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Зональный конкурс эстрадного искусства «Звездный калейдоскоп»</w:t>
            </w:r>
          </w:p>
        </w:tc>
        <w:tc>
          <w:tcPr>
            <w:tcW w:w="24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01.12.2018г.</w:t>
            </w:r>
          </w:p>
        </w:tc>
      </w:tr>
      <w:tr w:rsidR="00DD2C8C" w:rsidRPr="009E121A" w:rsidTr="00DD2C8C">
        <w:tc>
          <w:tcPr>
            <w:tcW w:w="70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Праздничный концерт, посвящённый празднованию 100-летия комсомола</w:t>
            </w:r>
          </w:p>
        </w:tc>
        <w:tc>
          <w:tcPr>
            <w:tcW w:w="24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01.11.2018г.</w:t>
            </w:r>
          </w:p>
        </w:tc>
      </w:tr>
      <w:tr w:rsidR="00DD2C8C" w:rsidRPr="009E121A" w:rsidTr="00DD2C8C">
        <w:tc>
          <w:tcPr>
            <w:tcW w:w="70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Экологический субботник в «Яблоневом саду», расположенный в окрестностях с. Новобурановка - очистка территории парка для культурного отдыха населения от скоплений мусора и сухостоя</w:t>
            </w:r>
          </w:p>
        </w:tc>
        <w:tc>
          <w:tcPr>
            <w:tcW w:w="241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contextualSpacing/>
              <w:jc w:val="left"/>
              <w:rPr>
                <w:rFonts w:ascii="Times New Roman" w:hAnsi="Times New Roman" w:cs="Times New Roman"/>
                <w:kern w:val="24"/>
              </w:rPr>
            </w:pPr>
          </w:p>
          <w:p w:rsidR="00DD2C8C" w:rsidRPr="009E121A" w:rsidRDefault="00DD2C8C" w:rsidP="009E121A">
            <w:pPr>
              <w:contextualSpacing/>
              <w:jc w:val="left"/>
              <w:rPr>
                <w:rFonts w:ascii="Times New Roman" w:hAnsi="Times New Roman" w:cs="Times New Roman"/>
                <w:lang w:eastAsia="en-US"/>
              </w:rPr>
            </w:pPr>
            <w:r w:rsidRPr="009E121A">
              <w:rPr>
                <w:rFonts w:ascii="Times New Roman" w:hAnsi="Times New Roman" w:cs="Times New Roman"/>
                <w:kern w:val="24"/>
              </w:rPr>
              <w:t>19.06.2018г.</w:t>
            </w:r>
          </w:p>
        </w:tc>
      </w:tr>
    </w:tbl>
    <w:p w:rsidR="00DD2C8C" w:rsidRPr="009E121A" w:rsidRDefault="00DD2C8C" w:rsidP="009E121A">
      <w:pPr>
        <w:shd w:val="clear" w:color="auto" w:fill="FFFFFF"/>
        <w:spacing w:line="360" w:lineRule="auto"/>
        <w:jc w:val="left"/>
        <w:rPr>
          <w:rFonts w:ascii="Times New Roman" w:hAnsi="Times New Roman" w:cs="Times New Roman"/>
          <w:b/>
          <w:spacing w:val="-3"/>
          <w:sz w:val="28"/>
          <w:szCs w:val="22"/>
          <w:lang w:eastAsia="en-US"/>
        </w:rPr>
      </w:pPr>
    </w:p>
    <w:p w:rsidR="00DD2C8C" w:rsidRPr="009E121A" w:rsidRDefault="00DD2C8C" w:rsidP="009E121A">
      <w:pPr>
        <w:shd w:val="clear" w:color="auto" w:fill="FFFFFF"/>
        <w:spacing w:line="360" w:lineRule="auto"/>
        <w:jc w:val="left"/>
        <w:rPr>
          <w:rFonts w:ascii="Times New Roman" w:hAnsi="Times New Roman" w:cs="Times New Roman"/>
          <w:b/>
          <w:spacing w:val="-3"/>
          <w:sz w:val="32"/>
          <w:szCs w:val="32"/>
        </w:rPr>
      </w:pPr>
    </w:p>
    <w:p w:rsidR="00DD2C8C" w:rsidRPr="009E121A" w:rsidRDefault="00DD2C8C" w:rsidP="009E121A">
      <w:pPr>
        <w:shd w:val="clear" w:color="auto" w:fill="FFFFFF"/>
        <w:spacing w:line="360" w:lineRule="auto"/>
        <w:jc w:val="left"/>
        <w:rPr>
          <w:rFonts w:ascii="Times New Roman" w:hAnsi="Times New Roman" w:cs="Times New Roman"/>
          <w:b/>
          <w:spacing w:val="-3"/>
          <w:sz w:val="32"/>
          <w:szCs w:val="32"/>
        </w:rPr>
      </w:pPr>
      <w:r w:rsidRPr="009E121A">
        <w:rPr>
          <w:rFonts w:ascii="Times New Roman" w:hAnsi="Times New Roman" w:cs="Times New Roman"/>
          <w:b/>
          <w:spacing w:val="-3"/>
          <w:sz w:val="32"/>
          <w:szCs w:val="32"/>
        </w:rPr>
        <w:t>Кинотеатр</w:t>
      </w:r>
    </w:p>
    <w:p w:rsidR="00DD2C8C" w:rsidRPr="009E121A" w:rsidRDefault="00DD2C8C" w:rsidP="009E121A">
      <w:pPr>
        <w:tabs>
          <w:tab w:val="left" w:pos="-567"/>
          <w:tab w:val="left" w:pos="426"/>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ab/>
        <w:t xml:space="preserve">В 2018 году на базе МУК «Агаповская ЦКС» Агаповский Дом культуры открыт кинотеатр. Данное учреждение стало участником программы поддержки </w:t>
      </w:r>
      <w:r w:rsidRPr="009E121A">
        <w:rPr>
          <w:rFonts w:ascii="Times New Roman" w:hAnsi="Times New Roman" w:cs="Times New Roman"/>
          <w:sz w:val="28"/>
          <w:szCs w:val="28"/>
        </w:rPr>
        <w:lastRenderedPageBreak/>
        <w:t xml:space="preserve">кинотеатров Федеральным фондом социальной и экономической поддержки ФОНД КИНО (из средств внебюджетного фонда получено 5 000 000 рублей). </w:t>
      </w:r>
    </w:p>
    <w:tbl>
      <w:tblPr>
        <w:tblW w:w="4946"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504"/>
        <w:gridCol w:w="1488"/>
        <w:gridCol w:w="1303"/>
        <w:gridCol w:w="1400"/>
        <w:gridCol w:w="1316"/>
      </w:tblGrid>
      <w:tr w:rsidR="00DD2C8C" w:rsidRPr="009E121A" w:rsidTr="00DD2C8C">
        <w:trPr>
          <w:trHeight w:val="614"/>
          <w:tblHeade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 xml:space="preserve">Наименование показателей эффективности </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Единица измерения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2016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2017 год</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heme="minorEastAsia" w:hAnsi="Times New Roman" w:cs="Times New Roman"/>
                <w:b/>
              </w:rPr>
            </w:pPr>
          </w:p>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2018 год</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Развитие и усовершенствование культурно-досуговой, культурно-просветительской деятельностей, реализация творческого потенциала населения</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
                <w:bCs/>
                <w:lang w:eastAsia="en-US"/>
              </w:rPr>
            </w:pPr>
            <w:r w:rsidRPr="009E121A">
              <w:rPr>
                <w:rFonts w:ascii="Times New Roman" w:eastAsia="Calibri" w:hAnsi="Times New Roman" w:cs="Times New Roman"/>
                <w:b/>
                <w:bCs/>
              </w:rPr>
              <w:t xml:space="preserve">Кинотеатр </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Количество проведённых киносеансов:</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ед.</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65</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 для взрослых;</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ед.</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24</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 для детей.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ед.</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41</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Количество посещений киносеансов:</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чел.</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545</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 для взрослых;</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чел.</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79</w:t>
            </w:r>
          </w:p>
        </w:tc>
      </w:tr>
      <w:tr w:rsidR="00DD2C8C" w:rsidRPr="009E121A" w:rsidTr="00DD2C8C">
        <w:trPr>
          <w:trHeight w:val="502"/>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 для детей.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чел.</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466</w:t>
            </w:r>
          </w:p>
        </w:tc>
      </w:tr>
    </w:tbl>
    <w:p w:rsidR="00DD2C8C" w:rsidRPr="009E121A" w:rsidRDefault="00DD2C8C" w:rsidP="009E121A">
      <w:pPr>
        <w:pStyle w:val="a9"/>
        <w:shd w:val="clear" w:color="auto" w:fill="FFFFFF"/>
        <w:spacing w:line="360" w:lineRule="auto"/>
        <w:ind w:left="0"/>
        <w:jc w:val="left"/>
        <w:rPr>
          <w:rFonts w:ascii="Times New Roman" w:hAnsi="Times New Roman" w:cs="Times New Roman"/>
          <w:b/>
          <w:color w:val="auto"/>
          <w:spacing w:val="-3"/>
          <w:sz w:val="28"/>
          <w:szCs w:val="22"/>
        </w:rPr>
      </w:pPr>
    </w:p>
    <w:p w:rsidR="00DD2C8C" w:rsidRPr="009E121A" w:rsidRDefault="00DD2C8C" w:rsidP="009E121A">
      <w:pPr>
        <w:pStyle w:val="a9"/>
        <w:shd w:val="clear" w:color="auto" w:fill="FFFFFF"/>
        <w:spacing w:line="360" w:lineRule="auto"/>
        <w:ind w:left="0"/>
        <w:jc w:val="left"/>
        <w:rPr>
          <w:rFonts w:ascii="Times New Roman" w:hAnsi="Times New Roman" w:cs="Times New Roman"/>
          <w:b/>
          <w:spacing w:val="-3"/>
          <w:sz w:val="28"/>
        </w:rPr>
      </w:pPr>
      <w:r w:rsidRPr="009E121A">
        <w:rPr>
          <w:rFonts w:ascii="Times New Roman" w:hAnsi="Times New Roman" w:cs="Times New Roman"/>
          <w:b/>
          <w:spacing w:val="-3"/>
          <w:sz w:val="28"/>
        </w:rPr>
        <w:t>Анализ работы Музея Истории с. Агаповка</w:t>
      </w:r>
    </w:p>
    <w:tbl>
      <w:tblPr>
        <w:tblW w:w="4946"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504"/>
        <w:gridCol w:w="1488"/>
        <w:gridCol w:w="1303"/>
        <w:gridCol w:w="1400"/>
        <w:gridCol w:w="1316"/>
      </w:tblGrid>
      <w:tr w:rsidR="00DD2C8C" w:rsidRPr="009E121A" w:rsidTr="00DD2C8C">
        <w:trPr>
          <w:trHeight w:val="614"/>
          <w:tblHeade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 xml:space="preserve">Наименование показателей эффективности </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Единица измерения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2016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2017 год</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heme="minorEastAsia" w:hAnsi="Times New Roman" w:cs="Times New Roman"/>
                <w:b/>
              </w:rPr>
            </w:pPr>
          </w:p>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2018 год</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Развитие и усовершенствование культурно-досуговой, культурно-просветительской деятельностей, реализация творческого потенциала населения</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
                <w:bCs/>
                <w:lang w:eastAsia="en-US"/>
              </w:rPr>
            </w:pPr>
            <w:r w:rsidRPr="009E121A">
              <w:rPr>
                <w:rFonts w:ascii="Times New Roman" w:eastAsia="Calibri" w:hAnsi="Times New Roman" w:cs="Times New Roman"/>
                <w:b/>
                <w:bCs/>
              </w:rPr>
              <w:t xml:space="preserve">Музей Истории </w:t>
            </w:r>
          </w:p>
        </w:tc>
      </w:tr>
      <w:tr w:rsidR="00DD2C8C" w:rsidRPr="009E121A" w:rsidTr="00DD2C8C">
        <w:trPr>
          <w:trHeight w:val="518"/>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Количество посетителей музея</w:t>
            </w:r>
          </w:p>
        </w:tc>
        <w:tc>
          <w:tcPr>
            <w:tcW w:w="13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чел.</w:t>
            </w: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2 800</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2 900</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3 000</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Количество культурно-массовых мероприятий</w:t>
            </w:r>
          </w:p>
        </w:tc>
        <w:tc>
          <w:tcPr>
            <w:tcW w:w="13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ед.</w:t>
            </w: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122</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156</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161</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Количество единиц хранения музейных ценностей</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ед.</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5494</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5494</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5509</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hAnsi="Times New Roman" w:cs="Times New Roman"/>
              </w:rPr>
              <w:t>Количество клубных формирований и клубов по интересам</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ед.</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Количество участников клубных формирований и клубов по интересам</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rPr>
            </w:pPr>
            <w:r w:rsidRPr="009E121A">
              <w:rPr>
                <w:rFonts w:ascii="Times New Roman" w:hAnsi="Times New Roman" w:cs="Times New Roman"/>
              </w:rPr>
              <w:t>чел.</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14</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14</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18</w:t>
            </w:r>
          </w:p>
        </w:tc>
      </w:tr>
    </w:tbl>
    <w:p w:rsidR="00DD2C8C" w:rsidRPr="009E121A" w:rsidRDefault="00DD2C8C" w:rsidP="009E121A">
      <w:pPr>
        <w:pStyle w:val="a9"/>
        <w:shd w:val="clear" w:color="auto" w:fill="FFFFFF"/>
        <w:spacing w:line="360" w:lineRule="auto"/>
        <w:ind w:left="0"/>
        <w:jc w:val="left"/>
        <w:rPr>
          <w:rFonts w:ascii="Times New Roman" w:hAnsi="Times New Roman" w:cs="Times New Roman"/>
          <w:noProof/>
          <w:spacing w:val="-3"/>
          <w:sz w:val="28"/>
          <w:szCs w:val="22"/>
        </w:rPr>
      </w:pPr>
    </w:p>
    <w:p w:rsidR="00DD2C8C" w:rsidRPr="009E121A" w:rsidRDefault="00DD2C8C" w:rsidP="009E121A">
      <w:pPr>
        <w:spacing w:line="360" w:lineRule="auto"/>
        <w:ind w:firstLine="708"/>
        <w:jc w:val="left"/>
        <w:rPr>
          <w:rFonts w:ascii="Times New Roman" w:hAnsi="Times New Roman" w:cs="Times New Roman"/>
          <w:sz w:val="28"/>
          <w:szCs w:val="28"/>
          <w:highlight w:val="white"/>
          <w:shd w:val="clear" w:color="auto" w:fill="00FF00"/>
        </w:rPr>
      </w:pPr>
      <w:r w:rsidRPr="009E121A">
        <w:rPr>
          <w:rFonts w:ascii="Times New Roman" w:hAnsi="Times New Roman" w:cs="Times New Roman"/>
          <w:noProof/>
          <w:spacing w:val="-3"/>
          <w:sz w:val="28"/>
        </w:rPr>
        <w:lastRenderedPageBreak/>
        <w:t>Повышение показателей работы Музея Истории связано с п</w:t>
      </w:r>
      <w:r w:rsidRPr="009E121A">
        <w:rPr>
          <w:rFonts w:ascii="Times New Roman" w:hAnsi="Times New Roman" w:cs="Times New Roman"/>
          <w:sz w:val="28"/>
          <w:szCs w:val="28"/>
        </w:rPr>
        <w:t>ереездом учреждения в новое отремонтированное здание. В связи с этим расширился спектр музейных мероприятий: проводятся встречи с интересными людьми района, тематические выставки и экскурсии, введена в работу комната МВД. Музей стал ещё одним центром культурного взаимодействия населения.</w:t>
      </w:r>
    </w:p>
    <w:p w:rsidR="00DD2C8C" w:rsidRPr="009E121A" w:rsidRDefault="00DD2C8C" w:rsidP="009E121A">
      <w:pPr>
        <w:pStyle w:val="a9"/>
        <w:shd w:val="clear" w:color="auto" w:fill="FFFFFF"/>
        <w:spacing w:line="360" w:lineRule="auto"/>
        <w:ind w:left="0"/>
        <w:jc w:val="left"/>
        <w:rPr>
          <w:rFonts w:ascii="Times New Roman" w:hAnsi="Times New Roman" w:cs="Times New Roman"/>
          <w:b/>
          <w:spacing w:val="-3"/>
          <w:sz w:val="36"/>
          <w:szCs w:val="22"/>
        </w:rPr>
      </w:pPr>
      <w:r w:rsidRPr="009E121A">
        <w:rPr>
          <w:rFonts w:ascii="Times New Roman" w:hAnsi="Times New Roman" w:cs="Times New Roman"/>
          <w:b/>
          <w:sz w:val="28"/>
        </w:rPr>
        <w:t>Создание благоприятных условий для развития туризма</w:t>
      </w:r>
    </w:p>
    <w:tbl>
      <w:tblPr>
        <w:tblW w:w="4946"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504"/>
        <w:gridCol w:w="1488"/>
        <w:gridCol w:w="1303"/>
        <w:gridCol w:w="1400"/>
        <w:gridCol w:w="1316"/>
      </w:tblGrid>
      <w:tr w:rsidR="00DD2C8C" w:rsidRPr="009E121A" w:rsidTr="00DD2C8C">
        <w:trPr>
          <w:trHeight w:val="614"/>
          <w:tblHeade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 xml:space="preserve">Наименование показателей эффективности </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Единица измерения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2016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2017 год</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heme="minorEastAsia" w:hAnsi="Times New Roman" w:cs="Times New Roman"/>
                <w:b/>
              </w:rPr>
            </w:pPr>
          </w:p>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2018 год</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Развитие и усовершенствование культурно-досуговой, культурно-просветительской деятельностей, реализация творческого потенциала населения</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Создание благоприятных условий для развития туризма</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Количество туристических маршрутов, предлагаемых населению</w:t>
            </w:r>
          </w:p>
        </w:tc>
        <w:tc>
          <w:tcPr>
            <w:tcW w:w="136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widowControl w:val="0"/>
              <w:jc w:val="left"/>
              <w:rPr>
                <w:rFonts w:ascii="Times New Roman" w:eastAsiaTheme="minorEastAsia" w:hAnsi="Times New Roman" w:cs="Times New Roman"/>
              </w:rPr>
            </w:pPr>
            <w:r w:rsidRPr="009E121A">
              <w:rPr>
                <w:rFonts w:ascii="Times New Roman" w:eastAsiaTheme="minorEastAsia" w:hAnsi="Times New Roman" w:cs="Times New Roman"/>
              </w:rPr>
              <w:t>ед.</w:t>
            </w:r>
          </w:p>
          <w:p w:rsidR="00DD2C8C" w:rsidRPr="009E121A" w:rsidRDefault="00DD2C8C" w:rsidP="009E121A">
            <w:pPr>
              <w:spacing w:after="160" w:line="256" w:lineRule="auto"/>
              <w:jc w:val="left"/>
              <w:rPr>
                <w:rFonts w:ascii="Times New Roman" w:eastAsiaTheme="minorEastAsia" w:hAnsi="Times New Roman" w:cs="Times New Roman"/>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8</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8</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8</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Количество проведенных туристических экскурсий за год</w:t>
            </w:r>
          </w:p>
        </w:tc>
        <w:tc>
          <w:tcPr>
            <w:tcW w:w="136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widowControl w:val="0"/>
              <w:jc w:val="left"/>
              <w:rPr>
                <w:rFonts w:ascii="Times New Roman" w:eastAsiaTheme="minorEastAsia" w:hAnsi="Times New Roman" w:cs="Times New Roman"/>
              </w:rPr>
            </w:pPr>
            <w:r w:rsidRPr="009E121A">
              <w:rPr>
                <w:rFonts w:ascii="Times New Roman" w:eastAsiaTheme="minorEastAsia" w:hAnsi="Times New Roman" w:cs="Times New Roman"/>
              </w:rPr>
              <w:t>ед.</w:t>
            </w:r>
          </w:p>
          <w:p w:rsidR="00DD2C8C" w:rsidRPr="009E121A" w:rsidRDefault="00DD2C8C" w:rsidP="009E121A">
            <w:pPr>
              <w:spacing w:after="160" w:line="256" w:lineRule="auto"/>
              <w:jc w:val="left"/>
              <w:rPr>
                <w:rFonts w:ascii="Times New Roman" w:eastAsiaTheme="minorEastAsia" w:hAnsi="Times New Roman" w:cs="Times New Roman"/>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36</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40</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heme="minorEastAsia" w:hAnsi="Times New Roman" w:cs="Times New Roman"/>
              </w:rPr>
            </w:pPr>
            <w:r w:rsidRPr="009E121A">
              <w:rPr>
                <w:rFonts w:ascii="Times New Roman" w:eastAsiaTheme="minorEastAsia" w:hAnsi="Times New Roman" w:cs="Times New Roman"/>
              </w:rPr>
              <w:t>75</w:t>
            </w:r>
          </w:p>
          <w:p w:rsidR="00DD2C8C" w:rsidRPr="009E121A" w:rsidRDefault="00DD2C8C" w:rsidP="009E121A">
            <w:pPr>
              <w:spacing w:after="160" w:line="256" w:lineRule="auto"/>
              <w:jc w:val="left"/>
              <w:rPr>
                <w:rFonts w:ascii="Times New Roman" w:eastAsiaTheme="minorEastAsia" w:hAnsi="Times New Roman" w:cs="Times New Roman"/>
                <w:lang w:eastAsia="en-US"/>
              </w:rPr>
            </w:pP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Количество туристов, участвующих в экскурсиях</w:t>
            </w:r>
          </w:p>
        </w:tc>
        <w:tc>
          <w:tcPr>
            <w:tcW w:w="136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jc w:val="left"/>
              <w:rPr>
                <w:rFonts w:ascii="Times New Roman" w:eastAsiaTheme="minorEastAsia" w:hAnsi="Times New Roman" w:cs="Times New Roman"/>
              </w:rPr>
            </w:pPr>
            <w:r w:rsidRPr="009E121A">
              <w:rPr>
                <w:rFonts w:ascii="Times New Roman" w:eastAsiaTheme="minorEastAsia" w:hAnsi="Times New Roman" w:cs="Times New Roman"/>
              </w:rPr>
              <w:t>чел.</w:t>
            </w:r>
          </w:p>
          <w:p w:rsidR="00DD2C8C" w:rsidRPr="009E121A" w:rsidRDefault="00DD2C8C" w:rsidP="009E121A">
            <w:pPr>
              <w:spacing w:after="160" w:line="256" w:lineRule="auto"/>
              <w:jc w:val="left"/>
              <w:rPr>
                <w:rFonts w:ascii="Times New Roman" w:eastAsiaTheme="minorEastAsia" w:hAnsi="Times New Roman" w:cs="Times New Roman"/>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540</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lang w:eastAsia="en-US"/>
              </w:rPr>
            </w:pPr>
            <w:r w:rsidRPr="009E121A">
              <w:rPr>
                <w:rFonts w:ascii="Times New Roman" w:hAnsi="Times New Roman" w:cs="Times New Roman"/>
              </w:rPr>
              <w:t>600</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1172</w:t>
            </w:r>
          </w:p>
        </w:tc>
      </w:tr>
    </w:tbl>
    <w:p w:rsidR="00DD2C8C" w:rsidRPr="009E121A" w:rsidRDefault="00DD2C8C" w:rsidP="009E121A">
      <w:pPr>
        <w:shd w:val="clear" w:color="auto" w:fill="FFFFFF"/>
        <w:spacing w:line="360" w:lineRule="auto"/>
        <w:jc w:val="left"/>
        <w:rPr>
          <w:rFonts w:ascii="Times New Roman" w:hAnsi="Times New Roman" w:cs="Times New Roman"/>
          <w:b/>
          <w:noProof/>
          <w:spacing w:val="-3"/>
          <w:sz w:val="28"/>
          <w:szCs w:val="22"/>
          <w:lang w:eastAsia="en-US"/>
        </w:rPr>
      </w:pPr>
    </w:p>
    <w:p w:rsidR="00DD2C8C" w:rsidRPr="009E121A" w:rsidRDefault="00DD2C8C" w:rsidP="009E121A">
      <w:pPr>
        <w:shd w:val="clear" w:color="auto" w:fill="FFFFFF"/>
        <w:spacing w:line="360" w:lineRule="auto"/>
        <w:jc w:val="left"/>
        <w:rPr>
          <w:rFonts w:ascii="Times New Roman" w:hAnsi="Times New Roman" w:cs="Times New Roman"/>
          <w:noProof/>
          <w:spacing w:val="-3"/>
          <w:sz w:val="28"/>
        </w:rPr>
      </w:pPr>
      <w:r w:rsidRPr="009E121A">
        <w:rPr>
          <w:rFonts w:ascii="Times New Roman" w:hAnsi="Times New Roman" w:cs="Times New Roman"/>
          <w:noProof/>
          <w:spacing w:val="-3"/>
          <w:sz w:val="28"/>
        </w:rPr>
        <w:t>Повышение показателей в сфере туризма связано с установкой графического символа «АГАПОВКА». Буквы с подсветкой установлены на горной возвышенности в окрестностях с. Агаповка. Данный объект является местной достопримечательностью.Также в 2019 году запланировано строительство тюбинговой трассы, расположенной на возвышенности в окрестностях с. Агаповка.</w:t>
      </w:r>
    </w:p>
    <w:p w:rsidR="00DD2C8C" w:rsidRPr="009E121A" w:rsidRDefault="00DD2C8C" w:rsidP="009E121A">
      <w:pPr>
        <w:shd w:val="clear" w:color="auto" w:fill="FFFFFF"/>
        <w:spacing w:line="360" w:lineRule="auto"/>
        <w:jc w:val="left"/>
        <w:rPr>
          <w:rFonts w:ascii="Times New Roman" w:hAnsi="Times New Roman" w:cs="Times New Roman"/>
          <w:noProof/>
          <w:spacing w:val="-3"/>
          <w:sz w:val="28"/>
        </w:rPr>
      </w:pPr>
    </w:p>
    <w:p w:rsidR="00DD2C8C" w:rsidRPr="009E121A" w:rsidRDefault="00DD2C8C" w:rsidP="009E121A">
      <w:pPr>
        <w:shd w:val="clear" w:color="auto" w:fill="FFFFFF"/>
        <w:spacing w:line="360" w:lineRule="auto"/>
        <w:jc w:val="left"/>
        <w:rPr>
          <w:rFonts w:ascii="Times New Roman" w:hAnsi="Times New Roman" w:cs="Times New Roman"/>
          <w:noProof/>
          <w:spacing w:val="-3"/>
          <w:sz w:val="28"/>
        </w:rPr>
      </w:pPr>
    </w:p>
    <w:p w:rsidR="00DD2C8C" w:rsidRPr="009E121A" w:rsidRDefault="00DD2C8C" w:rsidP="009E121A">
      <w:pPr>
        <w:shd w:val="clear" w:color="auto" w:fill="FFFFFF"/>
        <w:spacing w:line="360" w:lineRule="auto"/>
        <w:jc w:val="left"/>
        <w:rPr>
          <w:rFonts w:ascii="Times New Roman" w:hAnsi="Times New Roman" w:cs="Times New Roman"/>
          <w:noProof/>
          <w:spacing w:val="-3"/>
          <w:sz w:val="28"/>
        </w:rPr>
      </w:pPr>
    </w:p>
    <w:p w:rsidR="00DD2C8C" w:rsidRPr="009E121A" w:rsidRDefault="00DD2C8C" w:rsidP="009E121A">
      <w:pPr>
        <w:pStyle w:val="a9"/>
        <w:shd w:val="clear" w:color="auto" w:fill="FFFFFF"/>
        <w:spacing w:line="360" w:lineRule="auto"/>
        <w:ind w:left="0"/>
        <w:jc w:val="left"/>
        <w:rPr>
          <w:rFonts w:ascii="Times New Roman" w:hAnsi="Times New Roman" w:cs="Times New Roman"/>
          <w:b/>
          <w:spacing w:val="-3"/>
          <w:sz w:val="28"/>
        </w:rPr>
      </w:pPr>
      <w:r w:rsidRPr="009E121A">
        <w:rPr>
          <w:rFonts w:ascii="Times New Roman" w:hAnsi="Times New Roman" w:cs="Times New Roman"/>
          <w:b/>
          <w:noProof/>
          <w:spacing w:val="-3"/>
          <w:sz w:val="28"/>
        </w:rPr>
        <w:t>Анализ работы МУК «Агаповская централизованная библиотека»</w:t>
      </w:r>
    </w:p>
    <w:tbl>
      <w:tblPr>
        <w:tblW w:w="4946"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504"/>
        <w:gridCol w:w="1488"/>
        <w:gridCol w:w="1303"/>
        <w:gridCol w:w="1400"/>
        <w:gridCol w:w="1316"/>
      </w:tblGrid>
      <w:tr w:rsidR="00DD2C8C" w:rsidRPr="009E121A" w:rsidTr="00DD2C8C">
        <w:trPr>
          <w:trHeight w:val="614"/>
          <w:tblHeade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 xml:space="preserve">Наименование показателей эффективности </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Единица измерения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2016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2017 год</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heme="minorEastAsia" w:hAnsi="Times New Roman" w:cs="Times New Roman"/>
                <w:b/>
              </w:rPr>
            </w:pPr>
          </w:p>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2018 год</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Развитие и усовершенствование культурно-досуговой, культурно-просветительской деятельностей, реализация творческого потенциала населения</w:t>
            </w:r>
          </w:p>
        </w:tc>
      </w:tr>
      <w:tr w:rsidR="00DD2C8C" w:rsidRPr="009E121A" w:rsidTr="00DD2C8C">
        <w:trPr>
          <w:tblCellSpacing w:w="22" w:type="dxa"/>
          <w:jc w:val="right"/>
        </w:trPr>
        <w:tc>
          <w:tcPr>
            <w:tcW w:w="8147" w:type="dxa"/>
            <w:gridSpan w:val="4"/>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spacing w:after="160" w:line="256" w:lineRule="auto"/>
              <w:jc w:val="left"/>
              <w:rPr>
                <w:rFonts w:ascii="Times New Roman" w:hAnsi="Times New Roman" w:cs="Times New Roman"/>
                <w:b/>
                <w:lang w:eastAsia="en-US"/>
              </w:rPr>
            </w:pPr>
            <w:r w:rsidRPr="009E121A">
              <w:rPr>
                <w:rFonts w:ascii="Times New Roman" w:hAnsi="Times New Roman" w:cs="Times New Roman"/>
                <w:b/>
              </w:rPr>
              <w:lastRenderedPageBreak/>
              <w:t>МУК «Агаповская ЦБС»</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spacing w:after="160" w:line="256" w:lineRule="auto"/>
              <w:jc w:val="left"/>
              <w:rPr>
                <w:rFonts w:ascii="Times New Roman" w:hAnsi="Times New Roman" w:cs="Times New Roman"/>
                <w:b/>
                <w:lang w:eastAsia="en-US"/>
              </w:rPr>
            </w:pP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bCs/>
              </w:rPr>
              <w:t>Пользователи муниципальной услугой «Предоставление библиотечных услуг»</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чел.</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16 929</w:t>
            </w:r>
          </w:p>
        </w:tc>
        <w:tc>
          <w:tcPr>
            <w:tcW w:w="12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16 931</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16 933</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bCs/>
              </w:rPr>
              <w:t>Посещения МУК «АЦБС»</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чел.</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165 507</w:t>
            </w:r>
          </w:p>
        </w:tc>
        <w:tc>
          <w:tcPr>
            <w:tcW w:w="12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165520</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hAnsi="Times New Roman" w:cs="Times New Roman"/>
              </w:rPr>
              <w:t>165 523</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bCs/>
              </w:rPr>
              <w:t xml:space="preserve">Книговыдача в учреждениях МУК «АЦБС»  </w:t>
            </w:r>
          </w:p>
        </w:tc>
        <w:tc>
          <w:tcPr>
            <w:tcW w:w="136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widowControl w:val="0"/>
              <w:jc w:val="left"/>
              <w:rPr>
                <w:rFonts w:ascii="Times New Roman" w:eastAsiaTheme="minorEastAsia" w:hAnsi="Times New Roman" w:cs="Times New Roman"/>
              </w:rPr>
            </w:pPr>
            <w:r w:rsidRPr="009E121A">
              <w:rPr>
                <w:rFonts w:ascii="Times New Roman" w:eastAsiaTheme="minorEastAsia" w:hAnsi="Times New Roman" w:cs="Times New Roman"/>
              </w:rPr>
              <w:t>ед.</w:t>
            </w:r>
          </w:p>
          <w:p w:rsidR="00DD2C8C" w:rsidRPr="009E121A" w:rsidRDefault="00DD2C8C" w:rsidP="009E121A">
            <w:pPr>
              <w:spacing w:after="160" w:line="256" w:lineRule="auto"/>
              <w:jc w:val="left"/>
              <w:rPr>
                <w:rFonts w:ascii="Times New Roman" w:eastAsia="Calibri" w:hAnsi="Times New Roman" w:cs="Times New Roman"/>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354125</w:t>
            </w:r>
          </w:p>
        </w:tc>
        <w:tc>
          <w:tcPr>
            <w:tcW w:w="12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354293</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hAnsi="Times New Roman" w:cs="Times New Roman"/>
              </w:rPr>
              <w:t>354 298</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hAnsi="Times New Roman" w:cs="Times New Roman"/>
              </w:rPr>
              <w:t>Количество культурно-массовых мероприятий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widowControl w:val="0"/>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ед.</w:t>
            </w:r>
          </w:p>
        </w:tc>
        <w:tc>
          <w:tcPr>
            <w:tcW w:w="1188"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2562</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hAnsi="Times New Roman" w:cs="Times New Roman"/>
              </w:rPr>
              <w:t>2850</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2852</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hAnsi="Times New Roman" w:cs="Times New Roman"/>
              </w:rPr>
              <w:t>Количество участников культурно-массовых мероприятий</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widowControl w:val="0"/>
              <w:spacing w:after="160" w:line="256" w:lineRule="auto"/>
              <w:jc w:val="left"/>
              <w:rPr>
                <w:rFonts w:ascii="Times New Roman" w:eastAsiaTheme="minorEastAsia" w:hAnsi="Times New Roman" w:cs="Times New Roman"/>
                <w:lang w:eastAsia="en-US"/>
              </w:rPr>
            </w:pPr>
            <w:r w:rsidRPr="009E121A">
              <w:rPr>
                <w:rFonts w:ascii="Times New Roman" w:eastAsiaTheme="minorEastAsia" w:hAnsi="Times New Roman" w:cs="Times New Roman"/>
              </w:rPr>
              <w:t>чел.</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40992</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46458</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1900"/>
                <w:tab w:val="right" w:pos="9768"/>
              </w:tabs>
              <w:spacing w:after="160" w:line="256" w:lineRule="auto"/>
              <w:jc w:val="left"/>
              <w:rPr>
                <w:rFonts w:ascii="Times New Roman" w:hAnsi="Times New Roman" w:cs="Times New Roman"/>
                <w:lang w:eastAsia="en-US"/>
              </w:rPr>
            </w:pPr>
            <w:r w:rsidRPr="009E121A">
              <w:rPr>
                <w:rFonts w:ascii="Times New Roman" w:hAnsi="Times New Roman" w:cs="Times New Roman"/>
              </w:rPr>
              <w:t>46462</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hAnsi="Times New Roman" w:cs="Times New Roman"/>
              </w:rPr>
              <w:t>Количество клубных формирований и клубов по интересам</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ед.</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25</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25</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1900"/>
                <w:tab w:val="right" w:pos="9768"/>
              </w:tabs>
              <w:spacing w:after="160" w:line="256" w:lineRule="auto"/>
              <w:jc w:val="left"/>
              <w:rPr>
                <w:rFonts w:ascii="Times New Roman" w:hAnsi="Times New Roman" w:cs="Times New Roman"/>
                <w:lang w:eastAsia="en-US"/>
              </w:rPr>
            </w:pPr>
            <w:r w:rsidRPr="009E121A">
              <w:rPr>
                <w:rFonts w:ascii="Times New Roman" w:hAnsi="Times New Roman" w:cs="Times New Roman"/>
              </w:rPr>
              <w:t>26</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Количество участников клубных формирований и клубов по интересам</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rPr>
            </w:pPr>
            <w:r w:rsidRPr="009E121A">
              <w:rPr>
                <w:rFonts w:ascii="Times New Roman" w:hAnsi="Times New Roman" w:cs="Times New Roman"/>
              </w:rPr>
              <w:t>чел.</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276</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1900"/>
                <w:tab w:val="right" w:pos="9768"/>
              </w:tabs>
              <w:spacing w:after="160" w:line="256" w:lineRule="auto"/>
              <w:jc w:val="left"/>
              <w:rPr>
                <w:rFonts w:ascii="Times New Roman" w:hAnsi="Times New Roman" w:cs="Times New Roman"/>
                <w:lang w:eastAsia="en-US"/>
              </w:rPr>
            </w:pPr>
            <w:r w:rsidRPr="009E121A">
              <w:rPr>
                <w:rFonts w:ascii="Times New Roman" w:hAnsi="Times New Roman" w:cs="Times New Roman"/>
              </w:rPr>
              <w:t>282</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1900"/>
                <w:tab w:val="right" w:pos="9768"/>
              </w:tabs>
              <w:spacing w:after="160" w:line="256" w:lineRule="auto"/>
              <w:jc w:val="left"/>
              <w:rPr>
                <w:rFonts w:ascii="Times New Roman" w:hAnsi="Times New Roman" w:cs="Times New Roman"/>
                <w:lang w:eastAsia="en-US"/>
              </w:rPr>
            </w:pPr>
            <w:r w:rsidRPr="009E121A">
              <w:rPr>
                <w:rFonts w:ascii="Times New Roman" w:hAnsi="Times New Roman" w:cs="Times New Roman"/>
              </w:rPr>
              <w:t>291</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uppressAutoHyphens/>
              <w:autoSpaceDE w:val="0"/>
              <w:spacing w:after="160" w:line="256" w:lineRule="auto"/>
              <w:jc w:val="left"/>
              <w:rPr>
                <w:rFonts w:ascii="Times New Roman" w:hAnsi="Times New Roman" w:cs="Times New Roman"/>
                <w:bCs/>
                <w:lang w:eastAsia="ar-SA"/>
              </w:rPr>
            </w:pPr>
            <w:r w:rsidRPr="009E121A">
              <w:rPr>
                <w:rFonts w:ascii="Times New Roman" w:hAnsi="Times New Roman" w:cs="Times New Roman"/>
                <w:bCs/>
                <w:lang w:eastAsia="ar-SA"/>
              </w:rPr>
              <w:t xml:space="preserve">Количество участий в конкурсах различного уровня </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bCs/>
              </w:rPr>
            </w:pPr>
            <w:r w:rsidRPr="009E121A">
              <w:rPr>
                <w:rFonts w:ascii="Times New Roman" w:eastAsia="Calibri" w:hAnsi="Times New Roman" w:cs="Times New Roman"/>
                <w:bCs/>
              </w:rPr>
              <w:t>ед.</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7</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7</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1900"/>
                <w:tab w:val="right" w:pos="9768"/>
              </w:tabs>
              <w:spacing w:after="160" w:line="256" w:lineRule="auto"/>
              <w:jc w:val="left"/>
              <w:rPr>
                <w:rFonts w:ascii="Times New Roman" w:hAnsi="Times New Roman" w:cs="Times New Roman"/>
                <w:lang w:eastAsia="en-US"/>
              </w:rPr>
            </w:pPr>
            <w:r w:rsidRPr="009E121A">
              <w:rPr>
                <w:rFonts w:ascii="Times New Roman" w:hAnsi="Times New Roman" w:cs="Times New Roman"/>
              </w:rPr>
              <w:t>12</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 xml:space="preserve">Количество лауреатов и дипломантов конкурсов различных уровней </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jc w:val="left"/>
              <w:rPr>
                <w:rFonts w:ascii="Times New Roman" w:hAnsi="Times New Roman" w:cs="Times New Roman"/>
              </w:rPr>
            </w:pPr>
          </w:p>
          <w:p w:rsidR="00DD2C8C" w:rsidRPr="009E121A" w:rsidRDefault="00DD2C8C" w:rsidP="009E121A">
            <w:pPr>
              <w:widowControl w:val="0"/>
              <w:jc w:val="left"/>
              <w:rPr>
                <w:rFonts w:ascii="Times New Roman" w:hAnsi="Times New Roman" w:cs="Times New Roman"/>
              </w:rPr>
            </w:pPr>
            <w:r w:rsidRPr="009E121A">
              <w:rPr>
                <w:rFonts w:ascii="Times New Roman" w:hAnsi="Times New Roman" w:cs="Times New Roman"/>
              </w:rPr>
              <w:t>чел.</w:t>
            </w:r>
          </w:p>
          <w:p w:rsidR="00DD2C8C" w:rsidRPr="009E121A" w:rsidRDefault="00DD2C8C" w:rsidP="009E121A">
            <w:pPr>
              <w:spacing w:after="160" w:line="256" w:lineRule="auto"/>
              <w:jc w:val="left"/>
              <w:rPr>
                <w:rFonts w:ascii="Times New Roman" w:eastAsia="Calibri" w:hAnsi="Times New Roman" w:cs="Times New Roman"/>
                <w:bCs/>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Calibri" w:hAnsi="Times New Roman" w:cs="Times New Roman"/>
                <w:bCs/>
                <w:lang w:eastAsia="en-US"/>
              </w:rPr>
            </w:pPr>
            <w:r w:rsidRPr="009E121A">
              <w:rPr>
                <w:rFonts w:ascii="Times New Roman" w:eastAsia="Calibri" w:hAnsi="Times New Roman" w:cs="Times New Roman"/>
                <w:bCs/>
              </w:rPr>
              <w:t>10</w:t>
            </w:r>
          </w:p>
        </w:tc>
        <w:tc>
          <w:tcPr>
            <w:tcW w:w="12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9</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1900"/>
                <w:tab w:val="right" w:pos="9768"/>
              </w:tabs>
              <w:jc w:val="left"/>
              <w:rPr>
                <w:rFonts w:ascii="Times New Roman" w:hAnsi="Times New Roman" w:cs="Times New Roman"/>
              </w:rPr>
            </w:pPr>
          </w:p>
          <w:p w:rsidR="00DD2C8C" w:rsidRPr="009E121A" w:rsidRDefault="00DD2C8C" w:rsidP="009E121A">
            <w:pPr>
              <w:tabs>
                <w:tab w:val="left" w:pos="1900"/>
                <w:tab w:val="right" w:pos="9768"/>
              </w:tabs>
              <w:spacing w:after="160" w:line="256" w:lineRule="auto"/>
              <w:jc w:val="left"/>
              <w:rPr>
                <w:rFonts w:ascii="Times New Roman" w:hAnsi="Times New Roman" w:cs="Times New Roman"/>
                <w:lang w:eastAsia="en-US"/>
              </w:rPr>
            </w:pPr>
            <w:r w:rsidRPr="009E121A">
              <w:rPr>
                <w:rFonts w:ascii="Times New Roman" w:hAnsi="Times New Roman" w:cs="Times New Roman"/>
              </w:rPr>
              <w:t>39</w:t>
            </w:r>
          </w:p>
        </w:tc>
      </w:tr>
    </w:tbl>
    <w:p w:rsidR="00DD2C8C" w:rsidRPr="009E121A" w:rsidRDefault="00DD2C8C" w:rsidP="009E121A">
      <w:pPr>
        <w:shd w:val="clear" w:color="auto" w:fill="FFFFFF"/>
        <w:spacing w:line="360" w:lineRule="auto"/>
        <w:jc w:val="left"/>
        <w:rPr>
          <w:rFonts w:ascii="Times New Roman" w:hAnsi="Times New Roman" w:cs="Times New Roman"/>
          <w:b/>
          <w:spacing w:val="-3"/>
          <w:sz w:val="28"/>
          <w:szCs w:val="22"/>
          <w:lang w:eastAsia="en-US"/>
        </w:rPr>
      </w:pPr>
    </w:p>
    <w:p w:rsidR="00DD2C8C" w:rsidRPr="009E121A" w:rsidRDefault="00DD2C8C" w:rsidP="009E121A">
      <w:pPr>
        <w:jc w:val="left"/>
        <w:rPr>
          <w:rFonts w:ascii="Times New Roman" w:eastAsiaTheme="minorEastAsia" w:hAnsi="Times New Roman" w:cs="Times New Roman"/>
          <w:b/>
          <w:sz w:val="28"/>
          <w:szCs w:val="28"/>
        </w:rPr>
      </w:pPr>
      <w:r w:rsidRPr="009E121A">
        <w:rPr>
          <w:rFonts w:ascii="Times New Roman" w:eastAsiaTheme="minorEastAsia" w:hAnsi="Times New Roman" w:cs="Times New Roman"/>
          <w:b/>
          <w:sz w:val="28"/>
          <w:szCs w:val="28"/>
        </w:rPr>
        <w:t>Обеспечение населения дополнительным образованием, его совершенствование и повышение качества</w:t>
      </w:r>
    </w:p>
    <w:p w:rsidR="00DD2C8C" w:rsidRPr="009E121A" w:rsidRDefault="00DD2C8C" w:rsidP="009E121A">
      <w:pPr>
        <w:shd w:val="clear" w:color="auto" w:fill="FFFFFF"/>
        <w:spacing w:line="360" w:lineRule="auto"/>
        <w:jc w:val="left"/>
        <w:rPr>
          <w:rFonts w:ascii="Times New Roman" w:eastAsiaTheme="minorHAnsi" w:hAnsi="Times New Roman" w:cs="Times New Roman"/>
          <w:b/>
          <w:spacing w:val="-3"/>
          <w:sz w:val="28"/>
          <w:szCs w:val="28"/>
        </w:rPr>
      </w:pPr>
    </w:p>
    <w:p w:rsidR="00DD2C8C" w:rsidRPr="009E121A" w:rsidRDefault="00DD2C8C" w:rsidP="009E121A">
      <w:pPr>
        <w:pStyle w:val="a9"/>
        <w:shd w:val="clear" w:color="auto" w:fill="FFFFFF"/>
        <w:spacing w:line="360" w:lineRule="auto"/>
        <w:ind w:left="0"/>
        <w:jc w:val="left"/>
        <w:rPr>
          <w:rFonts w:ascii="Times New Roman" w:hAnsi="Times New Roman" w:cs="Times New Roman"/>
          <w:b/>
          <w:spacing w:val="-3"/>
          <w:sz w:val="28"/>
          <w:szCs w:val="22"/>
        </w:rPr>
      </w:pPr>
      <w:r w:rsidRPr="009E121A">
        <w:rPr>
          <w:rFonts w:ascii="Times New Roman" w:hAnsi="Times New Roman" w:cs="Times New Roman"/>
          <w:b/>
          <w:spacing w:val="-3"/>
          <w:sz w:val="28"/>
        </w:rPr>
        <w:t>Анализ работы школ искусств и музыкальной школы</w:t>
      </w:r>
    </w:p>
    <w:tbl>
      <w:tblPr>
        <w:tblW w:w="4946" w:type="pct"/>
        <w:jc w:val="righ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504"/>
        <w:gridCol w:w="1488"/>
        <w:gridCol w:w="1303"/>
        <w:gridCol w:w="1400"/>
        <w:gridCol w:w="1316"/>
      </w:tblGrid>
      <w:tr w:rsidR="00DD2C8C" w:rsidRPr="009E121A" w:rsidTr="00DD2C8C">
        <w:trPr>
          <w:trHeight w:val="614"/>
          <w:tblHeader/>
          <w:tblCellSpacing w:w="22" w:type="dxa"/>
          <w:jc w:val="right"/>
        </w:trPr>
        <w:tc>
          <w:tcPr>
            <w:tcW w:w="418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 xml:space="preserve">Наименование показателей эффективности </w:t>
            </w:r>
          </w:p>
        </w:tc>
        <w:tc>
          <w:tcPr>
            <w:tcW w:w="136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Единица измерения</w:t>
            </w:r>
          </w:p>
        </w:tc>
        <w:tc>
          <w:tcPr>
            <w:tcW w:w="118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2016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2017 год</w:t>
            </w:r>
          </w:p>
        </w:tc>
        <w:tc>
          <w:tcPr>
            <w:tcW w:w="11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heme="minorEastAsia" w:hAnsi="Times New Roman" w:cs="Times New Roman"/>
                <w:b/>
              </w:rPr>
            </w:pPr>
          </w:p>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2018 год</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Развитие и усовершенствование культурно-досуговой, культурно-просветительской деятельностей, реализация творческого потенциала населения</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t>Обеспечение населения дополнительным образованием, его совершенствование и повышение качества</w:t>
            </w:r>
          </w:p>
        </w:tc>
      </w:tr>
      <w:tr w:rsidR="00DD2C8C" w:rsidRPr="009E121A" w:rsidTr="00DD2C8C">
        <w:trPr>
          <w:tblCellSpacing w:w="22" w:type="dxa"/>
          <w:jc w:val="right"/>
        </w:trPr>
        <w:tc>
          <w:tcPr>
            <w:tcW w:w="9370" w:type="dxa"/>
            <w:gridSpan w:val="5"/>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spacing w:after="160" w:line="256" w:lineRule="auto"/>
              <w:jc w:val="left"/>
              <w:rPr>
                <w:rFonts w:ascii="Times New Roman" w:eastAsiaTheme="minorEastAsia" w:hAnsi="Times New Roman" w:cs="Times New Roman"/>
                <w:b/>
                <w:lang w:eastAsia="en-US"/>
              </w:rPr>
            </w:pPr>
            <w:r w:rsidRPr="009E121A">
              <w:rPr>
                <w:rFonts w:ascii="Times New Roman" w:eastAsiaTheme="minorEastAsia" w:hAnsi="Times New Roman" w:cs="Times New Roman"/>
                <w:b/>
              </w:rPr>
              <w:lastRenderedPageBreak/>
              <w:t>Музыкальные школы</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Количество учащихся, охваченных дополнительным образованием</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rPr>
            </w:pPr>
            <w:r w:rsidRPr="009E121A">
              <w:rPr>
                <w:rFonts w:ascii="Times New Roman" w:eastAsia="Calibri" w:hAnsi="Times New Roman" w:cs="Times New Roman"/>
              </w:rPr>
              <w:t>чел.</w:t>
            </w:r>
          </w:p>
          <w:p w:rsidR="00DD2C8C" w:rsidRPr="009E121A" w:rsidRDefault="00DD2C8C" w:rsidP="009E121A">
            <w:pPr>
              <w:spacing w:after="160" w:line="256" w:lineRule="auto"/>
              <w:jc w:val="left"/>
              <w:rPr>
                <w:rFonts w:ascii="Times New Roman" w:eastAsia="Calibri" w:hAnsi="Times New Roman" w:cs="Times New Roman"/>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476</w:t>
            </w:r>
          </w:p>
        </w:tc>
        <w:tc>
          <w:tcPr>
            <w:tcW w:w="127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15"/>
                <w:tab w:val="center" w:pos="529"/>
              </w:tabs>
              <w:jc w:val="left"/>
              <w:rPr>
                <w:rFonts w:ascii="Times New Roman" w:eastAsia="Calibri" w:hAnsi="Times New Roman" w:cs="Times New Roman"/>
              </w:rPr>
            </w:pPr>
            <w:r w:rsidRPr="009E121A">
              <w:rPr>
                <w:rFonts w:ascii="Times New Roman" w:eastAsia="Calibri" w:hAnsi="Times New Roman" w:cs="Times New Roman"/>
              </w:rPr>
              <w:t>471</w:t>
            </w:r>
          </w:p>
          <w:p w:rsidR="00DD2C8C" w:rsidRPr="009E121A" w:rsidRDefault="00DD2C8C" w:rsidP="009E121A">
            <w:pPr>
              <w:tabs>
                <w:tab w:val="left" w:pos="315"/>
                <w:tab w:val="center" w:pos="529"/>
              </w:tabs>
              <w:spacing w:after="160" w:line="256" w:lineRule="auto"/>
              <w:jc w:val="left"/>
              <w:rPr>
                <w:rFonts w:ascii="Times New Roman" w:eastAsia="Calibri" w:hAnsi="Times New Roman" w:cs="Times New Roman"/>
                <w:highlight w:val="yellow"/>
                <w:lang w:eastAsia="en-US"/>
              </w:rPr>
            </w:pP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15"/>
                <w:tab w:val="center" w:pos="529"/>
              </w:tabs>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524</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hAnsi="Times New Roman" w:cs="Times New Roman"/>
                <w:bCs/>
                <w:lang w:eastAsia="ar-SA"/>
              </w:rPr>
              <w:t>Количество участий в фестивалях и конкурсах различного уровня (всего по району)</w:t>
            </w:r>
          </w:p>
        </w:tc>
        <w:tc>
          <w:tcPr>
            <w:tcW w:w="13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чел.</w:t>
            </w: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20</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15"/>
                <w:tab w:val="center" w:pos="529"/>
              </w:tabs>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23</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15"/>
                <w:tab w:val="center" w:pos="529"/>
              </w:tabs>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36</w:t>
            </w:r>
          </w:p>
        </w:tc>
      </w:tr>
      <w:tr w:rsidR="00DD2C8C" w:rsidRPr="009E121A" w:rsidTr="00DD2C8C">
        <w:trPr>
          <w:tblCellSpacing w:w="22" w:type="dxa"/>
          <w:jc w:val="right"/>
        </w:trPr>
        <w:tc>
          <w:tcPr>
            <w:tcW w:w="418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Количество учащихся - участников и призеров конкурсов различного уровня</w:t>
            </w:r>
          </w:p>
        </w:tc>
        <w:tc>
          <w:tcPr>
            <w:tcW w:w="13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rPr>
            </w:pPr>
            <w:r w:rsidRPr="009E121A">
              <w:rPr>
                <w:rFonts w:ascii="Times New Roman" w:eastAsia="Calibri" w:hAnsi="Times New Roman" w:cs="Times New Roman"/>
              </w:rPr>
              <w:t>чел.</w:t>
            </w:r>
          </w:p>
          <w:p w:rsidR="00DD2C8C" w:rsidRPr="009E121A" w:rsidRDefault="00DD2C8C" w:rsidP="009E121A">
            <w:pPr>
              <w:spacing w:after="160" w:line="256" w:lineRule="auto"/>
              <w:jc w:val="left"/>
              <w:rPr>
                <w:rFonts w:ascii="Times New Roman" w:eastAsia="Calibri" w:hAnsi="Times New Roman" w:cs="Times New Roman"/>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27</w:t>
            </w:r>
          </w:p>
        </w:tc>
        <w:tc>
          <w:tcPr>
            <w:tcW w:w="12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highlight w:val="yellow"/>
                <w:lang w:eastAsia="en-US"/>
              </w:rPr>
            </w:pPr>
            <w:r w:rsidRPr="009E121A">
              <w:rPr>
                <w:rFonts w:ascii="Times New Roman" w:eastAsia="Calibri" w:hAnsi="Times New Roman" w:cs="Times New Roman"/>
              </w:rPr>
              <w:t xml:space="preserve">         77</w:t>
            </w:r>
          </w:p>
        </w:tc>
        <w:tc>
          <w:tcPr>
            <w:tcW w:w="117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eastAsia="Calibri" w:hAnsi="Times New Roman" w:cs="Times New Roman"/>
                <w:lang w:eastAsia="en-US"/>
              </w:rPr>
            </w:pPr>
            <w:r w:rsidRPr="009E121A">
              <w:rPr>
                <w:rFonts w:ascii="Times New Roman" w:eastAsia="Calibri" w:hAnsi="Times New Roman" w:cs="Times New Roman"/>
              </w:rPr>
              <w:t>103</w:t>
            </w:r>
          </w:p>
        </w:tc>
      </w:tr>
    </w:tbl>
    <w:p w:rsidR="00DD2C8C" w:rsidRPr="009E121A" w:rsidRDefault="00DD2C8C" w:rsidP="009E121A">
      <w:pPr>
        <w:pStyle w:val="a9"/>
        <w:tabs>
          <w:tab w:val="left" w:pos="-142"/>
        </w:tabs>
        <w:spacing w:line="360" w:lineRule="auto"/>
        <w:ind w:left="0"/>
        <w:jc w:val="left"/>
        <w:rPr>
          <w:rFonts w:ascii="Times New Roman" w:hAnsi="Times New Roman" w:cs="Times New Roman"/>
          <w:sz w:val="28"/>
          <w:szCs w:val="28"/>
        </w:rPr>
      </w:pPr>
    </w:p>
    <w:p w:rsidR="00DD2C8C" w:rsidRPr="009E121A" w:rsidRDefault="00DD2C8C" w:rsidP="009E121A">
      <w:pPr>
        <w:pStyle w:val="a9"/>
        <w:tabs>
          <w:tab w:val="left" w:pos="-142"/>
        </w:tabs>
        <w:spacing w:line="360" w:lineRule="auto"/>
        <w:ind w:left="0"/>
        <w:jc w:val="left"/>
        <w:rPr>
          <w:rFonts w:ascii="Times New Roman" w:hAnsi="Times New Roman" w:cs="Times New Roman"/>
          <w:sz w:val="28"/>
          <w:szCs w:val="28"/>
        </w:rPr>
      </w:pPr>
      <w:r w:rsidRPr="009E121A">
        <w:rPr>
          <w:rFonts w:ascii="Times New Roman" w:hAnsi="Times New Roman" w:cs="Times New Roman"/>
          <w:sz w:val="28"/>
          <w:szCs w:val="28"/>
        </w:rPr>
        <w:tab/>
        <w:t>Количество учащихся школ искусств и музыкальной школы  составило 524 ребёнка. Повышение количества учащихся достигнуто за счёт агитационной и концертной работы с детскими садами, общеобразовательными учреждениями района. Количество участий в фестивалях и конкурсах различного уровня по району – 36. Количество учащихся-участников и призёров конкурсов различного уровня 103. Повышение данного показателя достигнуто за счёт:</w:t>
      </w:r>
    </w:p>
    <w:p w:rsidR="00DD2C8C" w:rsidRPr="009E121A" w:rsidRDefault="00DD2C8C" w:rsidP="00124A3D">
      <w:pPr>
        <w:pStyle w:val="a9"/>
        <w:numPr>
          <w:ilvl w:val="4"/>
          <w:numId w:val="9"/>
        </w:numPr>
        <w:tabs>
          <w:tab w:val="left" w:pos="-142"/>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Активной концертной деятельности (у детей появляется желание участвовать в конкурсах);</w:t>
      </w:r>
    </w:p>
    <w:p w:rsidR="00DD2C8C" w:rsidRPr="009E121A" w:rsidRDefault="00DD2C8C" w:rsidP="00124A3D">
      <w:pPr>
        <w:pStyle w:val="a9"/>
        <w:numPr>
          <w:ilvl w:val="4"/>
          <w:numId w:val="9"/>
        </w:numPr>
        <w:tabs>
          <w:tab w:val="left" w:pos="-142"/>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За счёт тесной взаимосвязи с учреждениями культуры Челябинской области.</w:t>
      </w:r>
    </w:p>
    <w:p w:rsidR="00DD2C8C" w:rsidRPr="009E121A" w:rsidRDefault="00DD2C8C" w:rsidP="009E121A">
      <w:pPr>
        <w:spacing w:line="360" w:lineRule="auto"/>
        <w:jc w:val="left"/>
        <w:rPr>
          <w:rFonts w:ascii="Times New Roman" w:eastAsia="Calibri" w:hAnsi="Times New Roman" w:cs="Times New Roman"/>
          <w:b/>
          <w:sz w:val="28"/>
          <w:szCs w:val="28"/>
        </w:rPr>
      </w:pPr>
      <w:r w:rsidRPr="009E121A">
        <w:rPr>
          <w:rFonts w:ascii="Times New Roman" w:hAnsi="Times New Roman" w:cs="Times New Roman"/>
          <w:b/>
          <w:sz w:val="28"/>
          <w:szCs w:val="28"/>
        </w:rPr>
        <w:t>Дополнительное образование детей осуществляется по программам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3969"/>
      </w:tblGrid>
      <w:tr w:rsidR="00DD2C8C" w:rsidRPr="009E121A" w:rsidTr="00DD2C8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Учреждение</w:t>
            </w:r>
          </w:p>
        </w:tc>
        <w:tc>
          <w:tcPr>
            <w:tcW w:w="32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Дополнительные предпрофессиональные программы в области искусств</w:t>
            </w:r>
          </w:p>
        </w:tc>
        <w:tc>
          <w:tcPr>
            <w:tcW w:w="396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Дополнительные общеразвивающие программы в области искусств</w:t>
            </w:r>
          </w:p>
        </w:tc>
      </w:tr>
      <w:tr w:rsidR="00DD2C8C" w:rsidRPr="009E121A" w:rsidTr="00DD2C8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МКУДО «АДШИ»</w:t>
            </w:r>
          </w:p>
        </w:tc>
        <w:tc>
          <w:tcPr>
            <w:tcW w:w="32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eastAsia="Calibri" w:hAnsi="Times New Roman" w:cs="Times New Roman"/>
              </w:rPr>
              <w:t>фортепиано, народные инструменты</w:t>
            </w:r>
          </w:p>
        </w:tc>
        <w:tc>
          <w:tcPr>
            <w:tcW w:w="396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eastAsia="Calibri" w:hAnsi="Times New Roman" w:cs="Times New Roman"/>
              </w:rPr>
              <w:t>фортепиано, народные инструменты, хоровое, изобразительное искусство, хореографическое искусство</w:t>
            </w:r>
          </w:p>
        </w:tc>
      </w:tr>
      <w:tr w:rsidR="00DD2C8C" w:rsidRPr="009E121A" w:rsidTr="00DD2C8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МКУДО «ПДШИ»</w:t>
            </w:r>
          </w:p>
        </w:tc>
        <w:tc>
          <w:tcPr>
            <w:tcW w:w="326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rPr>
            </w:pPr>
            <w:r w:rsidRPr="009E121A">
              <w:rPr>
                <w:rFonts w:ascii="Times New Roman" w:eastAsia="Calibri" w:hAnsi="Times New Roman" w:cs="Times New Roman"/>
              </w:rPr>
              <w:t>фортепиано, народные инструменты, живопись</w:t>
            </w:r>
          </w:p>
          <w:p w:rsidR="00DD2C8C" w:rsidRPr="009E121A" w:rsidRDefault="00DD2C8C" w:rsidP="009E121A">
            <w:pPr>
              <w:spacing w:after="160" w:line="256" w:lineRule="auto"/>
              <w:jc w:val="left"/>
              <w:rPr>
                <w:rFonts w:ascii="Times New Roman" w:hAnsi="Times New Roman" w:cs="Times New Roman"/>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eastAsia="Calibri" w:hAnsi="Times New Roman" w:cs="Times New Roman"/>
              </w:rPr>
              <w:t>инструментальное исполнительство, академическое пение, основы ИЗО, подготовительный класс</w:t>
            </w:r>
          </w:p>
        </w:tc>
      </w:tr>
      <w:tr w:rsidR="00DD2C8C" w:rsidRPr="009E121A" w:rsidTr="00DD2C8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МКУДО «БДМШ»</w:t>
            </w:r>
          </w:p>
        </w:tc>
        <w:tc>
          <w:tcPr>
            <w:tcW w:w="32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eastAsia="Calibri" w:hAnsi="Times New Roman" w:cs="Times New Roman"/>
              </w:rPr>
              <w:t>фортепиано, народные инструменты</w:t>
            </w:r>
          </w:p>
        </w:tc>
        <w:tc>
          <w:tcPr>
            <w:tcW w:w="396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eastAsia="Calibri" w:hAnsi="Times New Roman" w:cs="Times New Roman"/>
              </w:rPr>
              <w:t>хоровое, народные инструменты, фортепиано</w:t>
            </w:r>
          </w:p>
        </w:tc>
      </w:tr>
    </w:tbl>
    <w:p w:rsidR="00DD2C8C" w:rsidRPr="009E121A" w:rsidRDefault="00DD2C8C" w:rsidP="009E121A">
      <w:pPr>
        <w:spacing w:line="360" w:lineRule="auto"/>
        <w:jc w:val="left"/>
        <w:rPr>
          <w:rFonts w:ascii="Times New Roman" w:eastAsiaTheme="minorHAnsi" w:hAnsi="Times New Roman" w:cs="Times New Roman"/>
          <w:sz w:val="28"/>
          <w:szCs w:val="28"/>
          <w:lang w:eastAsia="en-US"/>
        </w:rPr>
      </w:pP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lastRenderedPageBreak/>
        <w:t>Занятия проводятся в соответствии с индивидуальными расписаниями согласно учебно-воспитательного плана.</w:t>
      </w:r>
      <w:r w:rsidRPr="009E121A">
        <w:rPr>
          <w:rFonts w:ascii="Times New Roman" w:eastAsia="Calibri" w:hAnsi="Times New Roman" w:cs="Times New Roman"/>
          <w:sz w:val="28"/>
          <w:szCs w:val="28"/>
        </w:rPr>
        <w:t xml:space="preserve">24 педагога имеют первую и высшую квалификационную категорию.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3544"/>
      </w:tblGrid>
      <w:tr w:rsidR="00DD2C8C" w:rsidRPr="009E121A" w:rsidTr="00DD2C8C">
        <w:tc>
          <w:tcPr>
            <w:tcW w:w="29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Учреждение</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Первая квалификационная категория</w:t>
            </w:r>
          </w:p>
        </w:tc>
        <w:tc>
          <w:tcPr>
            <w:tcW w:w="35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Высшая квалификационная категория</w:t>
            </w:r>
          </w:p>
        </w:tc>
      </w:tr>
      <w:tr w:rsidR="00DD2C8C" w:rsidRPr="009E121A" w:rsidTr="00DD2C8C">
        <w:tc>
          <w:tcPr>
            <w:tcW w:w="29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МКУДО «АДШИ»</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7</w:t>
            </w:r>
          </w:p>
        </w:tc>
        <w:tc>
          <w:tcPr>
            <w:tcW w:w="35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5</w:t>
            </w:r>
          </w:p>
        </w:tc>
      </w:tr>
      <w:tr w:rsidR="00DD2C8C" w:rsidRPr="009E121A" w:rsidTr="00DD2C8C">
        <w:tc>
          <w:tcPr>
            <w:tcW w:w="29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МКУДО «ПДШИ»</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4</w:t>
            </w:r>
          </w:p>
        </w:tc>
        <w:tc>
          <w:tcPr>
            <w:tcW w:w="35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c>
          <w:tcPr>
            <w:tcW w:w="29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МКУДО «БДМШ»</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5</w:t>
            </w:r>
          </w:p>
        </w:tc>
        <w:tc>
          <w:tcPr>
            <w:tcW w:w="35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1</w:t>
            </w:r>
          </w:p>
        </w:tc>
      </w:tr>
    </w:tbl>
    <w:p w:rsidR="00DD2C8C" w:rsidRPr="009E121A" w:rsidRDefault="00DD2C8C" w:rsidP="009E121A">
      <w:pPr>
        <w:spacing w:line="360" w:lineRule="auto"/>
        <w:jc w:val="left"/>
        <w:rPr>
          <w:rFonts w:ascii="Times New Roman" w:hAnsi="Times New Roman" w:cs="Times New Roman"/>
          <w:sz w:val="28"/>
          <w:szCs w:val="28"/>
          <w:lang w:eastAsia="en-US"/>
        </w:rPr>
      </w:pP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67%  педагогов имеют первую и высшую квалификационную категорию.</w:t>
      </w:r>
    </w:p>
    <w:p w:rsidR="00DD2C8C" w:rsidRPr="009E121A" w:rsidRDefault="00DD2C8C" w:rsidP="009E121A">
      <w:pPr>
        <w:spacing w:line="360" w:lineRule="auto"/>
        <w:jc w:val="left"/>
        <w:rPr>
          <w:rFonts w:ascii="Times New Roman" w:eastAsia="Calibri" w:hAnsi="Times New Roman" w:cs="Times New Roman"/>
          <w:sz w:val="28"/>
          <w:szCs w:val="28"/>
        </w:rPr>
      </w:pPr>
      <w:r w:rsidRPr="009E121A">
        <w:rPr>
          <w:rFonts w:ascii="Times New Roman" w:eastAsia="Calibri" w:hAnsi="Times New Roman" w:cs="Times New Roman"/>
          <w:sz w:val="28"/>
          <w:szCs w:val="28"/>
        </w:rPr>
        <w:t xml:space="preserve">       2017-2018 учебный год для МКУДО «АДШИ» был активным и продуктивным. Так, на базе школы искусств был организован инструментальный ансамбль педагогов  МКУДО «АДШИ» «Агат», который принимал  участие в районных мероприятиях. </w:t>
      </w:r>
    </w:p>
    <w:p w:rsidR="00DD2C8C" w:rsidRPr="009E121A" w:rsidRDefault="00DD2C8C" w:rsidP="009E121A">
      <w:pPr>
        <w:spacing w:line="360" w:lineRule="auto"/>
        <w:ind w:firstLine="708"/>
        <w:jc w:val="left"/>
        <w:rPr>
          <w:rFonts w:ascii="Times New Roman" w:eastAsia="Calibri" w:hAnsi="Times New Roman" w:cs="Times New Roman"/>
          <w:sz w:val="28"/>
          <w:szCs w:val="28"/>
        </w:rPr>
      </w:pPr>
      <w:r w:rsidRPr="009E121A">
        <w:rPr>
          <w:rFonts w:ascii="Times New Roman" w:eastAsia="Calibri" w:hAnsi="Times New Roman" w:cs="Times New Roman"/>
          <w:sz w:val="28"/>
          <w:szCs w:val="28"/>
        </w:rPr>
        <w:t>По инициативе директора школы искусств 1 декабря 2018 года организован и проведён зональный конкурс эстрадного искусства «Звездный калейдоскоп». В Музее Истории была организована выставка работ учащихся художественного отделения «Неугасим огонь души»(преподаватель Мячина Л.В.) Новогодним подарком для учащихся школы искусств стало театрализованное новогоднее представление - сказка «Морозко». В качестве артистов выступили педагоги школы.</w:t>
      </w:r>
    </w:p>
    <w:p w:rsidR="00DD2C8C" w:rsidRPr="009E121A" w:rsidRDefault="00DD2C8C" w:rsidP="009E121A">
      <w:pPr>
        <w:jc w:val="left"/>
        <w:rPr>
          <w:rFonts w:ascii="Times New Roman" w:eastAsiaTheme="minorHAnsi" w:hAnsi="Times New Roman" w:cs="Times New Roman"/>
          <w:b/>
          <w:color w:val="auto"/>
          <w:spacing w:val="-1"/>
          <w:sz w:val="28"/>
          <w:szCs w:val="22"/>
        </w:rPr>
      </w:pPr>
      <w:r w:rsidRPr="009E121A">
        <w:rPr>
          <w:rFonts w:ascii="Times New Roman" w:hAnsi="Times New Roman" w:cs="Times New Roman"/>
          <w:b/>
          <w:spacing w:val="-1"/>
          <w:sz w:val="28"/>
        </w:rPr>
        <w:t>Объем бюджетного финансирования отрасли культуры</w:t>
      </w:r>
    </w:p>
    <w:p w:rsidR="00DD2C8C" w:rsidRPr="009E121A" w:rsidRDefault="00DD2C8C" w:rsidP="009E121A">
      <w:pPr>
        <w:jc w:val="left"/>
        <w:rPr>
          <w:rFonts w:ascii="Times New Roman" w:hAnsi="Times New Roman" w:cs="Times New Roman"/>
          <w:b/>
          <w:spacing w:val="-1"/>
          <w:sz w:val="22"/>
        </w:rPr>
      </w:pPr>
    </w:p>
    <w:tbl>
      <w:tblPr>
        <w:tblW w:w="9639" w:type="dxa"/>
        <w:tblInd w:w="108" w:type="dxa"/>
        <w:tblLook w:val="04A0"/>
      </w:tblPr>
      <w:tblGrid>
        <w:gridCol w:w="2787"/>
        <w:gridCol w:w="1132"/>
        <w:gridCol w:w="1131"/>
        <w:gridCol w:w="1131"/>
        <w:gridCol w:w="1131"/>
        <w:gridCol w:w="1042"/>
        <w:gridCol w:w="1285"/>
      </w:tblGrid>
      <w:tr w:rsidR="00DD2C8C" w:rsidRPr="009E121A" w:rsidTr="00DD2C8C">
        <w:tc>
          <w:tcPr>
            <w:tcW w:w="28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b/>
                <w:spacing w:val="-1"/>
                <w:lang w:eastAsia="en-US"/>
              </w:rPr>
            </w:pPr>
            <w:r w:rsidRPr="009E121A">
              <w:rPr>
                <w:rFonts w:ascii="Times New Roman" w:hAnsi="Times New Roman" w:cs="Times New Roman"/>
                <w:b/>
                <w:spacing w:val="-1"/>
              </w:rPr>
              <w:t>Показатель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b/>
                <w:kern w:val="24"/>
                <w:lang w:eastAsia="en-US"/>
              </w:rPr>
            </w:pPr>
            <w:r w:rsidRPr="009E121A">
              <w:rPr>
                <w:b/>
                <w:kern w:val="24"/>
                <w:lang w:eastAsia="en-US"/>
              </w:rPr>
              <w:t>План 2016г.</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b/>
                <w:bCs/>
                <w:kern w:val="24"/>
                <w:lang w:eastAsia="en-US"/>
              </w:rPr>
            </w:pPr>
            <w:r w:rsidRPr="009E121A">
              <w:rPr>
                <w:b/>
                <w:bCs/>
                <w:kern w:val="24"/>
                <w:lang w:eastAsia="en-US"/>
              </w:rPr>
              <w:t>Факт 2016г.</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b/>
                <w:bCs/>
                <w:kern w:val="24"/>
                <w:lang w:eastAsia="en-US"/>
              </w:rPr>
            </w:pPr>
            <w:r w:rsidRPr="009E121A">
              <w:rPr>
                <w:b/>
                <w:bCs/>
                <w:kern w:val="24"/>
                <w:lang w:eastAsia="en-US"/>
              </w:rPr>
              <w:t>План 2017г.</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b/>
                <w:bCs/>
                <w:kern w:val="24"/>
                <w:lang w:eastAsia="en-US"/>
              </w:rPr>
            </w:pPr>
            <w:r w:rsidRPr="009E121A">
              <w:rPr>
                <w:b/>
                <w:bCs/>
                <w:kern w:val="24"/>
                <w:lang w:eastAsia="en-US"/>
              </w:rPr>
              <w:t>Факт 2017г.</w:t>
            </w:r>
          </w:p>
        </w:tc>
        <w:tc>
          <w:tcPr>
            <w:tcW w:w="100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bCs/>
                <w:kern w:val="24"/>
                <w:lang w:eastAsia="en-US"/>
              </w:rPr>
            </w:pPr>
            <w:r w:rsidRPr="009E121A">
              <w:rPr>
                <w:b/>
                <w:bCs/>
                <w:kern w:val="24"/>
                <w:lang w:eastAsia="en-US"/>
              </w:rPr>
              <w:t>План 2018г.</w:t>
            </w:r>
          </w:p>
        </w:tc>
        <w:tc>
          <w:tcPr>
            <w:tcW w:w="12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bCs/>
                <w:kern w:val="24"/>
                <w:lang w:eastAsia="en-US"/>
              </w:rPr>
            </w:pPr>
            <w:r w:rsidRPr="009E121A">
              <w:rPr>
                <w:b/>
                <w:bCs/>
                <w:kern w:val="24"/>
                <w:lang w:eastAsia="en-US"/>
              </w:rPr>
              <w:t>Факт 2018г.</w:t>
            </w:r>
          </w:p>
        </w:tc>
      </w:tr>
      <w:tr w:rsidR="00DD2C8C" w:rsidRPr="009E121A" w:rsidTr="00DD2C8C">
        <w:tc>
          <w:tcPr>
            <w:tcW w:w="28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spacing w:val="-1"/>
                <w:lang w:eastAsia="en-US"/>
              </w:rPr>
            </w:pPr>
            <w:r w:rsidRPr="009E121A">
              <w:rPr>
                <w:rFonts w:ascii="Times New Roman" w:hAnsi="Times New Roman" w:cs="Times New Roman"/>
                <w:spacing w:val="-1"/>
              </w:rPr>
              <w:t>Объем бюджетных ассигнований отрасли культуры муниципального образования, включая учреждения дополнительного образования (тыс.руб.)</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100423,7</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bCs/>
                <w:kern w:val="24"/>
                <w:lang w:eastAsia="en-US"/>
              </w:rPr>
              <w:t>100189,3</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bCs/>
                <w:kern w:val="24"/>
                <w:lang w:eastAsia="en-US"/>
              </w:rPr>
              <w:t>131229,2</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bCs/>
                <w:kern w:val="24"/>
                <w:lang w:eastAsia="en-US"/>
              </w:rPr>
              <w:t>127650,9</w:t>
            </w:r>
          </w:p>
        </w:tc>
        <w:tc>
          <w:tcPr>
            <w:tcW w:w="10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bCs/>
                <w:kern w:val="24"/>
                <w:lang w:eastAsia="en-US"/>
              </w:rPr>
            </w:pPr>
          </w:p>
          <w:p w:rsidR="00DD2C8C" w:rsidRPr="009E121A" w:rsidRDefault="00DD2C8C" w:rsidP="009E121A">
            <w:pPr>
              <w:jc w:val="left"/>
              <w:rPr>
                <w:rFonts w:ascii="Times New Roman" w:hAnsi="Times New Roman" w:cs="Times New Roman"/>
                <w:lang w:eastAsia="en-US"/>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86189,7</w:t>
            </w:r>
          </w:p>
          <w:p w:rsidR="00DD2C8C" w:rsidRPr="009E121A" w:rsidRDefault="00DD2C8C" w:rsidP="009E121A">
            <w:pPr>
              <w:jc w:val="left"/>
              <w:rPr>
                <w:rFonts w:ascii="Times New Roman" w:hAnsi="Times New Roman" w:cs="Times New Roman"/>
                <w:lang w:eastAsia="en-US"/>
              </w:rPr>
            </w:pPr>
          </w:p>
        </w:tc>
        <w:tc>
          <w:tcPr>
            <w:tcW w:w="129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bCs/>
                <w:kern w:val="24"/>
                <w:lang w:eastAsia="en-US"/>
              </w:rPr>
            </w:pPr>
          </w:p>
          <w:p w:rsidR="00DD2C8C" w:rsidRPr="009E121A" w:rsidRDefault="00DD2C8C" w:rsidP="009E121A">
            <w:pPr>
              <w:pStyle w:val="afb"/>
              <w:spacing w:before="0" w:beforeAutospacing="0" w:after="0" w:afterAutospacing="0"/>
              <w:rPr>
                <w:bCs/>
                <w:kern w:val="24"/>
                <w:lang w:eastAsia="en-US"/>
              </w:rPr>
            </w:pPr>
          </w:p>
          <w:p w:rsidR="00DD2C8C" w:rsidRPr="009E121A" w:rsidRDefault="00DD2C8C" w:rsidP="009E121A">
            <w:pPr>
              <w:pStyle w:val="afb"/>
              <w:spacing w:before="0" w:beforeAutospacing="0" w:after="0" w:afterAutospacing="0"/>
              <w:rPr>
                <w:bCs/>
                <w:kern w:val="24"/>
                <w:lang w:eastAsia="en-US"/>
              </w:rPr>
            </w:pPr>
            <w:r w:rsidRPr="009E121A">
              <w:rPr>
                <w:bCs/>
                <w:kern w:val="24"/>
                <w:lang w:eastAsia="en-US"/>
              </w:rPr>
              <w:t>160430,2</w:t>
            </w:r>
          </w:p>
          <w:p w:rsidR="00DD2C8C" w:rsidRPr="009E121A" w:rsidRDefault="00DD2C8C" w:rsidP="009E121A">
            <w:pPr>
              <w:pStyle w:val="afb"/>
              <w:spacing w:before="0" w:beforeAutospacing="0" w:after="0" w:afterAutospacing="0"/>
              <w:rPr>
                <w:bCs/>
                <w:kern w:val="24"/>
                <w:lang w:eastAsia="en-US"/>
              </w:rPr>
            </w:pPr>
          </w:p>
        </w:tc>
      </w:tr>
      <w:tr w:rsidR="00DD2C8C" w:rsidRPr="009E121A" w:rsidTr="00DD2C8C">
        <w:tc>
          <w:tcPr>
            <w:tcW w:w="281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spacing w:val="-1"/>
                <w:lang w:eastAsia="en-US"/>
              </w:rPr>
            </w:pPr>
            <w:r w:rsidRPr="009E121A">
              <w:rPr>
                <w:rFonts w:ascii="Times New Roman" w:hAnsi="Times New Roman" w:cs="Times New Roman"/>
                <w:spacing w:val="-1"/>
              </w:rPr>
              <w:t>Объем муниципального бюджета  в расчете на 1 жителя (тыс.руб.)</w:t>
            </w: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35,3</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34,8</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39,9</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38,9</w:t>
            </w:r>
          </w:p>
          <w:p w:rsidR="00DD2C8C" w:rsidRPr="009E121A" w:rsidRDefault="00DD2C8C" w:rsidP="009E121A">
            <w:pPr>
              <w:pStyle w:val="afb"/>
              <w:spacing w:before="0" w:beforeAutospacing="0" w:after="0" w:afterAutospacing="0"/>
              <w:rPr>
                <w:lang w:eastAsia="en-US"/>
              </w:rPr>
            </w:pPr>
          </w:p>
        </w:tc>
        <w:tc>
          <w:tcPr>
            <w:tcW w:w="10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37,3</w:t>
            </w:r>
          </w:p>
          <w:p w:rsidR="00DD2C8C" w:rsidRPr="009E121A" w:rsidRDefault="00DD2C8C" w:rsidP="009E121A">
            <w:pPr>
              <w:jc w:val="left"/>
              <w:rPr>
                <w:rFonts w:ascii="Times New Roman" w:hAnsi="Times New Roman" w:cs="Times New Roman"/>
                <w:lang w:eastAsia="en-US"/>
              </w:rPr>
            </w:pPr>
          </w:p>
        </w:tc>
        <w:tc>
          <w:tcPr>
            <w:tcW w:w="129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41,0</w:t>
            </w:r>
          </w:p>
          <w:p w:rsidR="00DD2C8C" w:rsidRPr="009E121A" w:rsidRDefault="00DD2C8C" w:rsidP="009E121A">
            <w:pPr>
              <w:jc w:val="left"/>
              <w:rPr>
                <w:rFonts w:ascii="Times New Roman" w:hAnsi="Times New Roman" w:cs="Times New Roman"/>
                <w:lang w:eastAsia="en-US"/>
              </w:rPr>
            </w:pPr>
          </w:p>
        </w:tc>
      </w:tr>
      <w:tr w:rsidR="00DD2C8C" w:rsidRPr="009E121A" w:rsidTr="00DD2C8C">
        <w:tc>
          <w:tcPr>
            <w:tcW w:w="281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textAlignment w:val="top"/>
              <w:rPr>
                <w:lang w:eastAsia="en-US"/>
              </w:rPr>
            </w:pPr>
            <w:r w:rsidRPr="009E121A">
              <w:rPr>
                <w:kern w:val="24"/>
                <w:lang w:eastAsia="en-US"/>
              </w:rPr>
              <w:t xml:space="preserve">Доля расходов муниципального бюджета  на культуру в </w:t>
            </w:r>
            <w:r w:rsidRPr="009E121A">
              <w:rPr>
                <w:kern w:val="24"/>
                <w:lang w:eastAsia="en-US"/>
              </w:rPr>
              <w:lastRenderedPageBreak/>
              <w:t>общем объеме ассигнований (%)</w:t>
            </w: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7,9458</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7,028</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9,166</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7,958</w:t>
            </w:r>
          </w:p>
          <w:p w:rsidR="00DD2C8C" w:rsidRPr="009E121A" w:rsidRDefault="00DD2C8C" w:rsidP="009E121A">
            <w:pPr>
              <w:pStyle w:val="afb"/>
              <w:spacing w:before="0" w:beforeAutospacing="0" w:after="0" w:afterAutospacing="0"/>
              <w:rPr>
                <w:lang w:eastAsia="en-US"/>
              </w:rPr>
            </w:pPr>
          </w:p>
        </w:tc>
        <w:tc>
          <w:tcPr>
            <w:tcW w:w="10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9,08</w:t>
            </w:r>
          </w:p>
          <w:p w:rsidR="00DD2C8C" w:rsidRPr="009E121A" w:rsidRDefault="00DD2C8C" w:rsidP="009E121A">
            <w:pPr>
              <w:pStyle w:val="afb"/>
              <w:spacing w:before="0" w:beforeAutospacing="0" w:after="0" w:afterAutospacing="0"/>
              <w:rPr>
                <w:kern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tabs>
                <w:tab w:val="left" w:pos="705"/>
              </w:tabs>
              <w:jc w:val="left"/>
              <w:rPr>
                <w:rFonts w:ascii="Times New Roman" w:hAnsi="Times New Roman" w:cs="Times New Roman"/>
                <w:lang w:eastAsia="en-US"/>
              </w:rPr>
            </w:pPr>
            <w:r w:rsidRPr="009E121A">
              <w:rPr>
                <w:rFonts w:ascii="Times New Roman" w:hAnsi="Times New Roman" w:cs="Times New Roman"/>
              </w:rPr>
              <w:t>10,10</w:t>
            </w:r>
          </w:p>
          <w:p w:rsidR="00DD2C8C" w:rsidRPr="009E121A" w:rsidRDefault="00DD2C8C" w:rsidP="009E121A">
            <w:pPr>
              <w:tabs>
                <w:tab w:val="left" w:pos="705"/>
              </w:tabs>
              <w:jc w:val="left"/>
              <w:rPr>
                <w:rFonts w:ascii="Times New Roman" w:hAnsi="Times New Roman" w:cs="Times New Roman"/>
                <w:lang w:eastAsia="en-US"/>
              </w:rPr>
            </w:pPr>
          </w:p>
        </w:tc>
      </w:tr>
      <w:tr w:rsidR="00DD2C8C" w:rsidRPr="009E121A" w:rsidTr="00DD2C8C">
        <w:tc>
          <w:tcPr>
            <w:tcW w:w="281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textAlignment w:val="top"/>
              <w:rPr>
                <w:lang w:eastAsia="en-US"/>
              </w:rPr>
            </w:pPr>
            <w:r w:rsidRPr="009E121A">
              <w:rPr>
                <w:kern w:val="24"/>
                <w:lang w:eastAsia="en-US"/>
              </w:rPr>
              <w:lastRenderedPageBreak/>
              <w:t xml:space="preserve">Доля расходов муниципального бюджета  на образование  в общем объеме ассигнований (%) </w:t>
            </w: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1,762</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1,4850</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1,7572</w:t>
            </w:r>
          </w:p>
          <w:p w:rsidR="00DD2C8C" w:rsidRPr="009E121A" w:rsidRDefault="00DD2C8C" w:rsidP="009E121A">
            <w:pPr>
              <w:pStyle w:val="afb"/>
              <w:spacing w:before="0" w:beforeAutospacing="0" w:after="0" w:afterAutospacing="0"/>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rPr>
                <w:kern w:val="24"/>
                <w:lang w:eastAsia="en-US"/>
              </w:rPr>
            </w:pPr>
            <w:r w:rsidRPr="009E121A">
              <w:rPr>
                <w:kern w:val="24"/>
                <w:lang w:eastAsia="en-US"/>
              </w:rPr>
              <w:t>1,58181</w:t>
            </w:r>
          </w:p>
          <w:p w:rsidR="00DD2C8C" w:rsidRPr="009E121A" w:rsidRDefault="00DD2C8C" w:rsidP="009E121A">
            <w:pPr>
              <w:pStyle w:val="afb"/>
              <w:spacing w:before="0" w:beforeAutospacing="0" w:after="0" w:afterAutospacing="0"/>
              <w:rPr>
                <w:lang w:eastAsia="en-US"/>
              </w:rPr>
            </w:pPr>
          </w:p>
        </w:tc>
        <w:tc>
          <w:tcPr>
            <w:tcW w:w="10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jc w:val="left"/>
              <w:rPr>
                <w:rFonts w:ascii="Times New Roman" w:hAnsi="Times New Roman" w:cs="Times New Roman"/>
                <w:lang w:eastAsia="en-US"/>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1,66</w:t>
            </w:r>
          </w:p>
          <w:p w:rsidR="00DD2C8C" w:rsidRPr="009E121A" w:rsidRDefault="00DD2C8C" w:rsidP="009E121A">
            <w:pPr>
              <w:jc w:val="left"/>
              <w:rPr>
                <w:rFonts w:ascii="Times New Roman" w:hAnsi="Times New Roman" w:cs="Times New Roman"/>
                <w:lang w:eastAsia="en-US"/>
              </w:rPr>
            </w:pPr>
          </w:p>
        </w:tc>
        <w:tc>
          <w:tcPr>
            <w:tcW w:w="129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jc w:val="left"/>
              <w:rPr>
                <w:rFonts w:ascii="Times New Roman" w:hAnsi="Times New Roman" w:cs="Times New Roman"/>
                <w:lang w:eastAsia="en-US"/>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1,62</w:t>
            </w:r>
          </w:p>
          <w:p w:rsidR="00DD2C8C" w:rsidRPr="009E121A" w:rsidRDefault="00DD2C8C" w:rsidP="009E121A">
            <w:pPr>
              <w:jc w:val="left"/>
              <w:rPr>
                <w:rFonts w:ascii="Times New Roman" w:hAnsi="Times New Roman" w:cs="Times New Roman"/>
                <w:lang w:eastAsia="en-US"/>
              </w:rPr>
            </w:pPr>
          </w:p>
        </w:tc>
      </w:tr>
      <w:tr w:rsidR="00DD2C8C" w:rsidRPr="009E121A" w:rsidTr="00DD2C8C">
        <w:tc>
          <w:tcPr>
            <w:tcW w:w="281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textAlignment w:val="top"/>
              <w:rPr>
                <w:lang w:eastAsia="en-US"/>
              </w:rPr>
            </w:pPr>
            <w:r w:rsidRPr="009E121A">
              <w:rPr>
                <w:kern w:val="24"/>
                <w:lang w:eastAsia="en-US"/>
              </w:rPr>
              <w:t xml:space="preserve">Доля внебюджетных средств от общего  объема бюджетных ассигнований (%) </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0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0</w:t>
            </w:r>
          </w:p>
        </w:tc>
        <w:tc>
          <w:tcPr>
            <w:tcW w:w="129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0</w:t>
            </w:r>
          </w:p>
        </w:tc>
      </w:tr>
      <w:tr w:rsidR="00DD2C8C" w:rsidRPr="009E121A" w:rsidTr="00DD2C8C">
        <w:tc>
          <w:tcPr>
            <w:tcW w:w="2814"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pStyle w:val="afb"/>
              <w:spacing w:before="0" w:beforeAutospacing="0" w:after="0" w:afterAutospacing="0"/>
              <w:textAlignment w:val="top"/>
              <w:rPr>
                <w:kern w:val="24"/>
                <w:lang w:eastAsia="en-US"/>
              </w:rPr>
            </w:pPr>
            <w:r w:rsidRPr="009E121A">
              <w:rPr>
                <w:kern w:val="24"/>
                <w:lang w:eastAsia="en-US"/>
              </w:rPr>
              <w:t xml:space="preserve">Приобретено культурных услуг 1 жителем на сумму (тыс.руб.) Учреждения культуры являются казенными учреждениями. Все доходы уходят в бюджет района. </w:t>
            </w:r>
          </w:p>
          <w:p w:rsidR="00DD2C8C" w:rsidRPr="009E121A" w:rsidRDefault="00DD2C8C" w:rsidP="009E121A">
            <w:pPr>
              <w:pStyle w:val="afb"/>
              <w:spacing w:before="0" w:beforeAutospacing="0" w:after="0" w:afterAutospacing="0"/>
              <w:textAlignment w:val="top"/>
              <w:rPr>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0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0</w:t>
            </w:r>
          </w:p>
        </w:tc>
        <w:tc>
          <w:tcPr>
            <w:tcW w:w="129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0</w:t>
            </w:r>
          </w:p>
        </w:tc>
      </w:tr>
      <w:tr w:rsidR="00DD2C8C" w:rsidRPr="009E121A" w:rsidTr="00DD2C8C">
        <w:tc>
          <w:tcPr>
            <w:tcW w:w="281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textAlignment w:val="top"/>
              <w:rPr>
                <w:lang w:eastAsia="en-US"/>
              </w:rPr>
            </w:pPr>
            <w:r w:rsidRPr="009E121A">
              <w:rPr>
                <w:kern w:val="24"/>
                <w:lang w:eastAsia="en-US"/>
              </w:rPr>
              <w:t xml:space="preserve">Стоимость услуги по дополнительному образованию по нормативно-подушевому финансированию (тыс.руб.) </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lang w:eastAsia="en-US"/>
              </w:rPr>
            </w:pPr>
            <w:r w:rsidRPr="009E121A">
              <w:rPr>
                <w:kern w:val="24"/>
                <w:lang w:eastAsia="en-US"/>
              </w:rPr>
              <w:t>0</w:t>
            </w:r>
          </w:p>
        </w:tc>
        <w:tc>
          <w:tcPr>
            <w:tcW w:w="10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0</w:t>
            </w:r>
          </w:p>
        </w:tc>
        <w:tc>
          <w:tcPr>
            <w:tcW w:w="129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p>
          <w:p w:rsidR="00DD2C8C" w:rsidRPr="009E121A" w:rsidRDefault="00DD2C8C" w:rsidP="009E121A">
            <w:pPr>
              <w:pStyle w:val="afb"/>
              <w:spacing w:before="0" w:beforeAutospacing="0" w:after="0" w:afterAutospacing="0"/>
              <w:rPr>
                <w:kern w:val="24"/>
                <w:lang w:eastAsia="en-US"/>
              </w:rPr>
            </w:pPr>
            <w:r w:rsidRPr="009E121A">
              <w:rPr>
                <w:kern w:val="24"/>
                <w:lang w:eastAsia="en-US"/>
              </w:rPr>
              <w:t>0</w:t>
            </w:r>
          </w:p>
        </w:tc>
      </w:tr>
    </w:tbl>
    <w:p w:rsidR="00DD2C8C" w:rsidRPr="009E121A" w:rsidRDefault="00DD2C8C" w:rsidP="009E121A">
      <w:pPr>
        <w:shd w:val="clear" w:color="auto" w:fill="FFFFFF"/>
        <w:spacing w:line="360" w:lineRule="auto"/>
        <w:jc w:val="left"/>
        <w:rPr>
          <w:rFonts w:ascii="Times New Roman" w:hAnsi="Times New Roman" w:cs="Times New Roman"/>
          <w:b/>
          <w:bCs/>
          <w:iCs/>
          <w:color w:val="FF0000"/>
          <w:spacing w:val="-2"/>
          <w:sz w:val="28"/>
          <w:szCs w:val="22"/>
          <w:lang w:eastAsia="en-US"/>
        </w:rPr>
      </w:pPr>
    </w:p>
    <w:p w:rsidR="00DD2C8C" w:rsidRPr="009E121A" w:rsidRDefault="00DD2C8C" w:rsidP="009E121A">
      <w:pPr>
        <w:autoSpaceDE w:val="0"/>
        <w:autoSpaceDN w:val="0"/>
        <w:adjustRightInd w:val="0"/>
        <w:ind w:firstLine="540"/>
        <w:jc w:val="left"/>
        <w:rPr>
          <w:rFonts w:ascii="Times New Roman" w:hAnsi="Times New Roman" w:cs="Times New Roman"/>
          <w:color w:val="auto"/>
          <w:sz w:val="28"/>
          <w:szCs w:val="28"/>
        </w:rPr>
      </w:pPr>
      <w:r w:rsidRPr="009E121A">
        <w:rPr>
          <w:rFonts w:ascii="Times New Roman" w:hAnsi="Times New Roman" w:cs="Times New Roman"/>
          <w:sz w:val="28"/>
          <w:szCs w:val="28"/>
        </w:rPr>
        <w:t>Исполнение  бюджетных назначений  по данному разделу составило 74,9 млн. рублей.</w:t>
      </w:r>
    </w:p>
    <w:p w:rsidR="00DD2C8C" w:rsidRPr="009E121A" w:rsidRDefault="00DD2C8C" w:rsidP="009E121A">
      <w:pPr>
        <w:tabs>
          <w:tab w:val="left" w:pos="3039"/>
        </w:tabs>
        <w:autoSpaceDE w:val="0"/>
        <w:autoSpaceDN w:val="0"/>
        <w:adjustRightInd w:val="0"/>
        <w:ind w:firstLine="540"/>
        <w:jc w:val="left"/>
        <w:rPr>
          <w:rFonts w:ascii="Times New Roman" w:hAnsi="Times New Roman" w:cs="Times New Roman"/>
          <w:sz w:val="28"/>
          <w:szCs w:val="28"/>
        </w:rPr>
      </w:pPr>
      <w:r w:rsidRPr="009E121A">
        <w:rPr>
          <w:rFonts w:ascii="Times New Roman" w:hAnsi="Times New Roman" w:cs="Times New Roman"/>
          <w:sz w:val="28"/>
          <w:szCs w:val="28"/>
        </w:rPr>
        <w:tab/>
      </w:r>
    </w:p>
    <w:p w:rsidR="00DD2C8C" w:rsidRPr="009E121A" w:rsidRDefault="00DD2C8C" w:rsidP="009E121A">
      <w:pPr>
        <w:tabs>
          <w:tab w:val="left" w:pos="3039"/>
        </w:tabs>
        <w:autoSpaceDE w:val="0"/>
        <w:autoSpaceDN w:val="0"/>
        <w:adjustRightInd w:val="0"/>
        <w:ind w:firstLine="540"/>
        <w:jc w:val="left"/>
        <w:rPr>
          <w:rFonts w:ascii="Times New Roman" w:hAnsi="Times New Roman" w:cs="Times New Roman"/>
          <w:sz w:val="28"/>
          <w:szCs w:val="28"/>
        </w:rPr>
      </w:pPr>
      <w:r w:rsidRPr="009E121A">
        <w:rPr>
          <w:rFonts w:ascii="Times New Roman" w:hAnsi="Times New Roman" w:cs="Times New Roman"/>
          <w:noProof/>
          <w:sz w:val="28"/>
          <w:szCs w:val="28"/>
        </w:rPr>
        <w:drawing>
          <wp:inline distT="0" distB="0" distL="0" distR="0">
            <wp:extent cx="5676900" cy="3248025"/>
            <wp:effectExtent l="19050" t="19050" r="19050" b="28575"/>
            <wp:docPr id="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8"/>
                    <a:srcRect/>
                    <a:stretch>
                      <a:fillRect/>
                    </a:stretch>
                  </pic:blipFill>
                  <pic:spPr bwMode="auto">
                    <a:xfrm>
                      <a:off x="0" y="0"/>
                      <a:ext cx="5676900" cy="324802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shd w:val="clear" w:color="auto" w:fill="FFFFFF"/>
        <w:spacing w:line="360" w:lineRule="auto"/>
        <w:jc w:val="left"/>
        <w:rPr>
          <w:rFonts w:ascii="Times New Roman" w:hAnsi="Times New Roman" w:cs="Times New Roman"/>
          <w:b/>
          <w:bCs/>
          <w:iCs/>
          <w:color w:val="FF0000"/>
          <w:spacing w:val="-2"/>
          <w:sz w:val="28"/>
          <w:szCs w:val="22"/>
        </w:rPr>
      </w:pPr>
    </w:p>
    <w:p w:rsidR="00DD2C8C" w:rsidRPr="009E121A" w:rsidRDefault="00DD2C8C" w:rsidP="009E121A">
      <w:pPr>
        <w:shd w:val="clear" w:color="auto" w:fill="FFFFFF"/>
        <w:spacing w:line="360" w:lineRule="auto"/>
        <w:jc w:val="left"/>
        <w:rPr>
          <w:rFonts w:ascii="Times New Roman" w:hAnsi="Times New Roman" w:cs="Times New Roman"/>
          <w:color w:val="auto"/>
          <w:sz w:val="22"/>
        </w:rPr>
      </w:pPr>
      <w:r w:rsidRPr="009E121A">
        <w:rPr>
          <w:rFonts w:ascii="Times New Roman" w:hAnsi="Times New Roman" w:cs="Times New Roman"/>
          <w:b/>
          <w:bCs/>
          <w:iCs/>
          <w:spacing w:val="-2"/>
          <w:sz w:val="28"/>
        </w:rPr>
        <w:t>Выделены бюджетные ассигнования</w:t>
      </w:r>
    </w:p>
    <w:p w:rsidR="00DD2C8C" w:rsidRPr="009E121A" w:rsidRDefault="00DD2C8C" w:rsidP="009E121A">
      <w:pPr>
        <w:spacing w:line="360" w:lineRule="auto"/>
        <w:jc w:val="left"/>
        <w:rPr>
          <w:rFonts w:ascii="Times New Roman" w:hAnsi="Times New Roman" w:cs="Times New Roman"/>
          <w:sz w:val="4"/>
          <w:szCs w:val="2"/>
        </w:rPr>
      </w:pPr>
    </w:p>
    <w:tbl>
      <w:tblPr>
        <w:tblW w:w="9645" w:type="dxa"/>
        <w:tblInd w:w="40" w:type="dxa"/>
        <w:tblLayout w:type="fixed"/>
        <w:tblCellMar>
          <w:left w:w="40" w:type="dxa"/>
          <w:right w:w="40" w:type="dxa"/>
        </w:tblCellMar>
        <w:tblLook w:val="04A0"/>
      </w:tblPr>
      <w:tblGrid>
        <w:gridCol w:w="3122"/>
        <w:gridCol w:w="2127"/>
        <w:gridCol w:w="2269"/>
        <w:gridCol w:w="2127"/>
      </w:tblGrid>
      <w:tr w:rsidR="00DD2C8C" w:rsidRPr="009E121A" w:rsidTr="00DD2C8C">
        <w:trPr>
          <w:trHeight w:hRule="exact" w:val="53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Учреждения культуры</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2016 год</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2017 год</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2018 год</w:t>
            </w:r>
          </w:p>
        </w:tc>
      </w:tr>
      <w:tr w:rsidR="00DD2C8C" w:rsidRPr="009E121A" w:rsidTr="00DD2C8C">
        <w:trPr>
          <w:trHeight w:hRule="exact" w:val="81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DD2C8C" w:rsidRPr="009E121A" w:rsidRDefault="00DD2C8C" w:rsidP="009E121A">
            <w:pPr>
              <w:shd w:val="clear" w:color="auto" w:fill="FFFFFF"/>
              <w:ind w:right="5"/>
              <w:contextualSpacing/>
              <w:jc w:val="left"/>
              <w:rPr>
                <w:rFonts w:ascii="Times New Roman" w:hAnsi="Times New Roman" w:cs="Times New Roman"/>
              </w:rPr>
            </w:pPr>
            <w:r w:rsidRPr="009E121A">
              <w:rPr>
                <w:rFonts w:ascii="Times New Roman" w:hAnsi="Times New Roman" w:cs="Times New Roman"/>
                <w:spacing w:val="-1"/>
              </w:rPr>
              <w:t xml:space="preserve">Муниципальное  управление </w:t>
            </w:r>
            <w:r w:rsidRPr="009E121A">
              <w:rPr>
                <w:rFonts w:ascii="Times New Roman" w:hAnsi="Times New Roman" w:cs="Times New Roman"/>
              </w:rPr>
              <w:t>культуры</w:t>
            </w:r>
          </w:p>
          <w:p w:rsidR="00DD2C8C" w:rsidRPr="009E121A" w:rsidRDefault="00DD2C8C" w:rsidP="009E121A">
            <w:pPr>
              <w:shd w:val="clear" w:color="auto" w:fill="FFFFFF"/>
              <w:spacing w:after="160" w:line="256" w:lineRule="auto"/>
              <w:ind w:right="5"/>
              <w:contextualSpacing/>
              <w:jc w:val="left"/>
              <w:rPr>
                <w:rFonts w:ascii="Times New Roman" w:hAnsi="Times New Roman" w:cs="Times New Roman"/>
                <w:lang w:eastAsia="en-US"/>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9279,8</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16073,1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16815,1</w:t>
            </w:r>
          </w:p>
        </w:tc>
      </w:tr>
      <w:tr w:rsidR="00DD2C8C" w:rsidRPr="009E121A" w:rsidTr="00DD2C8C">
        <w:trPr>
          <w:trHeight w:hRule="exact" w:val="852"/>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Культурно-досуговые учреждения</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11953,7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23131,6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28961,2</w:t>
            </w:r>
          </w:p>
        </w:tc>
      </w:tr>
      <w:tr w:rsidR="00DD2C8C" w:rsidRPr="009E121A" w:rsidTr="00DD2C8C">
        <w:trPr>
          <w:trHeight w:hRule="exact" w:val="533"/>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Музей Истории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1685,7</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1685,7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2953,4</w:t>
            </w:r>
          </w:p>
        </w:tc>
      </w:tr>
      <w:tr w:rsidR="00DD2C8C" w:rsidRPr="009E121A" w:rsidTr="00DD2C8C">
        <w:trPr>
          <w:trHeight w:hRule="exact" w:val="52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Библиотеки</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16429,3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24644,3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24592,3</w:t>
            </w:r>
          </w:p>
        </w:tc>
      </w:tr>
      <w:tr w:rsidR="00DD2C8C" w:rsidRPr="009E121A" w:rsidTr="00DD2C8C">
        <w:trPr>
          <w:trHeight w:hRule="exact" w:val="528"/>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spacing w:val="-3"/>
              </w:rPr>
              <w:t>Дополнительное образование</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17518,5</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20338,1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lang w:eastAsia="en-US"/>
              </w:rPr>
            </w:pPr>
            <w:r w:rsidRPr="009E121A">
              <w:rPr>
                <w:rFonts w:ascii="Times New Roman" w:hAnsi="Times New Roman" w:cs="Times New Roman"/>
              </w:rPr>
              <w:t>22109,1</w:t>
            </w:r>
          </w:p>
        </w:tc>
      </w:tr>
      <w:tr w:rsidR="00DD2C8C" w:rsidRPr="009E121A" w:rsidTr="00DD2C8C">
        <w:trPr>
          <w:trHeight w:hRule="exact" w:val="396"/>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Итого:</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55181,3</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84187,1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D2C8C" w:rsidRPr="009E121A" w:rsidRDefault="00DD2C8C" w:rsidP="009E121A">
            <w:pPr>
              <w:shd w:val="clear" w:color="auto" w:fill="FFFFFF"/>
              <w:spacing w:after="160" w:line="256" w:lineRule="auto"/>
              <w:jc w:val="left"/>
              <w:rPr>
                <w:rFonts w:ascii="Times New Roman" w:hAnsi="Times New Roman" w:cs="Times New Roman"/>
                <w:b/>
                <w:lang w:eastAsia="en-US"/>
              </w:rPr>
            </w:pPr>
            <w:r w:rsidRPr="009E121A">
              <w:rPr>
                <w:rFonts w:ascii="Times New Roman" w:hAnsi="Times New Roman" w:cs="Times New Roman"/>
                <w:b/>
              </w:rPr>
              <w:t>95431,1</w:t>
            </w:r>
          </w:p>
        </w:tc>
      </w:tr>
    </w:tbl>
    <w:p w:rsidR="00DD2C8C" w:rsidRPr="009E121A" w:rsidRDefault="00DD2C8C" w:rsidP="009E121A">
      <w:pPr>
        <w:spacing w:line="360" w:lineRule="auto"/>
        <w:jc w:val="left"/>
        <w:rPr>
          <w:rFonts w:ascii="Times New Roman" w:hAnsi="Times New Roman" w:cs="Times New Roman"/>
          <w:b/>
          <w:bCs/>
          <w:color w:val="FF0000"/>
          <w:spacing w:val="-1"/>
          <w:sz w:val="28"/>
          <w:szCs w:val="22"/>
          <w:lang w:eastAsia="en-US"/>
        </w:rPr>
      </w:pPr>
    </w:p>
    <w:p w:rsidR="00DD2C8C" w:rsidRPr="009E121A" w:rsidRDefault="00DD2C8C" w:rsidP="009E121A">
      <w:pPr>
        <w:spacing w:line="360" w:lineRule="auto"/>
        <w:jc w:val="left"/>
        <w:rPr>
          <w:rFonts w:ascii="Times New Roman" w:hAnsi="Times New Roman" w:cs="Times New Roman"/>
          <w:b/>
          <w:bCs/>
          <w:color w:val="auto"/>
          <w:spacing w:val="-1"/>
          <w:sz w:val="28"/>
        </w:rPr>
      </w:pPr>
      <w:r w:rsidRPr="009E121A">
        <w:rPr>
          <w:rFonts w:ascii="Times New Roman" w:hAnsi="Times New Roman" w:cs="Times New Roman"/>
          <w:b/>
          <w:bCs/>
          <w:spacing w:val="-1"/>
          <w:sz w:val="28"/>
        </w:rPr>
        <w:t>Материально-техническая обеспеченность учреждений культуры</w:t>
      </w:r>
    </w:p>
    <w:p w:rsidR="00DD2C8C" w:rsidRPr="009E121A" w:rsidRDefault="00DD2C8C" w:rsidP="009E121A">
      <w:pPr>
        <w:spacing w:line="360" w:lineRule="auto"/>
        <w:jc w:val="left"/>
        <w:rPr>
          <w:rFonts w:ascii="Times New Roman" w:hAnsi="Times New Roman" w:cs="Times New Roman"/>
          <w:b/>
          <w:spacing w:val="-1"/>
          <w:sz w:val="28"/>
        </w:rPr>
      </w:pPr>
      <w:r w:rsidRPr="009E121A">
        <w:rPr>
          <w:rFonts w:ascii="Times New Roman" w:hAnsi="Times New Roman" w:cs="Times New Roman"/>
          <w:b/>
          <w:bCs/>
          <w:spacing w:val="-1"/>
          <w:sz w:val="28"/>
        </w:rPr>
        <w:t xml:space="preserve"> в 2018 году</w:t>
      </w:r>
    </w:p>
    <w:tbl>
      <w:tblPr>
        <w:tblW w:w="9780" w:type="dxa"/>
        <w:tblInd w:w="108" w:type="dxa"/>
        <w:tblLayout w:type="fixed"/>
        <w:tblLook w:val="04A0"/>
      </w:tblPr>
      <w:tblGrid>
        <w:gridCol w:w="708"/>
        <w:gridCol w:w="850"/>
        <w:gridCol w:w="944"/>
        <w:gridCol w:w="48"/>
        <w:gridCol w:w="803"/>
        <w:gridCol w:w="850"/>
        <w:gridCol w:w="757"/>
        <w:gridCol w:w="944"/>
        <w:gridCol w:w="992"/>
        <w:gridCol w:w="1041"/>
        <w:gridCol w:w="567"/>
        <w:gridCol w:w="709"/>
        <w:gridCol w:w="567"/>
      </w:tblGrid>
      <w:tr w:rsidR="00DD2C8C" w:rsidRPr="009E121A" w:rsidTr="00DD2C8C">
        <w:tc>
          <w:tcPr>
            <w:tcW w:w="2552" w:type="dxa"/>
            <w:gridSpan w:val="4"/>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b/>
                <w:spacing w:val="-1"/>
                <w:sz w:val="22"/>
                <w:szCs w:val="22"/>
                <w:lang w:eastAsia="en-US"/>
              </w:rPr>
            </w:pPr>
            <w:r w:rsidRPr="009E121A">
              <w:rPr>
                <w:rFonts w:ascii="Times New Roman" w:hAnsi="Times New Roman" w:cs="Times New Roman"/>
                <w:b/>
                <w:bCs/>
                <w:spacing w:val="-1"/>
              </w:rPr>
              <w:t>Количество учреждений культуры, после капитального ремонта (ед.)</w:t>
            </w:r>
          </w:p>
        </w:tc>
        <w:tc>
          <w:tcPr>
            <w:tcW w:w="2409" w:type="dxa"/>
            <w:gridSpan w:val="3"/>
            <w:tcBorders>
              <w:top w:val="single" w:sz="4" w:space="0" w:color="auto"/>
              <w:left w:val="single" w:sz="4" w:space="0" w:color="auto"/>
              <w:bottom w:val="single" w:sz="4" w:space="0" w:color="auto"/>
              <w:right w:val="single" w:sz="4" w:space="0" w:color="auto"/>
            </w:tcBorders>
          </w:tcPr>
          <w:p w:rsidR="00DD2C8C" w:rsidRPr="009E121A" w:rsidRDefault="00DD2C8C" w:rsidP="009E121A">
            <w:pPr>
              <w:contextualSpacing/>
              <w:jc w:val="left"/>
              <w:rPr>
                <w:rFonts w:ascii="Times New Roman" w:hAnsi="Times New Roman" w:cs="Times New Roman"/>
                <w:b/>
                <w:spacing w:val="-1"/>
              </w:rPr>
            </w:pPr>
            <w:r w:rsidRPr="009E121A">
              <w:rPr>
                <w:rFonts w:ascii="Times New Roman" w:hAnsi="Times New Roman" w:cs="Times New Roman"/>
                <w:b/>
                <w:bCs/>
                <w:spacing w:val="-1"/>
              </w:rPr>
              <w:t>Процент зданий в неудовлетворительном состоянии</w:t>
            </w:r>
          </w:p>
          <w:p w:rsidR="00DD2C8C" w:rsidRPr="009E121A" w:rsidRDefault="00DD2C8C" w:rsidP="009E121A">
            <w:pPr>
              <w:contextualSpacing/>
              <w:jc w:val="left"/>
              <w:rPr>
                <w:rFonts w:ascii="Times New Roman" w:hAnsi="Times New Roman" w:cs="Times New Roman"/>
                <w:b/>
                <w:spacing w:val="-1"/>
                <w:sz w:val="22"/>
                <w:szCs w:val="22"/>
                <w:lang w:eastAsia="en-US"/>
              </w:rPr>
            </w:pPr>
          </w:p>
        </w:tc>
        <w:tc>
          <w:tcPr>
            <w:tcW w:w="2977" w:type="dxa"/>
            <w:gridSpan w:val="3"/>
            <w:tcBorders>
              <w:top w:val="single" w:sz="4" w:space="0" w:color="auto"/>
              <w:left w:val="single" w:sz="4" w:space="0" w:color="auto"/>
              <w:bottom w:val="single" w:sz="4" w:space="0" w:color="auto"/>
              <w:right w:val="single" w:sz="4" w:space="0" w:color="auto"/>
            </w:tcBorders>
          </w:tcPr>
          <w:p w:rsidR="00DD2C8C" w:rsidRPr="009E121A" w:rsidRDefault="00DD2C8C" w:rsidP="009E121A">
            <w:pPr>
              <w:contextualSpacing/>
              <w:jc w:val="left"/>
              <w:rPr>
                <w:rFonts w:ascii="Times New Roman" w:hAnsi="Times New Roman" w:cs="Times New Roman"/>
                <w:b/>
                <w:spacing w:val="-1"/>
              </w:rPr>
            </w:pPr>
            <w:r w:rsidRPr="009E121A">
              <w:rPr>
                <w:rFonts w:ascii="Times New Roman" w:hAnsi="Times New Roman" w:cs="Times New Roman"/>
                <w:b/>
                <w:bCs/>
                <w:spacing w:val="-1"/>
              </w:rPr>
              <w:t>Сумма средств, выделенных на ремонт (тыс.руб.)</w:t>
            </w:r>
          </w:p>
          <w:p w:rsidR="00DD2C8C" w:rsidRPr="009E121A" w:rsidRDefault="00DD2C8C" w:rsidP="009E121A">
            <w:pPr>
              <w:contextualSpacing/>
              <w:jc w:val="left"/>
              <w:rPr>
                <w:rFonts w:ascii="Times New Roman" w:hAnsi="Times New Roman" w:cs="Times New Roman"/>
                <w:b/>
                <w:bCs/>
                <w:spacing w:val="-1"/>
                <w:sz w:val="22"/>
                <w:szCs w:val="22"/>
                <w:lang w:eastAsia="en-US"/>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contextualSpacing/>
              <w:jc w:val="left"/>
              <w:rPr>
                <w:rFonts w:ascii="Times New Roman" w:hAnsi="Times New Roman" w:cs="Times New Roman"/>
                <w:b/>
                <w:bCs/>
                <w:spacing w:val="-1"/>
                <w:sz w:val="22"/>
                <w:szCs w:val="22"/>
                <w:lang w:eastAsia="en-US"/>
              </w:rPr>
            </w:pPr>
            <w:r w:rsidRPr="009E121A">
              <w:rPr>
                <w:rFonts w:ascii="Times New Roman" w:hAnsi="Times New Roman" w:cs="Times New Roman"/>
                <w:b/>
                <w:bCs/>
                <w:spacing w:val="-1"/>
              </w:rPr>
              <w:t>Открытие новых учреждений культуры (ед.)</w:t>
            </w:r>
          </w:p>
        </w:tc>
      </w:tr>
      <w:tr w:rsidR="00DD2C8C" w:rsidRPr="009E121A" w:rsidTr="00DD2C8C">
        <w:tc>
          <w:tcPr>
            <w:tcW w:w="70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kern w:val="24"/>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kern w:val="24"/>
                <w:lang w:eastAsia="en-US"/>
              </w:rPr>
              <w:t>2017</w:t>
            </w:r>
          </w:p>
        </w:tc>
        <w:tc>
          <w:tcPr>
            <w:tcW w:w="9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lang w:eastAsia="en-US"/>
              </w:rPr>
              <w:t>2018</w:t>
            </w:r>
          </w:p>
        </w:tc>
        <w:tc>
          <w:tcPr>
            <w:tcW w:w="851"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kern w:val="24"/>
                <w:lang w:eastAsia="en-US"/>
              </w:rPr>
              <w:t>2016</w:t>
            </w:r>
          </w:p>
        </w:tc>
        <w:tc>
          <w:tcPr>
            <w:tcW w:w="8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kern w:val="24"/>
                <w:lang w:eastAsia="en-US"/>
              </w:rPr>
              <w:t>2017</w:t>
            </w:r>
          </w:p>
        </w:tc>
        <w:tc>
          <w:tcPr>
            <w:tcW w:w="7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lang w:eastAsia="en-US"/>
              </w:rPr>
              <w:t>2018</w:t>
            </w:r>
          </w:p>
        </w:tc>
        <w:tc>
          <w:tcPr>
            <w:tcW w:w="9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kern w:val="24"/>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kern w:val="24"/>
                <w:lang w:eastAsia="en-US"/>
              </w:rPr>
              <w:t>2017</w:t>
            </w:r>
          </w:p>
        </w:tc>
        <w:tc>
          <w:tcPr>
            <w:tcW w:w="10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lang w:eastAsia="en-US"/>
              </w:rPr>
              <w:t>2018</w:t>
            </w:r>
          </w:p>
        </w:tc>
        <w:tc>
          <w:tcPr>
            <w:tcW w:w="56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ind w:left="-108"/>
              <w:rPr>
                <w:b/>
                <w:lang w:eastAsia="en-US"/>
              </w:rPr>
            </w:pPr>
            <w:r w:rsidRPr="009E121A">
              <w:rPr>
                <w:b/>
                <w:kern w:val="24"/>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b/>
                <w:lang w:eastAsia="en-US"/>
              </w:rPr>
            </w:pPr>
            <w:r w:rsidRPr="009E121A">
              <w:rPr>
                <w:b/>
                <w:kern w:val="24"/>
                <w:lang w:eastAsia="en-US"/>
              </w:rPr>
              <w:t>2017</w:t>
            </w:r>
          </w:p>
        </w:tc>
        <w:tc>
          <w:tcPr>
            <w:tcW w:w="56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ind w:left="-108"/>
              <w:rPr>
                <w:b/>
                <w:kern w:val="24"/>
                <w:lang w:eastAsia="en-US"/>
              </w:rPr>
            </w:pPr>
            <w:r w:rsidRPr="009E121A">
              <w:rPr>
                <w:b/>
                <w:kern w:val="24"/>
                <w:lang w:eastAsia="en-US"/>
              </w:rPr>
              <w:t>2018</w:t>
            </w:r>
          </w:p>
        </w:tc>
      </w:tr>
      <w:tr w:rsidR="00DD2C8C" w:rsidRPr="009E121A" w:rsidTr="00DD2C8C">
        <w:tc>
          <w:tcPr>
            <w:tcW w:w="70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kern w:val="24"/>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kern w:val="24"/>
                <w:sz w:val="22"/>
                <w:szCs w:val="22"/>
                <w:lang w:eastAsia="en-US"/>
              </w:rPr>
              <w:t>0</w:t>
            </w:r>
          </w:p>
        </w:tc>
        <w:tc>
          <w:tcPr>
            <w:tcW w:w="94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sz w:val="22"/>
                <w:szCs w:val="22"/>
                <w:lang w:eastAsia="en-US"/>
              </w:rPr>
              <w:t>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kern w:val="24"/>
                <w:sz w:val="22"/>
                <w:szCs w:val="22"/>
                <w:lang w:eastAsia="en-US"/>
              </w:rPr>
              <w:t>17,24</w:t>
            </w:r>
          </w:p>
        </w:tc>
        <w:tc>
          <w:tcPr>
            <w:tcW w:w="85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kern w:val="24"/>
                <w:sz w:val="22"/>
                <w:szCs w:val="22"/>
                <w:lang w:eastAsia="en-US"/>
              </w:rPr>
              <w:t>16,12</w:t>
            </w:r>
          </w:p>
        </w:tc>
        <w:tc>
          <w:tcPr>
            <w:tcW w:w="75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sz w:val="22"/>
                <w:szCs w:val="22"/>
                <w:lang w:eastAsia="en-US"/>
              </w:rPr>
              <w:t>13,95</w:t>
            </w:r>
          </w:p>
        </w:tc>
        <w:tc>
          <w:tcPr>
            <w:tcW w:w="944"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kern w:val="24"/>
                <w:sz w:val="22"/>
                <w:szCs w:val="22"/>
                <w:lang w:eastAsia="en-US"/>
              </w:rPr>
              <w:t>906,3</w:t>
            </w:r>
          </w:p>
        </w:tc>
        <w:tc>
          <w:tcPr>
            <w:tcW w:w="99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ind w:right="-108"/>
              <w:rPr>
                <w:sz w:val="22"/>
                <w:szCs w:val="22"/>
                <w:lang w:eastAsia="en-US"/>
              </w:rPr>
            </w:pPr>
            <w:r w:rsidRPr="009E121A">
              <w:rPr>
                <w:kern w:val="24"/>
                <w:sz w:val="22"/>
                <w:szCs w:val="22"/>
                <w:lang w:eastAsia="en-US"/>
              </w:rPr>
              <w:t>1972,17</w:t>
            </w:r>
          </w:p>
        </w:tc>
        <w:tc>
          <w:tcPr>
            <w:tcW w:w="104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sz w:val="22"/>
                <w:szCs w:val="22"/>
                <w:lang w:eastAsia="en-US"/>
              </w:rPr>
              <w:t>7628,746</w:t>
            </w:r>
          </w:p>
        </w:tc>
        <w:tc>
          <w:tcPr>
            <w:tcW w:w="56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kern w:val="24"/>
                <w:sz w:val="22"/>
                <w:szCs w:val="22"/>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pStyle w:val="afb"/>
              <w:spacing w:before="0" w:beforeAutospacing="0" w:after="0" w:afterAutospacing="0"/>
              <w:rPr>
                <w:sz w:val="22"/>
                <w:szCs w:val="22"/>
                <w:lang w:eastAsia="en-US"/>
              </w:rPr>
            </w:pPr>
            <w:r w:rsidRPr="009E121A">
              <w:rPr>
                <w:kern w:val="24"/>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fb"/>
              <w:spacing w:before="0" w:beforeAutospacing="0" w:after="0" w:afterAutospacing="0"/>
              <w:rPr>
                <w:kern w:val="24"/>
                <w:sz w:val="22"/>
                <w:szCs w:val="22"/>
                <w:lang w:eastAsia="en-US"/>
              </w:rPr>
            </w:pPr>
            <w:r w:rsidRPr="009E121A">
              <w:rPr>
                <w:kern w:val="24"/>
                <w:sz w:val="22"/>
                <w:szCs w:val="22"/>
                <w:lang w:eastAsia="en-US"/>
              </w:rPr>
              <w:t>0</w:t>
            </w:r>
          </w:p>
        </w:tc>
      </w:tr>
    </w:tbl>
    <w:p w:rsidR="00DD2C8C" w:rsidRPr="009E121A" w:rsidRDefault="00DD2C8C" w:rsidP="009E121A">
      <w:pPr>
        <w:widowControl w:val="0"/>
        <w:shd w:val="clear" w:color="auto" w:fill="FFFFFF"/>
        <w:autoSpaceDE w:val="0"/>
        <w:autoSpaceDN w:val="0"/>
        <w:adjustRightInd w:val="0"/>
        <w:spacing w:line="360" w:lineRule="auto"/>
        <w:ind w:right="38"/>
        <w:contextualSpacing/>
        <w:jc w:val="left"/>
        <w:rPr>
          <w:rFonts w:ascii="Times New Roman" w:hAnsi="Times New Roman" w:cs="Times New Roman"/>
          <w:b/>
          <w:sz w:val="28"/>
          <w:szCs w:val="22"/>
          <w:lang w:eastAsia="en-US"/>
        </w:rPr>
      </w:pPr>
    </w:p>
    <w:p w:rsidR="00DD2C8C" w:rsidRPr="009E121A" w:rsidRDefault="00DD2C8C" w:rsidP="009E121A">
      <w:pPr>
        <w:widowControl w:val="0"/>
        <w:shd w:val="clear" w:color="auto" w:fill="FFFFFF"/>
        <w:autoSpaceDE w:val="0"/>
        <w:autoSpaceDN w:val="0"/>
        <w:adjustRightInd w:val="0"/>
        <w:spacing w:line="360" w:lineRule="auto"/>
        <w:ind w:right="38"/>
        <w:contextualSpacing/>
        <w:jc w:val="left"/>
        <w:rPr>
          <w:rFonts w:ascii="Times New Roman" w:hAnsi="Times New Roman" w:cs="Times New Roman"/>
          <w:b/>
          <w:bCs/>
          <w:sz w:val="28"/>
        </w:rPr>
      </w:pPr>
    </w:p>
    <w:p w:rsidR="00DD2C8C" w:rsidRPr="009E121A" w:rsidRDefault="00DD2C8C" w:rsidP="009E121A">
      <w:pPr>
        <w:widowControl w:val="0"/>
        <w:shd w:val="clear" w:color="auto" w:fill="FFFFFF"/>
        <w:autoSpaceDE w:val="0"/>
        <w:autoSpaceDN w:val="0"/>
        <w:adjustRightInd w:val="0"/>
        <w:spacing w:line="360" w:lineRule="auto"/>
        <w:ind w:right="38"/>
        <w:contextualSpacing/>
        <w:jc w:val="left"/>
        <w:rPr>
          <w:rFonts w:ascii="Times New Roman" w:hAnsi="Times New Roman" w:cs="Times New Roman"/>
          <w:b/>
          <w:bCs/>
          <w:sz w:val="28"/>
        </w:rPr>
      </w:pPr>
      <w:r w:rsidRPr="009E121A">
        <w:rPr>
          <w:rFonts w:ascii="Times New Roman" w:hAnsi="Times New Roman" w:cs="Times New Roman"/>
          <w:b/>
          <w:bCs/>
          <w:sz w:val="28"/>
        </w:rPr>
        <w:t>Перечень субсидий 2018 года</w:t>
      </w:r>
    </w:p>
    <w:tbl>
      <w:tblPr>
        <w:tblW w:w="9645" w:type="dxa"/>
        <w:tblInd w:w="108" w:type="dxa"/>
        <w:tblLayout w:type="fixed"/>
        <w:tblLook w:val="04A0"/>
      </w:tblPr>
      <w:tblGrid>
        <w:gridCol w:w="1561"/>
        <w:gridCol w:w="1418"/>
        <w:gridCol w:w="1419"/>
        <w:gridCol w:w="1418"/>
        <w:gridCol w:w="1560"/>
        <w:gridCol w:w="994"/>
        <w:gridCol w:w="567"/>
        <w:gridCol w:w="708"/>
      </w:tblGrid>
      <w:tr w:rsidR="00DD2C8C" w:rsidRPr="009E121A" w:rsidTr="00DD2C8C">
        <w:trPr>
          <w:cantSplit/>
          <w:trHeight w:val="1372"/>
        </w:trPr>
        <w:tc>
          <w:tcPr>
            <w:tcW w:w="1560" w:type="dxa"/>
            <w:vMerge w:val="restart"/>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rPr>
            </w:pPr>
            <w:r w:rsidRPr="009E121A">
              <w:rPr>
                <w:rFonts w:ascii="Times New Roman" w:hAnsi="Times New Roman" w:cs="Times New Roman"/>
                <w:b/>
                <w:bCs/>
              </w:rPr>
              <w:t>Наименование мероприятия</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rPr>
            </w:pPr>
            <w:r w:rsidRPr="009E121A">
              <w:rPr>
                <w:rFonts w:ascii="Times New Roman" w:hAnsi="Times New Roman" w:cs="Times New Roman"/>
                <w:b/>
                <w:bCs/>
              </w:rPr>
              <w:t xml:space="preserve">(по всем субсидиям) </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rPr>
            </w:pPr>
            <w:r w:rsidRPr="009E121A">
              <w:rPr>
                <w:rFonts w:ascii="Times New Roman" w:hAnsi="Times New Roman" w:cs="Times New Roman"/>
                <w:b/>
                <w:bCs/>
              </w:rPr>
              <w:t>Размер федеральных средств (тыс.)</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rPr>
            </w:pPr>
            <w:r w:rsidRPr="009E121A">
              <w:rPr>
                <w:rFonts w:ascii="Times New Roman" w:hAnsi="Times New Roman" w:cs="Times New Roman"/>
                <w:b/>
                <w:bCs/>
              </w:rPr>
              <w:t>Размер областных средств</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rPr>
            </w:pPr>
            <w:r w:rsidRPr="009E121A">
              <w:rPr>
                <w:rFonts w:ascii="Times New Roman" w:hAnsi="Times New Roman" w:cs="Times New Roman"/>
                <w:b/>
                <w:bCs/>
              </w:rPr>
              <w:t>(тыс.)</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lang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rPr>
            </w:pPr>
            <w:r w:rsidRPr="009E121A">
              <w:rPr>
                <w:rFonts w:ascii="Times New Roman" w:hAnsi="Times New Roman" w:cs="Times New Roman"/>
                <w:b/>
                <w:bCs/>
              </w:rPr>
              <w:t>Размер местных средств (тыс.)</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b/>
                <w:lang w:eastAsia="en-US"/>
              </w:rPr>
            </w:pPr>
            <w:r w:rsidRPr="009E121A">
              <w:rPr>
                <w:rFonts w:ascii="Times New Roman" w:hAnsi="Times New Roman" w:cs="Times New Roman"/>
                <w:b/>
                <w:bCs/>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autoSpaceDE w:val="0"/>
              <w:autoSpaceDN w:val="0"/>
              <w:adjustRightInd w:val="0"/>
              <w:ind w:left="-108" w:right="40"/>
              <w:contextualSpacing/>
              <w:jc w:val="left"/>
              <w:rPr>
                <w:rFonts w:ascii="Times New Roman" w:hAnsi="Times New Roman" w:cs="Times New Roman"/>
                <w:b/>
                <w:lang w:eastAsia="en-US"/>
              </w:rPr>
            </w:pPr>
            <w:r w:rsidRPr="009E121A">
              <w:rPr>
                <w:rFonts w:ascii="Times New Roman" w:hAnsi="Times New Roman" w:cs="Times New Roman"/>
                <w:b/>
                <w:bCs/>
              </w:rPr>
              <w:t xml:space="preserve">Значение показателя по соглашению </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DD2C8C" w:rsidRPr="009E121A" w:rsidRDefault="00DD2C8C" w:rsidP="009E121A">
            <w:pPr>
              <w:widowControl w:val="0"/>
              <w:autoSpaceDE w:val="0"/>
              <w:autoSpaceDN w:val="0"/>
              <w:adjustRightInd w:val="0"/>
              <w:ind w:left="113" w:right="40"/>
              <w:contextualSpacing/>
              <w:jc w:val="left"/>
              <w:rPr>
                <w:rFonts w:ascii="Times New Roman" w:hAnsi="Times New Roman" w:cs="Times New Roman"/>
                <w:b/>
              </w:rPr>
            </w:pPr>
            <w:r w:rsidRPr="009E121A">
              <w:rPr>
                <w:rFonts w:ascii="Times New Roman" w:hAnsi="Times New Roman" w:cs="Times New Roman"/>
                <w:b/>
                <w:bCs/>
              </w:rPr>
              <w:t xml:space="preserve">Причина отклонения </w:t>
            </w:r>
          </w:p>
          <w:p w:rsidR="00DD2C8C" w:rsidRPr="009E121A" w:rsidRDefault="00DD2C8C" w:rsidP="009E121A">
            <w:pPr>
              <w:widowControl w:val="0"/>
              <w:autoSpaceDE w:val="0"/>
              <w:autoSpaceDN w:val="0"/>
              <w:adjustRightInd w:val="0"/>
              <w:ind w:left="113" w:right="40"/>
              <w:contextualSpacing/>
              <w:jc w:val="left"/>
              <w:rPr>
                <w:rFonts w:ascii="Times New Roman" w:hAnsi="Times New Roman" w:cs="Times New Roman"/>
                <w:b/>
                <w:lang w:eastAsia="en-US"/>
              </w:rPr>
            </w:pPr>
          </w:p>
        </w:tc>
      </w:tr>
      <w:tr w:rsidR="00DD2C8C" w:rsidRPr="009E121A" w:rsidTr="00DD2C8C">
        <w:trPr>
          <w:cantSplit/>
          <w:trHeight w:val="113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widowControl w:val="0"/>
              <w:autoSpaceDE w:val="0"/>
              <w:autoSpaceDN w:val="0"/>
              <w:adjustRightInd w:val="0"/>
              <w:ind w:left="113" w:right="40"/>
              <w:contextualSpacing/>
              <w:jc w:val="left"/>
              <w:rPr>
                <w:rFonts w:ascii="Times New Roman" w:hAnsi="Times New Roman" w:cs="Times New Roman"/>
                <w:b/>
                <w:lang w:eastAsia="en-US"/>
              </w:rPr>
            </w:pPr>
            <w:r w:rsidRPr="009E121A">
              <w:rPr>
                <w:rFonts w:ascii="Times New Roman" w:hAnsi="Times New Roman" w:cs="Times New Roman"/>
                <w:b/>
              </w:rPr>
              <w:t xml:space="preserve">план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widowControl w:val="0"/>
              <w:autoSpaceDE w:val="0"/>
              <w:autoSpaceDN w:val="0"/>
              <w:adjustRightInd w:val="0"/>
              <w:ind w:left="113" w:right="40"/>
              <w:contextualSpacing/>
              <w:jc w:val="left"/>
              <w:rPr>
                <w:rFonts w:ascii="Times New Roman" w:hAnsi="Times New Roman" w:cs="Times New Roman"/>
                <w:b/>
                <w:lang w:eastAsia="en-US"/>
              </w:rPr>
            </w:pPr>
            <w:r w:rsidRPr="009E121A">
              <w:rPr>
                <w:rFonts w:ascii="Times New Roman" w:hAnsi="Times New Roman" w:cs="Times New Roman"/>
                <w:b/>
              </w:rPr>
              <w:t>факт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p>
        </w:tc>
      </w:tr>
      <w:tr w:rsidR="00DD2C8C" w:rsidRPr="009E121A" w:rsidTr="00DD2C8C">
        <w:tc>
          <w:tcPr>
            <w:tcW w:w="156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lang w:eastAsia="en-US"/>
              </w:rPr>
            </w:pPr>
            <w:r w:rsidRPr="009E121A">
              <w:rPr>
                <w:rFonts w:ascii="Times New Roman" w:hAnsi="Times New Roman" w:cs="Times New Roman"/>
              </w:rPr>
              <w:t xml:space="preserve">Обеспечение развития и укрепления материально-технической базы муниципальных домов культуры в населённых пунктах с </w:t>
            </w:r>
            <w:r w:rsidRPr="009E121A">
              <w:rPr>
                <w:rFonts w:ascii="Times New Roman" w:hAnsi="Times New Roman" w:cs="Times New Roman"/>
              </w:rPr>
              <w:lastRenderedPageBreak/>
              <w:t xml:space="preserve">числом жителей до 50 тысяч человек </w:t>
            </w:r>
          </w:p>
        </w:tc>
        <w:tc>
          <w:tcPr>
            <w:tcW w:w="141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r w:rsidRPr="009E121A">
              <w:rPr>
                <w:rFonts w:ascii="Times New Roman" w:hAnsi="Times New Roman" w:cs="Times New Roman"/>
              </w:rPr>
              <w:t xml:space="preserve">1926,91 </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r w:rsidRPr="009E121A">
              <w:rPr>
                <w:rFonts w:ascii="Times New Roman" w:hAnsi="Times New Roman" w:cs="Times New Roman"/>
              </w:rPr>
              <w:t xml:space="preserve">451,99 </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lang w:eastAsia="en-US"/>
              </w:rPr>
            </w:pPr>
            <w:r w:rsidRPr="009E121A">
              <w:rPr>
                <w:rFonts w:ascii="Times New Roman" w:hAnsi="Times New Roman" w:cs="Times New Roman"/>
              </w:rPr>
              <w:t>287,7</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r w:rsidRPr="009E121A">
              <w:rPr>
                <w:rFonts w:ascii="Times New Roman" w:hAnsi="Times New Roman" w:cs="Times New Roman"/>
              </w:rPr>
              <w:t xml:space="preserve">Количество посещений организаций культуры в муниципальном образовании по отношению к уровню 2010 года </w:t>
            </w:r>
            <w:r w:rsidRPr="009E121A">
              <w:rPr>
                <w:rFonts w:ascii="Times New Roman" w:hAnsi="Times New Roman" w:cs="Times New Roman"/>
              </w:rPr>
              <w:lastRenderedPageBreak/>
              <w:t>(%)</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lang w:eastAsia="en-US"/>
              </w:rPr>
            </w:pPr>
            <w:r w:rsidRPr="009E121A">
              <w:rPr>
                <w:rFonts w:ascii="Times New Roman" w:hAnsi="Times New Roman" w:cs="Times New Roman"/>
              </w:rPr>
              <w:t xml:space="preserve">Увеличение на 9 % </w:t>
            </w:r>
          </w:p>
        </w:tc>
        <w:tc>
          <w:tcPr>
            <w:tcW w:w="993"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r w:rsidRPr="009E121A">
              <w:rPr>
                <w:rFonts w:ascii="Times New Roman" w:hAnsi="Times New Roman" w:cs="Times New Roman"/>
              </w:rPr>
              <w:t xml:space="preserve">85% </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rPr>
            </w:pPr>
            <w:r w:rsidRPr="009E121A">
              <w:rPr>
                <w:rFonts w:ascii="Times New Roman" w:hAnsi="Times New Roman" w:cs="Times New Roman"/>
              </w:rPr>
              <w:t xml:space="preserve">85% </w:t>
            </w:r>
          </w:p>
          <w:p w:rsidR="00DD2C8C" w:rsidRPr="009E121A" w:rsidRDefault="00DD2C8C" w:rsidP="009E121A">
            <w:pPr>
              <w:widowControl w:val="0"/>
              <w:autoSpaceDE w:val="0"/>
              <w:autoSpaceDN w:val="0"/>
              <w:adjustRightInd w:val="0"/>
              <w:ind w:right="40"/>
              <w:contextualSpacing/>
              <w:jc w:val="left"/>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widowControl w:val="0"/>
              <w:autoSpaceDE w:val="0"/>
              <w:autoSpaceDN w:val="0"/>
              <w:adjustRightInd w:val="0"/>
              <w:spacing w:line="360" w:lineRule="auto"/>
              <w:ind w:right="38"/>
              <w:contextualSpacing/>
              <w:jc w:val="left"/>
              <w:rPr>
                <w:rFonts w:ascii="Times New Roman" w:hAnsi="Times New Roman" w:cs="Times New Roman"/>
                <w:b/>
              </w:rPr>
            </w:pPr>
          </w:p>
          <w:p w:rsidR="00DD2C8C" w:rsidRPr="009E121A" w:rsidRDefault="00DD2C8C" w:rsidP="009E121A">
            <w:pPr>
              <w:widowControl w:val="0"/>
              <w:autoSpaceDE w:val="0"/>
              <w:autoSpaceDN w:val="0"/>
              <w:adjustRightInd w:val="0"/>
              <w:spacing w:line="360" w:lineRule="auto"/>
              <w:ind w:right="38"/>
              <w:contextualSpacing/>
              <w:jc w:val="left"/>
              <w:rPr>
                <w:rFonts w:ascii="Times New Roman" w:hAnsi="Times New Roman" w:cs="Times New Roman"/>
                <w:b/>
              </w:rPr>
            </w:pPr>
          </w:p>
          <w:p w:rsidR="00DD2C8C" w:rsidRPr="009E121A" w:rsidRDefault="00DD2C8C" w:rsidP="009E121A">
            <w:pPr>
              <w:widowControl w:val="0"/>
              <w:autoSpaceDE w:val="0"/>
              <w:autoSpaceDN w:val="0"/>
              <w:adjustRightInd w:val="0"/>
              <w:spacing w:line="360" w:lineRule="auto"/>
              <w:ind w:right="38"/>
              <w:contextualSpacing/>
              <w:jc w:val="left"/>
              <w:rPr>
                <w:rFonts w:ascii="Times New Roman" w:hAnsi="Times New Roman" w:cs="Times New Roman"/>
                <w:b/>
                <w:lang w:eastAsia="en-US"/>
              </w:rPr>
            </w:pPr>
            <w:r w:rsidRPr="009E121A">
              <w:rPr>
                <w:rFonts w:ascii="Times New Roman" w:hAnsi="Times New Roman" w:cs="Times New Roman"/>
                <w:b/>
              </w:rPr>
              <w:t>-</w:t>
            </w:r>
          </w:p>
        </w:tc>
      </w:tr>
    </w:tbl>
    <w:p w:rsidR="00DD2C8C" w:rsidRPr="009E121A" w:rsidRDefault="00DD2C8C" w:rsidP="009E121A">
      <w:pPr>
        <w:widowControl w:val="0"/>
        <w:shd w:val="clear" w:color="auto" w:fill="FFFFFF"/>
        <w:autoSpaceDE w:val="0"/>
        <w:autoSpaceDN w:val="0"/>
        <w:adjustRightInd w:val="0"/>
        <w:spacing w:line="360" w:lineRule="auto"/>
        <w:ind w:right="38"/>
        <w:contextualSpacing/>
        <w:jc w:val="left"/>
        <w:rPr>
          <w:rFonts w:ascii="Times New Roman" w:hAnsi="Times New Roman" w:cs="Times New Roman"/>
          <w:b/>
          <w:sz w:val="28"/>
          <w:szCs w:val="22"/>
          <w:lang w:eastAsia="en-US"/>
        </w:rPr>
      </w:pPr>
    </w:p>
    <w:p w:rsidR="00DD2C8C" w:rsidRPr="009E121A" w:rsidRDefault="00DD2C8C" w:rsidP="009E121A">
      <w:pPr>
        <w:widowControl w:val="0"/>
        <w:shd w:val="clear" w:color="auto" w:fill="FFFFFF"/>
        <w:autoSpaceDE w:val="0"/>
        <w:autoSpaceDN w:val="0"/>
        <w:adjustRightInd w:val="0"/>
        <w:spacing w:line="360" w:lineRule="auto"/>
        <w:ind w:right="38"/>
        <w:contextualSpacing/>
        <w:jc w:val="left"/>
        <w:rPr>
          <w:rFonts w:ascii="Times New Roman" w:hAnsi="Times New Roman" w:cs="Times New Roman"/>
          <w:b/>
          <w:sz w:val="22"/>
          <w:szCs w:val="20"/>
        </w:rPr>
      </w:pPr>
      <w:r w:rsidRPr="009E121A">
        <w:rPr>
          <w:rFonts w:ascii="Times New Roman" w:hAnsi="Times New Roman" w:cs="Times New Roman"/>
          <w:sz w:val="28"/>
        </w:rPr>
        <w:t>Израсходовано на</w:t>
      </w:r>
      <w:r w:rsidRPr="009E121A">
        <w:rPr>
          <w:rFonts w:ascii="Times New Roman" w:hAnsi="Times New Roman" w:cs="Times New Roman"/>
          <w:sz w:val="28"/>
          <w:szCs w:val="28"/>
        </w:rPr>
        <w:t xml:space="preserve"> ремонт объектов культуры 7628,75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на  капитальный ремонт в Домах культуры 1251,25 тыс. рублей, в т.ч.:</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«Буранная ЦКС» - капитальный ремонт сельского клуба п. Урожайный 642,19 тыс. рублей, капитальный ремонт сельского дома культуры п. Буранный жд. ст. 609,06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На текущий и косметический ремонт в Домах культуры израсходовано-4938,9 тыс. рублей, в т.ч.:</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«Агаповская ЦКС» - косметический ремонт и установка дверей в фойе РДК 228,6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ремонт зрительного зала в АДК - 2901,4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«Гумбейская ЦКС» - ремонт зрительного зала - 540,0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«Магнитная ЦКС» - ремонт зрительного зала - 534,46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«Наровчатская ЦКС» - установка пластиковых окон - 94,69 тыс.рублей;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«Светлогорская ЦКС» - ремонт зрительного зала, установка окон-535,76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«Первомайская ЦКС» - ремонт зрительного зала - 94,4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МУК «Черниговская ЦКС» - косметический ремонт - 9,6 тыс. рублей.</w:t>
      </w:r>
    </w:p>
    <w:p w:rsidR="00DD2C8C" w:rsidRPr="009E121A" w:rsidRDefault="00DD2C8C" w:rsidP="009E121A">
      <w:pPr>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На косметический ремонт в музыкальных школах израсходовано 201,2 тыс. рублей, в т.ч</w:t>
      </w:r>
      <w:r w:rsidRPr="009E121A">
        <w:rPr>
          <w:rFonts w:ascii="Times New Roman" w:hAnsi="Times New Roman" w:cs="Times New Roman"/>
          <w:b/>
          <w:sz w:val="28"/>
          <w:szCs w:val="28"/>
        </w:rPr>
        <w:t>.:</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МКУДО «АДШИ» - 31,0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МКУДО «БДМШ» - 170,2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текущей ремонт в помещении Музея истории - 1237,4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противопожарные мероприятия израсходовано 371,7 тыс. рублей, в т.ч.:</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монтаж и обслуживание АПС и системы оповещения -175,9 тыс. руб.,</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замена и приобретение огнетушителей  - 150,9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обработка чердака огнезащитным составом-31,0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замена полов и пожарной двери - 8,4 тыс. рублей.</w:t>
      </w:r>
    </w:p>
    <w:p w:rsidR="00DD2C8C" w:rsidRPr="009E121A" w:rsidRDefault="00DD2C8C" w:rsidP="009E121A">
      <w:pPr>
        <w:pStyle w:val="a9"/>
        <w:tabs>
          <w:tab w:val="left" w:pos="2926"/>
        </w:tabs>
        <w:spacing w:line="360" w:lineRule="auto"/>
        <w:ind w:left="0"/>
        <w:jc w:val="left"/>
        <w:rPr>
          <w:rFonts w:ascii="Times New Roman" w:hAnsi="Times New Roman" w:cs="Times New Roman"/>
          <w:color w:val="FF0000"/>
          <w:sz w:val="28"/>
          <w:szCs w:val="28"/>
        </w:rPr>
      </w:pPr>
      <w:r w:rsidRPr="009E121A">
        <w:rPr>
          <w:rFonts w:ascii="Times New Roman" w:hAnsi="Times New Roman" w:cs="Times New Roman"/>
          <w:sz w:val="28"/>
          <w:szCs w:val="28"/>
        </w:rPr>
        <w:lastRenderedPageBreak/>
        <w:t>На приобретение основных средств для учреждений</w:t>
      </w:r>
      <w:r w:rsidRPr="009E121A">
        <w:rPr>
          <w:rFonts w:ascii="Times New Roman" w:hAnsi="Times New Roman" w:cs="Times New Roman"/>
          <w:sz w:val="28"/>
          <w:szCs w:val="28"/>
        </w:rPr>
        <w:tab/>
        <w:t xml:space="preserve"> культуры  израсходовано 9569,59 тыс. рублей:</w:t>
      </w:r>
    </w:p>
    <w:p w:rsidR="00DD2C8C" w:rsidRPr="009E121A" w:rsidRDefault="00DD2C8C" w:rsidP="009E121A">
      <w:pPr>
        <w:spacing w:line="360" w:lineRule="auto"/>
        <w:jc w:val="left"/>
        <w:rPr>
          <w:rFonts w:ascii="Times New Roman" w:hAnsi="Times New Roman" w:cs="Times New Roman"/>
          <w:color w:val="auto"/>
          <w:sz w:val="28"/>
          <w:szCs w:val="28"/>
        </w:rPr>
      </w:pPr>
      <w:r w:rsidRPr="009E121A">
        <w:rPr>
          <w:rFonts w:ascii="Times New Roman" w:hAnsi="Times New Roman" w:cs="Times New Roman"/>
          <w:sz w:val="28"/>
          <w:szCs w:val="28"/>
        </w:rPr>
        <w:t>- для домов культуры на приобретение оргтехники, музыкального светового акустического оборудования, мебели  - 9198,37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т.ч. за счет внебюджетного ФОНДА КИНО на оборудование кинозала (экран, акустическая система, сабвуфер, проекционный экран, коммуникация для звукового оборудования, комплекс «Касса», театральные кресла) в МУК «Агаповская ЦКС»- 5000,0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За счет Федерального и областного бюджетов - экран, прожектор, вращающаяся голова, контролер, металлическая ферма для светового оборудования, светодиодная вращающая голова на сумму 2378,9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Для детских музыкальных школ - 30,6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Для библиотек - 340,7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приобретение материальных запасов (канцелярские товары, хозтовары, материалы для ремонта, электротовары, запчасти) израсходовано 2189,32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Для домов культуры-1176,5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Для детских музыкальных школ - 89,7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Для библиотек - 30,6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том числе на пополнение книжного фонда поступило 211,8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подписку периодической печати на 2 полугодие 2018 года израсходовано   271,1 тыс.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проведение районных мероприятий и участие в областных и региональных мероприятиях израсходовано 793,42 тыс. рублей.</w:t>
      </w:r>
    </w:p>
    <w:p w:rsidR="00DD2C8C" w:rsidRPr="009E121A" w:rsidRDefault="00DD2C8C" w:rsidP="009E121A">
      <w:pPr>
        <w:tabs>
          <w:tab w:val="left" w:pos="567"/>
        </w:tabs>
        <w:spacing w:line="360" w:lineRule="auto"/>
        <w:contextualSpacing/>
        <w:jc w:val="left"/>
        <w:rPr>
          <w:rFonts w:ascii="Times New Roman" w:hAnsi="Times New Roman" w:cs="Times New Roman"/>
          <w:bCs/>
          <w:sz w:val="28"/>
          <w:szCs w:val="22"/>
        </w:rPr>
      </w:pPr>
      <w:r w:rsidRPr="009E121A">
        <w:rPr>
          <w:rFonts w:ascii="Times New Roman" w:hAnsi="Times New Roman" w:cs="Times New Roman"/>
          <w:bCs/>
          <w:sz w:val="28"/>
        </w:rPr>
        <w:t>Средняя заработная плата сотрудников учреждений культуры согласно Указа Президента РФ составила:</w:t>
      </w:r>
    </w:p>
    <w:tbl>
      <w:tblPr>
        <w:tblW w:w="0" w:type="auto"/>
        <w:tblInd w:w="108" w:type="dxa"/>
        <w:tblLook w:val="04A0"/>
      </w:tblPr>
      <w:tblGrid>
        <w:gridCol w:w="3365"/>
        <w:gridCol w:w="1904"/>
        <w:gridCol w:w="2244"/>
        <w:gridCol w:w="1949"/>
      </w:tblGrid>
      <w:tr w:rsidR="00DD2C8C" w:rsidRPr="009E121A" w:rsidTr="00DD2C8C">
        <w:tc>
          <w:tcPr>
            <w:tcW w:w="3365"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567"/>
              </w:tabs>
              <w:contextualSpacing/>
              <w:jc w:val="left"/>
              <w:rPr>
                <w:rFonts w:ascii="Times New Roman" w:hAnsi="Times New Roman" w:cs="Times New Roman"/>
                <w:b/>
                <w:bCs/>
              </w:rPr>
            </w:pPr>
            <w:r w:rsidRPr="009E121A">
              <w:rPr>
                <w:rFonts w:ascii="Times New Roman" w:hAnsi="Times New Roman" w:cs="Times New Roman"/>
                <w:b/>
                <w:bCs/>
              </w:rPr>
              <w:t>Учреждение</w:t>
            </w:r>
          </w:p>
          <w:p w:rsidR="00DD2C8C" w:rsidRPr="009E121A" w:rsidRDefault="00DD2C8C" w:rsidP="009E121A">
            <w:pPr>
              <w:tabs>
                <w:tab w:val="left" w:pos="567"/>
              </w:tabs>
              <w:contextualSpacing/>
              <w:jc w:val="left"/>
              <w:rPr>
                <w:rFonts w:ascii="Times New Roman" w:hAnsi="Times New Roman" w:cs="Times New Roman"/>
                <w:b/>
                <w:bCs/>
                <w:lang w:eastAsia="en-US"/>
              </w:rPr>
            </w:pPr>
          </w:p>
        </w:tc>
        <w:tc>
          <w:tcPr>
            <w:tcW w:w="19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
                <w:bCs/>
                <w:lang w:eastAsia="en-US"/>
              </w:rPr>
            </w:pPr>
            <w:r w:rsidRPr="009E121A">
              <w:rPr>
                <w:rFonts w:ascii="Times New Roman" w:hAnsi="Times New Roman" w:cs="Times New Roman"/>
                <w:b/>
                <w:bCs/>
              </w:rPr>
              <w:t>2016 год</w:t>
            </w:r>
          </w:p>
        </w:tc>
        <w:tc>
          <w:tcPr>
            <w:tcW w:w="22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
                <w:bCs/>
                <w:lang w:eastAsia="en-US"/>
              </w:rPr>
            </w:pPr>
            <w:r w:rsidRPr="009E121A">
              <w:rPr>
                <w:rFonts w:ascii="Times New Roman" w:hAnsi="Times New Roman" w:cs="Times New Roman"/>
                <w:b/>
                <w:bCs/>
              </w:rPr>
              <w:t>2017 год</w:t>
            </w:r>
          </w:p>
        </w:tc>
        <w:tc>
          <w:tcPr>
            <w:tcW w:w="194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
                <w:bCs/>
                <w:lang w:eastAsia="en-US"/>
              </w:rPr>
            </w:pPr>
            <w:r w:rsidRPr="009E121A">
              <w:rPr>
                <w:rFonts w:ascii="Times New Roman" w:hAnsi="Times New Roman" w:cs="Times New Roman"/>
                <w:b/>
                <w:bCs/>
              </w:rPr>
              <w:t>2018 год</w:t>
            </w:r>
          </w:p>
        </w:tc>
      </w:tr>
      <w:tr w:rsidR="00DD2C8C" w:rsidRPr="009E121A" w:rsidTr="00DD2C8C">
        <w:tc>
          <w:tcPr>
            <w:tcW w:w="33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Работников учреждений культуры</w:t>
            </w:r>
          </w:p>
        </w:tc>
        <w:tc>
          <w:tcPr>
            <w:tcW w:w="19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rPr>
            </w:pPr>
            <w:r w:rsidRPr="009E121A">
              <w:rPr>
                <w:rFonts w:ascii="Times New Roman" w:hAnsi="Times New Roman" w:cs="Times New Roman"/>
                <w:bCs/>
              </w:rPr>
              <w:t>17885руб.</w:t>
            </w:r>
          </w:p>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00коп.</w:t>
            </w:r>
          </w:p>
        </w:tc>
        <w:tc>
          <w:tcPr>
            <w:tcW w:w="22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rPr>
            </w:pPr>
            <w:r w:rsidRPr="009E121A">
              <w:rPr>
                <w:rFonts w:ascii="Times New Roman" w:hAnsi="Times New Roman" w:cs="Times New Roman"/>
                <w:bCs/>
              </w:rPr>
              <w:t xml:space="preserve">24630 руб. </w:t>
            </w:r>
          </w:p>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10коп.</w:t>
            </w:r>
          </w:p>
        </w:tc>
        <w:tc>
          <w:tcPr>
            <w:tcW w:w="194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rPr>
            </w:pPr>
            <w:r w:rsidRPr="009E121A">
              <w:rPr>
                <w:rFonts w:ascii="Times New Roman" w:hAnsi="Times New Roman" w:cs="Times New Roman"/>
                <w:bCs/>
              </w:rPr>
              <w:t>28803руб.</w:t>
            </w:r>
          </w:p>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00коп.</w:t>
            </w:r>
          </w:p>
        </w:tc>
      </w:tr>
      <w:tr w:rsidR="00DD2C8C" w:rsidRPr="009E121A" w:rsidTr="00DD2C8C">
        <w:tc>
          <w:tcPr>
            <w:tcW w:w="33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Педагогов дополнительного образования</w:t>
            </w:r>
          </w:p>
        </w:tc>
        <w:tc>
          <w:tcPr>
            <w:tcW w:w="19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rPr>
            </w:pPr>
            <w:r w:rsidRPr="009E121A">
              <w:rPr>
                <w:rFonts w:ascii="Times New Roman" w:hAnsi="Times New Roman" w:cs="Times New Roman"/>
                <w:bCs/>
              </w:rPr>
              <w:t>22311руб.</w:t>
            </w:r>
          </w:p>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28коп.</w:t>
            </w:r>
          </w:p>
        </w:tc>
        <w:tc>
          <w:tcPr>
            <w:tcW w:w="22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rPr>
            </w:pPr>
            <w:r w:rsidRPr="009E121A">
              <w:rPr>
                <w:rFonts w:ascii="Times New Roman" w:hAnsi="Times New Roman" w:cs="Times New Roman"/>
                <w:bCs/>
              </w:rPr>
              <w:t>26 401 руб.</w:t>
            </w:r>
          </w:p>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62 коп.</w:t>
            </w:r>
          </w:p>
        </w:tc>
        <w:tc>
          <w:tcPr>
            <w:tcW w:w="194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567"/>
              </w:tabs>
              <w:contextualSpacing/>
              <w:jc w:val="left"/>
              <w:rPr>
                <w:rFonts w:ascii="Times New Roman" w:hAnsi="Times New Roman" w:cs="Times New Roman"/>
                <w:bCs/>
              </w:rPr>
            </w:pPr>
            <w:r w:rsidRPr="009E121A">
              <w:rPr>
                <w:rFonts w:ascii="Times New Roman" w:hAnsi="Times New Roman" w:cs="Times New Roman"/>
                <w:bCs/>
              </w:rPr>
              <w:t>28790руб.</w:t>
            </w:r>
          </w:p>
          <w:p w:rsidR="00DD2C8C" w:rsidRPr="009E121A" w:rsidRDefault="00DD2C8C" w:rsidP="009E121A">
            <w:pPr>
              <w:tabs>
                <w:tab w:val="left" w:pos="567"/>
              </w:tabs>
              <w:contextualSpacing/>
              <w:jc w:val="left"/>
              <w:rPr>
                <w:rFonts w:ascii="Times New Roman" w:hAnsi="Times New Roman" w:cs="Times New Roman"/>
                <w:bCs/>
                <w:lang w:eastAsia="en-US"/>
              </w:rPr>
            </w:pPr>
            <w:r w:rsidRPr="009E121A">
              <w:rPr>
                <w:rFonts w:ascii="Times New Roman" w:hAnsi="Times New Roman" w:cs="Times New Roman"/>
                <w:bCs/>
              </w:rPr>
              <w:t>11коп.</w:t>
            </w:r>
          </w:p>
        </w:tc>
      </w:tr>
    </w:tbl>
    <w:p w:rsidR="00DD2C8C" w:rsidRPr="009E121A" w:rsidRDefault="00DD2C8C" w:rsidP="009E121A">
      <w:pPr>
        <w:contextualSpacing/>
        <w:jc w:val="left"/>
        <w:rPr>
          <w:rFonts w:ascii="Times New Roman" w:hAnsi="Times New Roman" w:cs="Times New Roman"/>
          <w:b/>
          <w:sz w:val="28"/>
          <w:szCs w:val="28"/>
          <w:lang w:eastAsia="en-US"/>
        </w:rPr>
      </w:pPr>
    </w:p>
    <w:p w:rsidR="00DD2C8C" w:rsidRPr="009E121A" w:rsidRDefault="00DD2C8C" w:rsidP="009E121A">
      <w:pPr>
        <w:contextualSpacing/>
        <w:jc w:val="left"/>
        <w:rPr>
          <w:rFonts w:ascii="Times New Roman" w:hAnsi="Times New Roman" w:cs="Times New Roman"/>
          <w:b/>
          <w:sz w:val="28"/>
          <w:szCs w:val="28"/>
        </w:rPr>
      </w:pPr>
    </w:p>
    <w:p w:rsidR="00DD2C8C" w:rsidRPr="009E121A" w:rsidRDefault="00DD2C8C" w:rsidP="009E121A">
      <w:pPr>
        <w:contextualSpacing/>
        <w:jc w:val="left"/>
        <w:rPr>
          <w:rFonts w:ascii="Times New Roman" w:hAnsi="Times New Roman" w:cs="Times New Roman"/>
          <w:b/>
          <w:sz w:val="28"/>
          <w:szCs w:val="28"/>
        </w:rPr>
      </w:pPr>
      <w:r w:rsidRPr="009E121A">
        <w:rPr>
          <w:rFonts w:ascii="Times New Roman" w:hAnsi="Times New Roman" w:cs="Times New Roman"/>
          <w:b/>
          <w:sz w:val="28"/>
          <w:szCs w:val="28"/>
        </w:rPr>
        <w:t>Изменение штатной численности по учреждениям культуры</w:t>
      </w:r>
    </w:p>
    <w:p w:rsidR="00DD2C8C" w:rsidRPr="009E121A" w:rsidRDefault="00DD2C8C" w:rsidP="009E121A">
      <w:pPr>
        <w:contextualSpacing/>
        <w:jc w:val="left"/>
        <w:rPr>
          <w:rFonts w:ascii="Times New Roman" w:hAnsi="Times New Roman" w:cs="Times New Roman"/>
          <w:b/>
          <w:sz w:val="28"/>
          <w:szCs w:val="28"/>
        </w:rPr>
      </w:pPr>
      <w:r w:rsidRPr="009E121A">
        <w:rPr>
          <w:rFonts w:ascii="Times New Roman" w:hAnsi="Times New Roman" w:cs="Times New Roman"/>
          <w:b/>
          <w:sz w:val="28"/>
          <w:szCs w:val="28"/>
        </w:rPr>
        <w:lastRenderedPageBreak/>
        <w:t>за 2016-2018 годы</w:t>
      </w:r>
    </w:p>
    <w:p w:rsidR="00DD2C8C" w:rsidRPr="009E121A" w:rsidRDefault="00DD2C8C" w:rsidP="009E121A">
      <w:pPr>
        <w:contextualSpacing/>
        <w:jc w:val="left"/>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4"/>
        <w:gridCol w:w="1841"/>
        <w:gridCol w:w="1988"/>
        <w:gridCol w:w="1985"/>
      </w:tblGrid>
      <w:tr w:rsidR="00DD2C8C" w:rsidRPr="009E121A" w:rsidTr="00DD2C8C">
        <w:tc>
          <w:tcPr>
            <w:tcW w:w="368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contextualSpacing/>
              <w:jc w:val="left"/>
              <w:rPr>
                <w:rFonts w:ascii="Times New Roman" w:hAnsi="Times New Roman" w:cs="Times New Roman"/>
                <w:b/>
              </w:rPr>
            </w:pPr>
            <w:r w:rsidRPr="009E121A">
              <w:rPr>
                <w:rFonts w:ascii="Times New Roman" w:hAnsi="Times New Roman" w:cs="Times New Roman"/>
                <w:b/>
              </w:rPr>
              <w:t>Учреждения культуры Агаповского муниципального района</w:t>
            </w:r>
          </w:p>
          <w:p w:rsidR="00DD2C8C" w:rsidRPr="009E121A" w:rsidRDefault="00DD2C8C" w:rsidP="009E121A">
            <w:pPr>
              <w:spacing w:line="256" w:lineRule="auto"/>
              <w:contextualSpacing/>
              <w:jc w:val="left"/>
              <w:rPr>
                <w:rFonts w:ascii="Times New Roman" w:hAnsi="Times New Roman" w:cs="Times New Roman"/>
                <w:b/>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2016 год</w:t>
            </w:r>
          </w:p>
        </w:tc>
        <w:tc>
          <w:tcPr>
            <w:tcW w:w="19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2017 год</w:t>
            </w:r>
          </w:p>
        </w:tc>
        <w:tc>
          <w:tcPr>
            <w:tcW w:w="1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b/>
                <w:lang w:eastAsia="en-US"/>
              </w:rPr>
            </w:pPr>
            <w:r w:rsidRPr="009E121A">
              <w:rPr>
                <w:rFonts w:ascii="Times New Roman" w:hAnsi="Times New Roman" w:cs="Times New Roman"/>
                <w:b/>
              </w:rPr>
              <w:t xml:space="preserve">2018 год </w:t>
            </w:r>
          </w:p>
        </w:tc>
      </w:tr>
      <w:tr w:rsidR="00DD2C8C" w:rsidRPr="009E121A" w:rsidTr="00DD2C8C">
        <w:tc>
          <w:tcPr>
            <w:tcW w:w="368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Количество работающих</w:t>
            </w:r>
          </w:p>
          <w:p w:rsidR="00DD2C8C" w:rsidRPr="009E121A" w:rsidRDefault="00DD2C8C" w:rsidP="009E121A">
            <w:pPr>
              <w:spacing w:after="160" w:line="256" w:lineRule="auto"/>
              <w:jc w:val="left"/>
              <w:rPr>
                <w:rFonts w:ascii="Times New Roman" w:hAnsi="Times New Roman" w:cs="Times New Roman"/>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291</w:t>
            </w:r>
          </w:p>
        </w:tc>
        <w:tc>
          <w:tcPr>
            <w:tcW w:w="198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306</w:t>
            </w:r>
          </w:p>
        </w:tc>
        <w:tc>
          <w:tcPr>
            <w:tcW w:w="1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after="160" w:line="256" w:lineRule="auto"/>
              <w:jc w:val="left"/>
              <w:rPr>
                <w:rFonts w:ascii="Times New Roman" w:hAnsi="Times New Roman" w:cs="Times New Roman"/>
                <w:lang w:eastAsia="en-US"/>
              </w:rPr>
            </w:pPr>
            <w:r w:rsidRPr="009E121A">
              <w:rPr>
                <w:rFonts w:ascii="Times New Roman" w:hAnsi="Times New Roman" w:cs="Times New Roman"/>
              </w:rPr>
              <w:t>334</w:t>
            </w:r>
          </w:p>
        </w:tc>
      </w:tr>
    </w:tbl>
    <w:p w:rsidR="00DD2C8C" w:rsidRPr="009E121A" w:rsidRDefault="00DD2C8C" w:rsidP="009E121A">
      <w:pPr>
        <w:spacing w:line="360" w:lineRule="auto"/>
        <w:jc w:val="left"/>
        <w:rPr>
          <w:rFonts w:ascii="Times New Roman" w:hAnsi="Times New Roman" w:cs="Times New Roman"/>
          <w:sz w:val="28"/>
          <w:szCs w:val="28"/>
          <w:lang w:eastAsia="en-US"/>
        </w:rPr>
      </w:pP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Курсы повышения квалификации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Всего 93 человека. Сотрудники КДУ 54 человека. Преподаватели музыкальных школ 6 человек.</w:t>
      </w: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contextualSpacing/>
        <w:jc w:val="left"/>
        <w:rPr>
          <w:rFonts w:ascii="Times New Roman" w:hAnsi="Times New Roman" w:cs="Times New Roman"/>
          <w:b/>
          <w:sz w:val="32"/>
          <w:szCs w:val="32"/>
        </w:rPr>
      </w:pPr>
      <w:r w:rsidRPr="009E121A">
        <w:rPr>
          <w:rFonts w:ascii="Times New Roman" w:hAnsi="Times New Roman" w:cs="Times New Roman"/>
          <w:b/>
          <w:sz w:val="32"/>
          <w:szCs w:val="32"/>
        </w:rPr>
        <w:t xml:space="preserve">3.1. Мероприятия в рамках реализации программы </w:t>
      </w:r>
    </w:p>
    <w:p w:rsidR="00DD2C8C" w:rsidRPr="009E121A" w:rsidRDefault="00DD2C8C" w:rsidP="009E121A">
      <w:pPr>
        <w:contextualSpacing/>
        <w:jc w:val="left"/>
        <w:rPr>
          <w:rFonts w:ascii="Times New Roman" w:hAnsi="Times New Roman" w:cs="Times New Roman"/>
          <w:b/>
          <w:sz w:val="32"/>
          <w:szCs w:val="32"/>
        </w:rPr>
      </w:pPr>
      <w:r w:rsidRPr="009E121A">
        <w:rPr>
          <w:rFonts w:ascii="Times New Roman" w:hAnsi="Times New Roman" w:cs="Times New Roman"/>
          <w:b/>
          <w:sz w:val="32"/>
          <w:szCs w:val="32"/>
        </w:rPr>
        <w:t>«Старшее поколение»</w:t>
      </w:r>
    </w:p>
    <w:p w:rsidR="00DD2C8C" w:rsidRPr="009E121A" w:rsidRDefault="00DD2C8C" w:rsidP="009E121A">
      <w:pPr>
        <w:contextualSpacing/>
        <w:jc w:val="left"/>
        <w:rPr>
          <w:rFonts w:ascii="Times New Roman" w:hAnsi="Times New Roman" w:cs="Times New Roman"/>
          <w:b/>
          <w:sz w:val="32"/>
          <w:szCs w:val="32"/>
        </w:rPr>
      </w:pPr>
    </w:p>
    <w:p w:rsidR="00DD2C8C" w:rsidRPr="009E121A" w:rsidRDefault="00DD2C8C" w:rsidP="009E121A">
      <w:pPr>
        <w:spacing w:line="360" w:lineRule="auto"/>
        <w:ind w:right="284" w:firstLine="708"/>
        <w:contextualSpacing/>
        <w:jc w:val="left"/>
        <w:rPr>
          <w:rFonts w:ascii="Times New Roman" w:hAnsi="Times New Roman" w:cs="Times New Roman"/>
          <w:sz w:val="28"/>
          <w:szCs w:val="28"/>
        </w:rPr>
      </w:pPr>
      <w:r w:rsidRPr="009E121A">
        <w:rPr>
          <w:rFonts w:ascii="Times New Roman" w:hAnsi="Times New Roman" w:cs="Times New Roman"/>
          <w:sz w:val="28"/>
          <w:szCs w:val="28"/>
        </w:rPr>
        <w:t>В Агаповском муниципальном районе активно реализуется проект партии «Единая Россия» «Старшее поколение», в рамках которого для людей этой возрастной категории проводятся различные мероприятия. В 2018 году разработана Муниципальная программа Агаповского муниципального района по доступности услуг культуры для граждан старшего поколения «Старшее поколение» на 2018-2020 годы, утверждённая Постановлением Администрации Агаповского муниципального района от 29.08.2018г. №1112. Цель работы учреждений культуры с данной категорией населения - с</w:t>
      </w:r>
      <w:r w:rsidRPr="009E121A">
        <w:rPr>
          <w:rFonts w:ascii="Times New Roman" w:hAnsi="Times New Roman" w:cs="Times New Roman"/>
          <w:color w:val="000000" w:themeColor="text1"/>
          <w:sz w:val="28"/>
          <w:szCs w:val="28"/>
        </w:rPr>
        <w:t>оздание условий для повышения качества культурно-досуговых  услуг, содействие активному участию граждан старшего поколения в жизни общества.</w:t>
      </w:r>
    </w:p>
    <w:p w:rsidR="00DD2C8C" w:rsidRPr="009E121A" w:rsidRDefault="00DD2C8C" w:rsidP="009E121A">
      <w:pPr>
        <w:pStyle w:val="a9"/>
        <w:spacing w:line="360" w:lineRule="auto"/>
        <w:ind w:left="0"/>
        <w:jc w:val="left"/>
        <w:rPr>
          <w:rFonts w:ascii="Times New Roman" w:hAnsi="Times New Roman" w:cs="Times New Roman"/>
          <w:sz w:val="28"/>
        </w:rPr>
      </w:pPr>
      <w:r w:rsidRPr="009E121A">
        <w:rPr>
          <w:rFonts w:ascii="Times New Roman" w:hAnsi="Times New Roman" w:cs="Times New Roman"/>
          <w:sz w:val="28"/>
        </w:rPr>
        <w:t>В результате реализации муниципальной программы достигнуты следующие показатели:</w:t>
      </w:r>
    </w:p>
    <w:tbl>
      <w:tblPr>
        <w:tblW w:w="0" w:type="auto"/>
        <w:tblLayout w:type="fixed"/>
        <w:tblLook w:val="04A0"/>
      </w:tblPr>
      <w:tblGrid>
        <w:gridCol w:w="4361"/>
        <w:gridCol w:w="1417"/>
        <w:gridCol w:w="1560"/>
        <w:gridCol w:w="1134"/>
        <w:gridCol w:w="1099"/>
      </w:tblGrid>
      <w:tr w:rsidR="00DD2C8C" w:rsidRPr="009E121A" w:rsidTr="00DD2C8C">
        <w:trPr>
          <w:trHeight w:val="1238"/>
        </w:trPr>
        <w:tc>
          <w:tcPr>
            <w:tcW w:w="43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
                <w:bCs/>
                <w:color w:val="000000" w:themeColor="text1"/>
                <w:lang w:eastAsia="en-US"/>
              </w:rPr>
            </w:pPr>
            <w:r w:rsidRPr="009E121A">
              <w:rPr>
                <w:rFonts w:ascii="Times New Roman" w:hAnsi="Times New Roman" w:cs="Times New Roman"/>
                <w:b/>
                <w:bCs/>
                <w:color w:val="000000" w:themeColor="text1"/>
                <w:lang w:eastAsia="en-US"/>
              </w:rPr>
              <w:t>Наименование показателя эффективности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
                <w:bCs/>
                <w:color w:val="000000" w:themeColor="text1"/>
                <w:lang w:eastAsia="en-US"/>
              </w:rPr>
            </w:pPr>
            <w:r w:rsidRPr="009E121A">
              <w:rPr>
                <w:rFonts w:ascii="Times New Roman" w:hAnsi="Times New Roman" w:cs="Times New Roman"/>
                <w:b/>
                <w:bCs/>
                <w:color w:val="000000" w:themeColor="text1"/>
                <w:lang w:eastAsia="en-US"/>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
                <w:bCs/>
                <w:color w:val="000000" w:themeColor="text1"/>
                <w:lang w:eastAsia="en-US"/>
              </w:rPr>
            </w:pPr>
            <w:r w:rsidRPr="009E121A">
              <w:rPr>
                <w:rFonts w:ascii="Times New Roman" w:hAnsi="Times New Roman" w:cs="Times New Roman"/>
                <w:b/>
                <w:bCs/>
                <w:color w:val="000000" w:themeColor="text1"/>
                <w:lang w:eastAsia="en-US"/>
              </w:rPr>
              <w:t>Базовое значение показателя 2017г.</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
                <w:bCs/>
                <w:color w:val="000000" w:themeColor="text1"/>
                <w:lang w:eastAsia="en-US"/>
              </w:rPr>
            </w:pPr>
            <w:r w:rsidRPr="009E121A">
              <w:rPr>
                <w:rFonts w:ascii="Times New Roman" w:hAnsi="Times New Roman" w:cs="Times New Roman"/>
                <w:b/>
                <w:bCs/>
                <w:color w:val="000000" w:themeColor="text1"/>
                <w:lang w:eastAsia="en-US"/>
              </w:rPr>
              <w:t>2018г.</w:t>
            </w:r>
          </w:p>
          <w:p w:rsidR="00DD2C8C" w:rsidRPr="009E121A" w:rsidRDefault="00DD2C8C" w:rsidP="009E121A">
            <w:pPr>
              <w:pStyle w:val="a9"/>
              <w:autoSpaceDE w:val="0"/>
              <w:autoSpaceDN w:val="0"/>
              <w:adjustRightInd w:val="0"/>
              <w:ind w:left="0"/>
              <w:jc w:val="left"/>
              <w:rPr>
                <w:rFonts w:ascii="Times New Roman" w:hAnsi="Times New Roman" w:cs="Times New Roman"/>
                <w:b/>
                <w:bCs/>
                <w:color w:val="000000" w:themeColor="text1"/>
                <w:lang w:eastAsia="en-US"/>
              </w:rPr>
            </w:pPr>
            <w:r w:rsidRPr="009E121A">
              <w:rPr>
                <w:rFonts w:ascii="Times New Roman" w:hAnsi="Times New Roman" w:cs="Times New Roman"/>
                <w:b/>
                <w:bCs/>
                <w:color w:val="000000" w:themeColor="text1"/>
                <w:lang w:eastAsia="en-US"/>
              </w:rPr>
              <w:t>план</w:t>
            </w:r>
          </w:p>
        </w:tc>
        <w:tc>
          <w:tcPr>
            <w:tcW w:w="109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
                <w:bCs/>
                <w:color w:val="000000" w:themeColor="text1"/>
                <w:lang w:eastAsia="en-US"/>
              </w:rPr>
            </w:pPr>
            <w:r w:rsidRPr="009E121A">
              <w:rPr>
                <w:rFonts w:ascii="Times New Roman" w:hAnsi="Times New Roman" w:cs="Times New Roman"/>
                <w:b/>
                <w:bCs/>
                <w:color w:val="000000" w:themeColor="text1"/>
                <w:lang w:eastAsia="en-US"/>
              </w:rPr>
              <w:t>2018г.</w:t>
            </w:r>
          </w:p>
          <w:p w:rsidR="00DD2C8C" w:rsidRPr="009E121A" w:rsidRDefault="00DD2C8C" w:rsidP="009E121A">
            <w:pPr>
              <w:pStyle w:val="a9"/>
              <w:autoSpaceDE w:val="0"/>
              <w:autoSpaceDN w:val="0"/>
              <w:adjustRightInd w:val="0"/>
              <w:ind w:left="0"/>
              <w:jc w:val="left"/>
              <w:rPr>
                <w:rFonts w:ascii="Times New Roman" w:hAnsi="Times New Roman" w:cs="Times New Roman"/>
                <w:b/>
                <w:bCs/>
                <w:color w:val="000000" w:themeColor="text1"/>
                <w:lang w:eastAsia="en-US"/>
              </w:rPr>
            </w:pPr>
            <w:r w:rsidRPr="009E121A">
              <w:rPr>
                <w:rFonts w:ascii="Times New Roman" w:hAnsi="Times New Roman" w:cs="Times New Roman"/>
                <w:b/>
                <w:bCs/>
                <w:color w:val="000000" w:themeColor="text1"/>
                <w:lang w:eastAsia="en-US"/>
              </w:rPr>
              <w:t>факт</w:t>
            </w:r>
          </w:p>
        </w:tc>
      </w:tr>
      <w:tr w:rsidR="00DD2C8C" w:rsidRPr="009E121A" w:rsidTr="00DD2C8C">
        <w:tc>
          <w:tcPr>
            <w:tcW w:w="43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Количество мероприятий для граждан старшего поколения</w:t>
            </w:r>
          </w:p>
        </w:tc>
        <w:tc>
          <w:tcPr>
            <w:tcW w:w="141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 xml:space="preserve">ед. </w:t>
            </w:r>
          </w:p>
        </w:tc>
        <w:tc>
          <w:tcPr>
            <w:tcW w:w="156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850</w:t>
            </w:r>
          </w:p>
        </w:tc>
        <w:tc>
          <w:tcPr>
            <w:tcW w:w="109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1135</w:t>
            </w:r>
          </w:p>
        </w:tc>
      </w:tr>
      <w:tr w:rsidR="00DD2C8C" w:rsidRPr="009E121A" w:rsidTr="00DD2C8C">
        <w:tc>
          <w:tcPr>
            <w:tcW w:w="43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Количество граждан старшего поколения, принявших участие в мероприятиях</w:t>
            </w:r>
          </w:p>
        </w:tc>
        <w:tc>
          <w:tcPr>
            <w:tcW w:w="141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 xml:space="preserve">чел. </w:t>
            </w:r>
          </w:p>
        </w:tc>
        <w:tc>
          <w:tcPr>
            <w:tcW w:w="156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6 000</w:t>
            </w:r>
          </w:p>
        </w:tc>
        <w:tc>
          <w:tcPr>
            <w:tcW w:w="113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6 500</w:t>
            </w:r>
          </w:p>
        </w:tc>
        <w:tc>
          <w:tcPr>
            <w:tcW w:w="109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lang w:eastAsia="en-US"/>
              </w:rPr>
            </w:pPr>
            <w:r w:rsidRPr="009E121A">
              <w:rPr>
                <w:rFonts w:ascii="Times New Roman" w:hAnsi="Times New Roman" w:cs="Times New Roman"/>
                <w:bCs/>
                <w:lang w:eastAsia="en-US"/>
              </w:rPr>
              <w:t>27146</w:t>
            </w:r>
          </w:p>
        </w:tc>
      </w:tr>
      <w:tr w:rsidR="00DD2C8C" w:rsidRPr="009E121A" w:rsidTr="00DD2C8C">
        <w:tc>
          <w:tcPr>
            <w:tcW w:w="43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 xml:space="preserve">Количество клубных формирований, </w:t>
            </w:r>
            <w:r w:rsidRPr="009E121A">
              <w:rPr>
                <w:rFonts w:ascii="Times New Roman" w:hAnsi="Times New Roman" w:cs="Times New Roman"/>
                <w:bCs/>
                <w:color w:val="000000" w:themeColor="text1"/>
                <w:lang w:eastAsia="en-US"/>
              </w:rPr>
              <w:lastRenderedPageBreak/>
              <w:t>объединений для граждан старшего поколения</w:t>
            </w:r>
          </w:p>
        </w:tc>
        <w:tc>
          <w:tcPr>
            <w:tcW w:w="141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lastRenderedPageBreak/>
              <w:t>ед.</w:t>
            </w: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lastRenderedPageBreak/>
              <w:t>30</w:t>
            </w:r>
          </w:p>
        </w:tc>
        <w:tc>
          <w:tcPr>
            <w:tcW w:w="113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lastRenderedPageBreak/>
              <w:t>33</w:t>
            </w:r>
          </w:p>
        </w:tc>
        <w:tc>
          <w:tcPr>
            <w:tcW w:w="109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lastRenderedPageBreak/>
              <w:t>56</w:t>
            </w:r>
          </w:p>
        </w:tc>
      </w:tr>
      <w:tr w:rsidR="00DD2C8C" w:rsidRPr="009E121A" w:rsidTr="00DD2C8C">
        <w:tc>
          <w:tcPr>
            <w:tcW w:w="43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lastRenderedPageBreak/>
              <w:t>Количество участников клубных формирований, объединений, относящихся к гражданам старшего поколения</w:t>
            </w:r>
          </w:p>
        </w:tc>
        <w:tc>
          <w:tcPr>
            <w:tcW w:w="141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ед.</w:t>
            </w: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360</w:t>
            </w:r>
          </w:p>
        </w:tc>
        <w:tc>
          <w:tcPr>
            <w:tcW w:w="113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380</w:t>
            </w:r>
          </w:p>
        </w:tc>
        <w:tc>
          <w:tcPr>
            <w:tcW w:w="1099"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p>
          <w:p w:rsidR="00DD2C8C" w:rsidRPr="009E121A" w:rsidRDefault="00DD2C8C" w:rsidP="009E121A">
            <w:pPr>
              <w:pStyle w:val="a9"/>
              <w:autoSpaceDE w:val="0"/>
              <w:autoSpaceDN w:val="0"/>
              <w:adjustRightInd w:val="0"/>
              <w:ind w:left="0"/>
              <w:jc w:val="left"/>
              <w:rPr>
                <w:rFonts w:ascii="Times New Roman" w:hAnsi="Times New Roman" w:cs="Times New Roman"/>
                <w:bCs/>
                <w:color w:val="000000" w:themeColor="text1"/>
                <w:lang w:eastAsia="en-US"/>
              </w:rPr>
            </w:pPr>
            <w:r w:rsidRPr="009E121A">
              <w:rPr>
                <w:rFonts w:ascii="Times New Roman" w:hAnsi="Times New Roman" w:cs="Times New Roman"/>
                <w:bCs/>
                <w:color w:val="000000" w:themeColor="text1"/>
                <w:lang w:eastAsia="en-US"/>
              </w:rPr>
              <w:t>553</w:t>
            </w:r>
          </w:p>
        </w:tc>
      </w:tr>
    </w:tbl>
    <w:p w:rsidR="00DD2C8C" w:rsidRPr="009E121A" w:rsidRDefault="00DD2C8C" w:rsidP="009E121A">
      <w:pPr>
        <w:pStyle w:val="afb"/>
        <w:spacing w:before="0" w:beforeAutospacing="0" w:after="0" w:afterAutospacing="0" w:line="360" w:lineRule="auto"/>
        <w:contextualSpacing/>
        <w:rPr>
          <w:sz w:val="28"/>
          <w:szCs w:val="28"/>
        </w:rPr>
      </w:pPr>
    </w:p>
    <w:p w:rsidR="00DD2C8C" w:rsidRPr="009E121A" w:rsidRDefault="00DD2C8C" w:rsidP="009E121A">
      <w:pPr>
        <w:pStyle w:val="afb"/>
        <w:spacing w:before="0" w:beforeAutospacing="0" w:after="0" w:afterAutospacing="0" w:line="360" w:lineRule="auto"/>
        <w:ind w:firstLine="708"/>
        <w:contextualSpacing/>
        <w:rPr>
          <w:sz w:val="28"/>
          <w:szCs w:val="28"/>
        </w:rPr>
      </w:pPr>
      <w:r w:rsidRPr="009E121A">
        <w:rPr>
          <w:sz w:val="28"/>
          <w:szCs w:val="28"/>
        </w:rPr>
        <w:t>Повышение показателей связано с активной</w:t>
      </w:r>
      <w:r w:rsidRPr="009E121A">
        <w:rPr>
          <w:spacing w:val="-3"/>
          <w:sz w:val="28"/>
          <w:szCs w:val="22"/>
        </w:rPr>
        <w:t>работой сотрудников культурно-досуговых учреждений с гражданами старшего поколения. Так, в би</w:t>
      </w:r>
      <w:r w:rsidRPr="009E121A">
        <w:rPr>
          <w:sz w:val="28"/>
          <w:szCs w:val="28"/>
        </w:rPr>
        <w:t>блиотеках района в целях повышения правовой культуры населения проведены информационно-просветительские мероприятия для старшего поколения. За период 2018 года проведено 14 мероприятий. К распространенным формам работы с данной возрастной категорией можно отнести концерты любительских коллективов,  вечера отдыха, спортивные мероприятия, участие в выставках. Излюбленными формами досуга являются вечера отдыха, тематические встречи, посиделки в рамках празднования различных  календарных и народных праздников,  чествование именинников. В течение года был организован цикл мероприятий, посвящённых празднованию 100-летнего юбилея ВЛКСМ.</w:t>
      </w:r>
    </w:p>
    <w:p w:rsidR="00DD2C8C" w:rsidRPr="009E121A" w:rsidRDefault="00DD2C8C" w:rsidP="009E121A">
      <w:pPr>
        <w:pStyle w:val="afb"/>
        <w:spacing w:before="0" w:beforeAutospacing="0" w:after="0" w:afterAutospacing="0" w:line="360" w:lineRule="auto"/>
        <w:contextualSpacing/>
        <w:rPr>
          <w:sz w:val="28"/>
          <w:szCs w:val="28"/>
        </w:rPr>
      </w:pPr>
      <w:r w:rsidRPr="009E121A">
        <w:rPr>
          <w:sz w:val="28"/>
          <w:szCs w:val="28"/>
        </w:rPr>
        <w:t xml:space="preserve">МУК Администрации Агаповского муниципального района приняло участие в областном конкурсе лучших практик по доступности услуг культуры для старшего поколения. На конкурс были представлены материалы о работе учреждений культуры по организации досуга для старшего поколения граждан Агаповского района. МУК стало победителем в номинации «Лучший муниципальный район». </w:t>
      </w:r>
    </w:p>
    <w:p w:rsidR="00DD2C8C" w:rsidRPr="009E121A" w:rsidRDefault="00DD2C8C" w:rsidP="009E121A">
      <w:pPr>
        <w:spacing w:line="360" w:lineRule="auto"/>
        <w:jc w:val="left"/>
        <w:rPr>
          <w:rFonts w:ascii="Times New Roman" w:eastAsia="Calibri" w:hAnsi="Times New Roman" w:cs="Times New Roman"/>
          <w:sz w:val="28"/>
          <w:szCs w:val="28"/>
        </w:rPr>
      </w:pPr>
    </w:p>
    <w:p w:rsidR="00DD2C8C" w:rsidRPr="009E121A" w:rsidRDefault="00DD2C8C" w:rsidP="009E121A">
      <w:pPr>
        <w:spacing w:line="360" w:lineRule="auto"/>
        <w:jc w:val="left"/>
        <w:rPr>
          <w:rFonts w:ascii="Times New Roman" w:eastAsiaTheme="minorHAnsi" w:hAnsi="Times New Roman" w:cs="Times New Roman"/>
          <w:b/>
          <w:color w:val="auto"/>
          <w:sz w:val="32"/>
          <w:szCs w:val="32"/>
        </w:rPr>
      </w:pPr>
      <w:r w:rsidRPr="009E121A">
        <w:rPr>
          <w:rFonts w:ascii="Times New Roman" w:hAnsi="Times New Roman" w:cs="Times New Roman"/>
          <w:b/>
          <w:sz w:val="32"/>
          <w:szCs w:val="32"/>
        </w:rPr>
        <w:t>3.2. Мероприятия в рамках «Года волонтера»</w:t>
      </w:r>
    </w:p>
    <w:p w:rsidR="00DD2C8C" w:rsidRPr="009E121A" w:rsidRDefault="00DD2C8C" w:rsidP="009E121A">
      <w:pPr>
        <w:tabs>
          <w:tab w:val="left" w:pos="360"/>
        </w:tabs>
        <w:suppressAutoHyphens/>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В течение 2018 года в учреждениях культуры велись мероприятия, приуроченные к Году волонтёра и добровольца. Были оформлены информационные стенды, рассказывающие о волонтерском движении, а также перечень «добрых дел», в которых может принять участие любой желающий. Представители волонтёрского движения оказывали посильную помощь при подготовке и проведении праздников, мероприятий, принимали активное участие в субботниках по благоустройству улиц, парков отдыха, спортивных площадок, прилегающих территорий учреждений культуры,  памятников воинам ВОВ в 2018 году на базе </w:t>
      </w:r>
      <w:r w:rsidRPr="009E121A">
        <w:rPr>
          <w:rFonts w:ascii="Times New Roman" w:hAnsi="Times New Roman" w:cs="Times New Roman"/>
          <w:sz w:val="28"/>
          <w:szCs w:val="28"/>
        </w:rPr>
        <w:lastRenderedPageBreak/>
        <w:t>МУК «Буранная ЦКС» в СДК п. Буранная жд.ст. создан волонтерский штаб всероссийского волонтерского движения «Волонтеры Победы». В течение всего года волонтёры привлекались для помощи в организации и проведении культурно-массовых мероприятий.</w:t>
      </w:r>
    </w:p>
    <w:p w:rsidR="00DD2C8C" w:rsidRPr="009E121A" w:rsidRDefault="00DD2C8C" w:rsidP="009E121A">
      <w:pPr>
        <w:pStyle w:val="a9"/>
        <w:spacing w:line="360" w:lineRule="auto"/>
        <w:ind w:left="0"/>
        <w:jc w:val="left"/>
        <w:rPr>
          <w:rFonts w:ascii="Times New Roman" w:hAnsi="Times New Roman" w:cs="Times New Roman"/>
          <w:sz w:val="28"/>
          <w:szCs w:val="28"/>
        </w:rPr>
      </w:pPr>
      <w:r w:rsidRPr="009E121A">
        <w:rPr>
          <w:rFonts w:ascii="Times New Roman" w:hAnsi="Times New Roman" w:cs="Times New Roman"/>
          <w:sz w:val="28"/>
          <w:szCs w:val="28"/>
        </w:rPr>
        <w:t>Всего в течение года было проведено 159 мероприятий, посвящённых Году волонтёра и добровольца, число участников в них - 3 202 человека.</w:t>
      </w:r>
    </w:p>
    <w:p w:rsidR="00DD2C8C" w:rsidRPr="009E121A" w:rsidRDefault="00DD2C8C" w:rsidP="009E121A">
      <w:pPr>
        <w:contextualSpacing/>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contextualSpacing/>
        <w:jc w:val="left"/>
        <w:rPr>
          <w:rFonts w:ascii="Times New Roman" w:hAnsi="Times New Roman" w:cs="Times New Roman"/>
          <w:b/>
          <w:sz w:val="32"/>
          <w:szCs w:val="32"/>
        </w:rPr>
      </w:pPr>
      <w:r w:rsidRPr="009E121A">
        <w:rPr>
          <w:rFonts w:ascii="Times New Roman" w:hAnsi="Times New Roman" w:cs="Times New Roman"/>
          <w:b/>
          <w:sz w:val="32"/>
          <w:szCs w:val="32"/>
        </w:rPr>
        <w:t xml:space="preserve">3.3. Проведение независимой оценки качества оказываемых услуг населению культурно-досуговыми  учреждениями </w:t>
      </w:r>
    </w:p>
    <w:p w:rsidR="00DD2C8C" w:rsidRPr="009E121A" w:rsidRDefault="00DD2C8C" w:rsidP="009E121A">
      <w:pPr>
        <w:spacing w:line="360" w:lineRule="auto"/>
        <w:contextualSpacing/>
        <w:jc w:val="left"/>
        <w:rPr>
          <w:rFonts w:ascii="Times New Roman" w:hAnsi="Times New Roman" w:cs="Times New Roman"/>
          <w:b/>
          <w:sz w:val="28"/>
          <w:szCs w:val="28"/>
        </w:rPr>
      </w:pP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xml:space="preserve">В декабре 2018 года в МУК «ЦБС», 11 ЦКС района проведена независимая оценка качества оказываемых услуг населению. </w:t>
      </w:r>
      <w:r w:rsidRPr="009E121A">
        <w:rPr>
          <w:rFonts w:ascii="Times New Roman" w:hAnsi="Times New Roman" w:cs="Times New Roman"/>
          <w:kern w:val="24"/>
          <w:sz w:val="28"/>
        </w:rPr>
        <w:t>Удовлетворенность граждан качеством предоставления государственных и муниципальных услуг в сфере культуры составила 85%.</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По результатам проведённой независимой оценки в 2017 году в МУК «АЦБС», 11 ЦКС района был выявлен ряд недостатков. В течение 2018 года руководителями учреждений культуры был проведена работа, направленная на устранение замечаний. </w:t>
      </w:r>
    </w:p>
    <w:p w:rsidR="00DD2C8C" w:rsidRPr="009E121A" w:rsidRDefault="00DD2C8C" w:rsidP="009E121A">
      <w:pPr>
        <w:spacing w:line="360" w:lineRule="auto"/>
        <w:jc w:val="left"/>
        <w:rPr>
          <w:rFonts w:ascii="Times New Roman" w:hAnsi="Times New Roman" w:cs="Times New Roman"/>
          <w:b/>
          <w:sz w:val="28"/>
          <w:szCs w:val="28"/>
          <w:u w:val="single"/>
        </w:rPr>
      </w:pPr>
      <w:r w:rsidRPr="009E121A">
        <w:rPr>
          <w:rFonts w:ascii="Times New Roman" w:hAnsi="Times New Roman" w:cs="Times New Roman"/>
          <w:sz w:val="28"/>
          <w:szCs w:val="28"/>
        </w:rPr>
        <w:t>В</w:t>
      </w:r>
      <w:r w:rsidRPr="009E121A">
        <w:rPr>
          <w:rFonts w:ascii="Times New Roman" w:hAnsi="Times New Roman" w:cs="Times New Roman"/>
          <w:b/>
          <w:sz w:val="28"/>
          <w:szCs w:val="28"/>
          <w:u w:val="single"/>
        </w:rPr>
        <w:t>МУК «АЦБС»:</w:t>
      </w:r>
    </w:p>
    <w:p w:rsidR="00DD2C8C" w:rsidRPr="009E121A" w:rsidRDefault="00DD2C8C" w:rsidP="00124A3D">
      <w:pPr>
        <w:pStyle w:val="a9"/>
        <w:numPr>
          <w:ilvl w:val="0"/>
          <w:numId w:val="10"/>
        </w:numPr>
        <w:tabs>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Приобретено 5 531 экземпляр книг, периодической печати;</w:t>
      </w:r>
    </w:p>
    <w:p w:rsidR="00DD2C8C" w:rsidRPr="009E121A" w:rsidRDefault="00DD2C8C" w:rsidP="00124A3D">
      <w:pPr>
        <w:pStyle w:val="a9"/>
        <w:numPr>
          <w:ilvl w:val="0"/>
          <w:numId w:val="10"/>
        </w:numPr>
        <w:tabs>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Доступ в интернет комфортный - 100,0 Мбит/с. Для работы в Интернете пользователям предоставлен ПК;</w:t>
      </w:r>
    </w:p>
    <w:p w:rsidR="00DD2C8C" w:rsidRPr="009E121A" w:rsidRDefault="00DD2C8C" w:rsidP="00124A3D">
      <w:pPr>
        <w:pStyle w:val="a9"/>
        <w:numPr>
          <w:ilvl w:val="0"/>
          <w:numId w:val="10"/>
        </w:numPr>
        <w:tabs>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Приобретено 6 стеллажей для Светлогорского отделения №13. Агаповская ЦБ приобретено: МФУ – 2шт., компьютер – 1шт., стульев – 88шт., кресло – 4шт.</w:t>
      </w:r>
    </w:p>
    <w:p w:rsidR="00DD2C8C" w:rsidRPr="009E121A" w:rsidRDefault="00DD2C8C" w:rsidP="00124A3D">
      <w:pPr>
        <w:pStyle w:val="a9"/>
        <w:numPr>
          <w:ilvl w:val="0"/>
          <w:numId w:val="10"/>
        </w:numPr>
        <w:tabs>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Произведены ремонтные работы: в ЦБ заменили 11 окон на пластиковые, созданы условия для вентиляции. Установлена входная дверь.</w:t>
      </w:r>
    </w:p>
    <w:p w:rsidR="00DD2C8C" w:rsidRPr="009E121A" w:rsidRDefault="00DD2C8C" w:rsidP="009E121A">
      <w:pPr>
        <w:tabs>
          <w:tab w:val="left" w:pos="426"/>
        </w:tabs>
        <w:spacing w:line="360" w:lineRule="auto"/>
        <w:jc w:val="left"/>
        <w:rPr>
          <w:rFonts w:ascii="Times New Roman" w:hAnsi="Times New Roman" w:cs="Times New Roman"/>
          <w:b/>
          <w:sz w:val="28"/>
          <w:szCs w:val="28"/>
          <w:u w:val="single"/>
        </w:rPr>
      </w:pPr>
      <w:r w:rsidRPr="009E121A">
        <w:rPr>
          <w:rFonts w:ascii="Times New Roman" w:hAnsi="Times New Roman" w:cs="Times New Roman"/>
          <w:b/>
          <w:sz w:val="28"/>
          <w:szCs w:val="28"/>
          <w:u w:val="single"/>
        </w:rPr>
        <w:t>Централизованные клубные системы района:</w:t>
      </w:r>
    </w:p>
    <w:p w:rsidR="00DD2C8C" w:rsidRPr="009E121A" w:rsidRDefault="00DD2C8C" w:rsidP="009E121A">
      <w:pPr>
        <w:tabs>
          <w:tab w:val="left" w:pos="426"/>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1.Количество культурно-массовых мероприятий стабильное с тенденцией к увеличению;</w:t>
      </w:r>
    </w:p>
    <w:p w:rsidR="00DD2C8C" w:rsidRPr="009E121A" w:rsidRDefault="00DD2C8C" w:rsidP="00124A3D">
      <w:pPr>
        <w:pStyle w:val="a9"/>
        <w:numPr>
          <w:ilvl w:val="0"/>
          <w:numId w:val="9"/>
        </w:numPr>
        <w:tabs>
          <w:tab w:val="clear" w:pos="360"/>
          <w:tab w:val="left" w:pos="426"/>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 xml:space="preserve">В ряде культурно-досуговых учреждениях приобретена новая аппаратура (МФУ, ноутбуки, проекторы, экраны). В зрительном зале МУК «Агаповская </w:t>
      </w:r>
      <w:r w:rsidRPr="009E121A">
        <w:rPr>
          <w:rFonts w:ascii="Times New Roman" w:hAnsi="Times New Roman" w:cs="Times New Roman"/>
          <w:sz w:val="28"/>
          <w:szCs w:val="28"/>
        </w:rPr>
        <w:lastRenderedPageBreak/>
        <w:t xml:space="preserve">ЦКС» РДК установлена новая световая аппаратура, светодиодный экран, куплен мобильный экран и проектор, приобретена переносная сцена-ракушка - 2 шт., стойки под микрофоны, мультикор, радиомикрофоны. </w:t>
      </w:r>
    </w:p>
    <w:p w:rsidR="00DD2C8C" w:rsidRPr="009E121A" w:rsidRDefault="00DD2C8C" w:rsidP="009E121A">
      <w:pPr>
        <w:pStyle w:val="a9"/>
        <w:tabs>
          <w:tab w:val="left" w:pos="426"/>
        </w:tabs>
        <w:spacing w:line="360" w:lineRule="auto"/>
        <w:ind w:left="0"/>
        <w:jc w:val="left"/>
        <w:rPr>
          <w:rFonts w:ascii="Times New Roman" w:hAnsi="Times New Roman" w:cs="Times New Roman"/>
          <w:sz w:val="28"/>
          <w:szCs w:val="28"/>
        </w:rPr>
      </w:pPr>
      <w:r w:rsidRPr="009E121A">
        <w:rPr>
          <w:rFonts w:ascii="Times New Roman" w:hAnsi="Times New Roman" w:cs="Times New Roman"/>
          <w:sz w:val="28"/>
          <w:szCs w:val="28"/>
        </w:rPr>
        <w:t>3. 30.11.2018 г. открылся кинотеатр. Организован регулярный показ кинофильмов и мультфильмов;</w:t>
      </w:r>
    </w:p>
    <w:p w:rsidR="00DD2C8C" w:rsidRPr="009E121A" w:rsidRDefault="00DD2C8C" w:rsidP="009E121A">
      <w:pPr>
        <w:tabs>
          <w:tab w:val="left" w:pos="426"/>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4.Проведены косметические ремонты залов, ремонтные работы на сумму  7 628 750 рублей (установка окон, дверных конструкций, оборудование санузла, замена систем отопления, ламп дневного освещения, замена электропроводки). МУК «Буранная ЦКС» СК п. Жд.ст. Буранная - ремонт здания, МУК «Буранная ЦКС» СК п. Урожайный - ремонт здания, МУК «Магнитная ЦКС» ДК п. Магнитный - ремонт малого зала, МУК «Светлогорская ЦКС» ДК п. Светлогорск - ремонт малого зала;</w:t>
      </w:r>
    </w:p>
    <w:p w:rsidR="00DD2C8C" w:rsidRPr="009E121A" w:rsidRDefault="00DD2C8C" w:rsidP="009E121A">
      <w:pPr>
        <w:tabs>
          <w:tab w:val="left" w:pos="426"/>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5.Проведено благоустройство прилегающих территорий учреждений культуры: разбиты цветочные клумбы, производится обрезка зеленого массива, проводятся субботники, установка памятников (МУК «Буранная ЦКС» п. Буранный - установлен Пограничный столб, Памятник участникам локальных войн и военных действий, в парке Славы с. Агаповка установлен Памятник пограничникам);</w:t>
      </w:r>
    </w:p>
    <w:p w:rsidR="00DD2C8C" w:rsidRPr="009E121A" w:rsidRDefault="00DD2C8C" w:rsidP="009E121A">
      <w:pPr>
        <w:tabs>
          <w:tab w:val="left" w:pos="426"/>
        </w:tabs>
        <w:spacing w:line="360" w:lineRule="auto"/>
        <w:contextualSpacing/>
        <w:jc w:val="left"/>
        <w:rPr>
          <w:rFonts w:ascii="Times New Roman" w:hAnsi="Times New Roman" w:cs="Times New Roman"/>
          <w:sz w:val="28"/>
          <w:szCs w:val="28"/>
        </w:rPr>
      </w:pPr>
      <w:r w:rsidRPr="009E121A">
        <w:rPr>
          <w:rFonts w:ascii="Times New Roman" w:hAnsi="Times New Roman" w:cs="Times New Roman"/>
          <w:sz w:val="28"/>
          <w:szCs w:val="28"/>
        </w:rPr>
        <w:t>6.Обновлены  сценические   костюмы.</w:t>
      </w:r>
    </w:p>
    <w:p w:rsidR="00DD2C8C" w:rsidRPr="009E121A" w:rsidRDefault="00DD2C8C" w:rsidP="009E121A">
      <w:pPr>
        <w:tabs>
          <w:tab w:val="left" w:pos="426"/>
        </w:tabs>
        <w:spacing w:line="360" w:lineRule="auto"/>
        <w:contextualSpacing/>
        <w:jc w:val="left"/>
        <w:rPr>
          <w:rFonts w:ascii="Times New Roman" w:hAnsi="Times New Roman" w:cs="Times New Roman"/>
          <w:sz w:val="28"/>
          <w:szCs w:val="28"/>
        </w:rPr>
      </w:pPr>
    </w:p>
    <w:p w:rsidR="00DD2C8C" w:rsidRPr="009E121A" w:rsidRDefault="00DD2C8C" w:rsidP="009E121A">
      <w:pPr>
        <w:pStyle w:val="a9"/>
        <w:tabs>
          <w:tab w:val="left" w:pos="-142"/>
        </w:tabs>
        <w:ind w:left="0"/>
        <w:jc w:val="left"/>
        <w:rPr>
          <w:rFonts w:ascii="Times New Roman" w:hAnsi="Times New Roman" w:cs="Times New Roman"/>
          <w:b/>
          <w:sz w:val="32"/>
          <w:szCs w:val="32"/>
        </w:rPr>
      </w:pPr>
      <w:r w:rsidRPr="009E121A">
        <w:rPr>
          <w:rFonts w:ascii="Times New Roman" w:hAnsi="Times New Roman" w:cs="Times New Roman"/>
          <w:b/>
          <w:spacing w:val="-1"/>
          <w:sz w:val="32"/>
          <w:szCs w:val="32"/>
        </w:rPr>
        <w:t>3.4. Ключевые направления работы в сфере культуры</w:t>
      </w:r>
    </w:p>
    <w:p w:rsidR="00DD2C8C" w:rsidRPr="009E121A" w:rsidRDefault="00DD2C8C" w:rsidP="009E121A">
      <w:pPr>
        <w:pStyle w:val="a9"/>
        <w:tabs>
          <w:tab w:val="left" w:pos="-142"/>
        </w:tabs>
        <w:ind w:left="0"/>
        <w:jc w:val="left"/>
        <w:rPr>
          <w:rFonts w:ascii="Times New Roman" w:hAnsi="Times New Roman" w:cs="Times New Roman"/>
          <w:b/>
          <w:spacing w:val="-1"/>
          <w:sz w:val="32"/>
          <w:szCs w:val="32"/>
        </w:rPr>
      </w:pPr>
      <w:r w:rsidRPr="009E121A">
        <w:rPr>
          <w:rFonts w:ascii="Times New Roman" w:hAnsi="Times New Roman" w:cs="Times New Roman"/>
          <w:b/>
          <w:spacing w:val="-1"/>
          <w:sz w:val="32"/>
          <w:szCs w:val="32"/>
        </w:rPr>
        <w:t>Агаповского муниципального района на 2019 год</w:t>
      </w:r>
    </w:p>
    <w:p w:rsidR="00DD2C8C" w:rsidRPr="009E121A" w:rsidRDefault="00DD2C8C" w:rsidP="009E121A">
      <w:pPr>
        <w:pStyle w:val="a9"/>
        <w:tabs>
          <w:tab w:val="left" w:pos="-142"/>
        </w:tabs>
        <w:ind w:left="0"/>
        <w:jc w:val="left"/>
        <w:rPr>
          <w:rFonts w:ascii="Times New Roman" w:hAnsi="Times New Roman" w:cs="Times New Roman"/>
          <w:b/>
          <w:sz w:val="32"/>
          <w:szCs w:val="32"/>
        </w:rPr>
      </w:pPr>
    </w:p>
    <w:p w:rsidR="00DD2C8C" w:rsidRPr="009E121A" w:rsidRDefault="00DD2C8C" w:rsidP="00124A3D">
      <w:pPr>
        <w:pStyle w:val="a9"/>
        <w:numPr>
          <w:ilvl w:val="0"/>
          <w:numId w:val="11"/>
        </w:numPr>
        <w:tabs>
          <w:tab w:val="left" w:pos="-142"/>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pacing w:val="-1"/>
          <w:sz w:val="28"/>
        </w:rPr>
        <w:t>Реализация Муниципальной программы Агаповского муниципального района «Развитие культуры в Агаповском муниципальном районе на 2019-2021 годы и на период до 2030 года»;</w:t>
      </w:r>
    </w:p>
    <w:p w:rsidR="00DD2C8C" w:rsidRPr="009E121A" w:rsidRDefault="00DD2C8C" w:rsidP="00124A3D">
      <w:pPr>
        <w:pStyle w:val="a9"/>
        <w:numPr>
          <w:ilvl w:val="0"/>
          <w:numId w:val="11"/>
        </w:numPr>
        <w:tabs>
          <w:tab w:val="left" w:pos="-142"/>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bCs/>
          <w:sz w:val="28"/>
          <w:szCs w:val="28"/>
        </w:rPr>
        <w:t>Реализация муниципальной программы Агаповского муниципального района по доступности услуг культуры для граждан старшего поколения «Старшее поколение» на 2018-2020 годы;</w:t>
      </w:r>
    </w:p>
    <w:p w:rsidR="00DD2C8C" w:rsidRPr="009E121A" w:rsidRDefault="00DD2C8C" w:rsidP="00124A3D">
      <w:pPr>
        <w:pStyle w:val="a9"/>
        <w:numPr>
          <w:ilvl w:val="0"/>
          <w:numId w:val="11"/>
        </w:numPr>
        <w:tabs>
          <w:tab w:val="left" w:pos="-142"/>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pacing w:val="-1"/>
          <w:sz w:val="28"/>
        </w:rPr>
        <w:t xml:space="preserve">Совершенствование системы духовно-нравственного, эстетического воспитания и образования </w:t>
      </w:r>
      <w:r w:rsidRPr="009E121A">
        <w:rPr>
          <w:rFonts w:ascii="Times New Roman" w:hAnsi="Times New Roman" w:cs="Times New Roman"/>
          <w:sz w:val="28"/>
        </w:rPr>
        <w:t xml:space="preserve">детей, </w:t>
      </w:r>
      <w:r w:rsidRPr="009E121A">
        <w:rPr>
          <w:rFonts w:ascii="Times New Roman" w:hAnsi="Times New Roman" w:cs="Times New Roman"/>
          <w:spacing w:val="-1"/>
          <w:sz w:val="28"/>
        </w:rPr>
        <w:t xml:space="preserve">пропаганда здорового образа жизни среди всех категорий населения; </w:t>
      </w:r>
    </w:p>
    <w:p w:rsidR="00DD2C8C" w:rsidRPr="009E121A" w:rsidRDefault="00DD2C8C" w:rsidP="00124A3D">
      <w:pPr>
        <w:pStyle w:val="a9"/>
        <w:numPr>
          <w:ilvl w:val="0"/>
          <w:numId w:val="11"/>
        </w:numPr>
        <w:tabs>
          <w:tab w:val="left" w:pos="-142"/>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pacing w:val="-1"/>
          <w:sz w:val="28"/>
        </w:rPr>
        <w:lastRenderedPageBreak/>
        <w:t>Работа с одарёнными детьми;</w:t>
      </w:r>
    </w:p>
    <w:p w:rsidR="00DD2C8C" w:rsidRPr="009E121A" w:rsidRDefault="00DD2C8C" w:rsidP="00124A3D">
      <w:pPr>
        <w:pStyle w:val="a9"/>
        <w:numPr>
          <w:ilvl w:val="0"/>
          <w:numId w:val="11"/>
        </w:numPr>
        <w:tabs>
          <w:tab w:val="left" w:pos="-142"/>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pacing w:val="-1"/>
          <w:sz w:val="28"/>
        </w:rPr>
        <w:t>Р</w:t>
      </w:r>
      <w:r w:rsidRPr="009E121A">
        <w:rPr>
          <w:rFonts w:ascii="Times New Roman" w:hAnsi="Times New Roman" w:cs="Times New Roman"/>
          <w:sz w:val="28"/>
        </w:rPr>
        <w:t>азвитие туризма;</w:t>
      </w:r>
    </w:p>
    <w:p w:rsidR="00DD2C8C" w:rsidRPr="009E121A" w:rsidRDefault="00DD2C8C" w:rsidP="00124A3D">
      <w:pPr>
        <w:pStyle w:val="a9"/>
        <w:numPr>
          <w:ilvl w:val="0"/>
          <w:numId w:val="11"/>
        </w:numPr>
        <w:tabs>
          <w:tab w:val="left" w:pos="-142"/>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rPr>
        <w:t>Развитие Районного Дома творчества;</w:t>
      </w:r>
    </w:p>
    <w:p w:rsidR="00DD2C8C" w:rsidRPr="009E121A" w:rsidRDefault="00DD2C8C" w:rsidP="00124A3D">
      <w:pPr>
        <w:pStyle w:val="a9"/>
        <w:numPr>
          <w:ilvl w:val="0"/>
          <w:numId w:val="11"/>
        </w:numPr>
        <w:tabs>
          <w:tab w:val="left" w:pos="-142"/>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rPr>
        <w:t>Повышение качества оказываемых услуг учреждениями культуры;</w:t>
      </w:r>
    </w:p>
    <w:p w:rsidR="00DD2C8C" w:rsidRPr="009E121A" w:rsidRDefault="00DD2C8C" w:rsidP="00124A3D">
      <w:pPr>
        <w:pStyle w:val="a9"/>
        <w:numPr>
          <w:ilvl w:val="0"/>
          <w:numId w:val="11"/>
        </w:numPr>
        <w:tabs>
          <w:tab w:val="left" w:pos="-142"/>
          <w:tab w:val="left" w:pos="284"/>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Материально-техническое оснащение МУК «Гумбейская ЦКС» Дом культуры п. Гумбейка, МУК «Янгельский ЦДК» Дом культуры п.  Янгелька,МУ «ЦКС п. Жёлтинский» Дом культуры п. Желтинский; МУК «Магнитная ЦКС» Дом культуры п. Магнитный.</w:t>
      </w:r>
    </w:p>
    <w:p w:rsidR="00DD2C8C" w:rsidRPr="009E121A" w:rsidRDefault="00DD2C8C" w:rsidP="00124A3D">
      <w:pPr>
        <w:pStyle w:val="a9"/>
        <w:numPr>
          <w:ilvl w:val="0"/>
          <w:numId w:val="11"/>
        </w:numPr>
        <w:tabs>
          <w:tab w:val="left" w:pos="-142"/>
          <w:tab w:val="left" w:pos="284"/>
        </w:tabs>
        <w:spacing w:after="200"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Ремонтные работыМУК «Агаповская ЦКС» Районный Дом культуры с. Агаповка,МУК «Буранная ЦКС» Сельский Дом культуры с. Новобурановка, МУК «Светлогорская ЦКС» Дом культуры п. Светлогорск.</w:t>
      </w:r>
    </w:p>
    <w:p w:rsidR="00DD2C8C" w:rsidRPr="009E121A" w:rsidRDefault="00DD2C8C" w:rsidP="009E121A">
      <w:pPr>
        <w:pStyle w:val="a9"/>
        <w:tabs>
          <w:tab w:val="left" w:pos="426"/>
        </w:tabs>
        <w:spacing w:line="360" w:lineRule="auto"/>
        <w:ind w:left="-426" w:firstLine="426"/>
        <w:jc w:val="left"/>
        <w:rPr>
          <w:rFonts w:ascii="Times New Roman" w:hAnsi="Times New Roman" w:cs="Times New Roman"/>
          <w:sz w:val="28"/>
          <w:szCs w:val="28"/>
        </w:rPr>
      </w:pPr>
      <w:r w:rsidRPr="009E121A">
        <w:rPr>
          <w:rFonts w:ascii="Times New Roman" w:hAnsi="Times New Roman" w:cs="Times New Roman"/>
          <w:sz w:val="28"/>
          <w:szCs w:val="28"/>
        </w:rPr>
        <w:t xml:space="preserve">Анализ проведённой работы в сфере развития культуры за 2018 год свидетельствует о том, что год был для  учреждений  культурынасыщенным и продуктивным. Анализ позволяет сделать вывод о том, что предлагаемые культурно-досуговые услуги востребованы населением, создаваемые условия делают пребывание комфортным. В культурно-досуговых учреждениях наблюдается приток участников в клубные формирования. Увеличилось количество проведённых культурно-массовых мероприятий. Повышение показателей происходит за счёт организации и проведения: </w:t>
      </w:r>
    </w:p>
    <w:p w:rsidR="00DD2C8C" w:rsidRPr="009E121A" w:rsidRDefault="00DD2C8C" w:rsidP="00124A3D">
      <w:pPr>
        <w:pStyle w:val="a9"/>
        <w:numPr>
          <w:ilvl w:val="0"/>
          <w:numId w:val="12"/>
        </w:numPr>
        <w:tabs>
          <w:tab w:val="left" w:pos="426"/>
        </w:tabs>
        <w:spacing w:line="360" w:lineRule="auto"/>
        <w:ind w:left="-426" w:right="0" w:firstLine="426"/>
        <w:jc w:val="left"/>
        <w:rPr>
          <w:rFonts w:ascii="Times New Roman" w:hAnsi="Times New Roman" w:cs="Times New Roman"/>
          <w:sz w:val="28"/>
          <w:szCs w:val="28"/>
        </w:rPr>
      </w:pPr>
      <w:r w:rsidRPr="009E121A">
        <w:rPr>
          <w:rFonts w:ascii="Times New Roman" w:hAnsi="Times New Roman" w:cs="Times New Roman"/>
          <w:sz w:val="28"/>
          <w:szCs w:val="28"/>
        </w:rPr>
        <w:t>Районных творческих мероприятий  для детей, подростков, молодёжи, граждан старшего поколения;</w:t>
      </w:r>
    </w:p>
    <w:p w:rsidR="00DD2C8C" w:rsidRPr="009E121A" w:rsidRDefault="00DD2C8C" w:rsidP="00124A3D">
      <w:pPr>
        <w:pStyle w:val="a9"/>
        <w:numPr>
          <w:ilvl w:val="0"/>
          <w:numId w:val="12"/>
        </w:numPr>
        <w:tabs>
          <w:tab w:val="left" w:pos="426"/>
        </w:tabs>
        <w:spacing w:line="360" w:lineRule="auto"/>
        <w:ind w:left="-426" w:right="0" w:firstLine="426"/>
        <w:jc w:val="left"/>
        <w:rPr>
          <w:rFonts w:ascii="Times New Roman" w:hAnsi="Times New Roman" w:cs="Times New Roman"/>
          <w:sz w:val="28"/>
          <w:szCs w:val="28"/>
        </w:rPr>
      </w:pPr>
      <w:r w:rsidRPr="009E121A">
        <w:rPr>
          <w:rFonts w:ascii="Times New Roman" w:hAnsi="Times New Roman" w:cs="Times New Roman"/>
          <w:sz w:val="28"/>
          <w:szCs w:val="28"/>
        </w:rPr>
        <w:t>Районных массовых национальных праздников;</w:t>
      </w:r>
    </w:p>
    <w:p w:rsidR="00DD2C8C" w:rsidRPr="009E121A" w:rsidRDefault="00DD2C8C" w:rsidP="00124A3D">
      <w:pPr>
        <w:pStyle w:val="a9"/>
        <w:numPr>
          <w:ilvl w:val="0"/>
          <w:numId w:val="12"/>
        </w:numPr>
        <w:tabs>
          <w:tab w:val="left" w:pos="426"/>
        </w:tabs>
        <w:spacing w:line="360" w:lineRule="auto"/>
        <w:ind w:left="-426" w:right="0" w:firstLine="426"/>
        <w:jc w:val="left"/>
        <w:rPr>
          <w:rFonts w:ascii="Times New Roman" w:hAnsi="Times New Roman" w:cs="Times New Roman"/>
          <w:sz w:val="28"/>
          <w:szCs w:val="28"/>
        </w:rPr>
      </w:pPr>
      <w:r w:rsidRPr="009E121A">
        <w:rPr>
          <w:rFonts w:ascii="Times New Roman" w:hAnsi="Times New Roman" w:cs="Times New Roman"/>
          <w:sz w:val="28"/>
          <w:szCs w:val="28"/>
        </w:rPr>
        <w:t>Областных и районных фестивалей, конкурсов для людей с ограниченными возможностями здоровья всех категорий и для ветеранов войны и труда.</w:t>
      </w:r>
    </w:p>
    <w:p w:rsidR="00DD2C8C" w:rsidRPr="009E121A" w:rsidRDefault="00DD2C8C" w:rsidP="009E121A">
      <w:pPr>
        <w:pStyle w:val="a9"/>
        <w:tabs>
          <w:tab w:val="left" w:pos="426"/>
        </w:tabs>
        <w:spacing w:line="360" w:lineRule="auto"/>
        <w:ind w:left="0"/>
        <w:jc w:val="left"/>
        <w:rPr>
          <w:rFonts w:ascii="Times New Roman" w:hAnsi="Times New Roman" w:cs="Times New Roman"/>
          <w:sz w:val="28"/>
          <w:szCs w:val="28"/>
        </w:rPr>
      </w:pPr>
    </w:p>
    <w:p w:rsidR="00DD2C8C" w:rsidRPr="009E121A" w:rsidRDefault="00DD2C8C" w:rsidP="009E121A">
      <w:pPr>
        <w:tabs>
          <w:tab w:val="left" w:pos="426"/>
        </w:tabs>
        <w:spacing w:line="360" w:lineRule="auto"/>
        <w:ind w:left="360"/>
        <w:jc w:val="left"/>
        <w:rPr>
          <w:rFonts w:ascii="Times New Roman" w:hAnsi="Times New Roman" w:cs="Times New Roman"/>
          <w:b/>
          <w:sz w:val="32"/>
          <w:szCs w:val="32"/>
        </w:rPr>
      </w:pPr>
      <w:r w:rsidRPr="009E121A">
        <w:rPr>
          <w:rFonts w:ascii="Times New Roman" w:eastAsia="Times New Roman" w:hAnsi="Times New Roman" w:cs="Times New Roman"/>
          <w:b/>
          <w:sz w:val="32"/>
          <w:szCs w:val="32"/>
        </w:rPr>
        <w:t>4.</w:t>
      </w:r>
      <w:r w:rsidRPr="009E121A">
        <w:rPr>
          <w:rFonts w:ascii="Times New Roman" w:hAnsi="Times New Roman" w:cs="Times New Roman"/>
          <w:b/>
          <w:sz w:val="32"/>
          <w:szCs w:val="32"/>
        </w:rPr>
        <w:t xml:space="preserve"> Здравоохранение </w:t>
      </w:r>
    </w:p>
    <w:p w:rsidR="00DD2C8C" w:rsidRPr="009E121A" w:rsidRDefault="00DD2C8C" w:rsidP="009E121A">
      <w:pPr>
        <w:tabs>
          <w:tab w:val="left" w:pos="426"/>
        </w:tabs>
        <w:spacing w:line="360" w:lineRule="auto"/>
        <w:ind w:left="360"/>
        <w:jc w:val="left"/>
        <w:rPr>
          <w:rFonts w:ascii="Times New Roman" w:hAnsi="Times New Roman" w:cs="Times New Roman"/>
          <w:b/>
          <w:sz w:val="28"/>
          <w:szCs w:val="28"/>
        </w:rPr>
      </w:pP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xml:space="preserve">Медицинскую  помощь населению  Агаповского муниципального района оказывает Агаповская центральная районная больница, в состав которой входят: поликлиника, дневной стационар при поликлинике по профилям: терапия, </w:t>
      </w:r>
      <w:r w:rsidRPr="009E121A">
        <w:rPr>
          <w:rFonts w:ascii="Times New Roman" w:hAnsi="Times New Roman" w:cs="Times New Roman"/>
          <w:sz w:val="28"/>
          <w:szCs w:val="28"/>
        </w:rPr>
        <w:lastRenderedPageBreak/>
        <w:t>неврология, гинекология, терапевтическое отделение,  6 офисов врача общей практики, 2 врачебные амбулатории, 30 ФАПов.</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Из 30 фельдшерско-акушерских пунктов  без медицинского работника -  6 (пп. Ржавка, Утарка, Южный, Гумбейский, Урожайный, Красноярский), в трех из них работают совместители 1 раз в неделю.  Требуют капитального ремонта более 60% ФАПов (п. Кирово, п. Новоянгелька, п. Требиат, п. Ржавка, п. Черноотрог, п.Солодянка, п. Красноярский, п.Малиновка, п.Базарский, п. Воздвиженка).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Скорая помощь оказывается отделением скорой медицинской помощи  с. Агаповка и пятью пунктами скорой помощи (п. Светлогорск, п. Буранный, п. Магнитный, п. Приморский, п. Янгельский), ежедневно работают 7 фельдшерских бригад. Только три автомобиля скорой помощи имеют небольшие сроки эксплуатации: 1, 2 и 3 года соответственно. Остальной автопарк представлен автомобилями со сроком эксплуатации от 6 до 10 лет.</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2018г. по программам «Земский врач» и «Земский доктор» медицинских работников не было.</w:t>
      </w:r>
    </w:p>
    <w:p w:rsidR="00DD2C8C" w:rsidRPr="009E121A" w:rsidRDefault="00DD2C8C" w:rsidP="009E121A">
      <w:pPr>
        <w:jc w:val="left"/>
        <w:rPr>
          <w:rFonts w:ascii="Times New Roman" w:hAnsi="Times New Roman" w:cs="Times New Roman"/>
          <w:b/>
          <w:sz w:val="28"/>
          <w:szCs w:val="28"/>
        </w:rPr>
      </w:pPr>
      <w:r w:rsidRPr="009E121A">
        <w:rPr>
          <w:rFonts w:ascii="Times New Roman" w:hAnsi="Times New Roman" w:cs="Times New Roman"/>
          <w:b/>
          <w:sz w:val="28"/>
          <w:szCs w:val="28"/>
        </w:rPr>
        <w:t>Демографические показатели</w:t>
      </w:r>
    </w:p>
    <w:tbl>
      <w:tblPr>
        <w:tblW w:w="0" w:type="auto"/>
        <w:tblLook w:val="04A0"/>
      </w:tblPr>
      <w:tblGrid>
        <w:gridCol w:w="6487"/>
        <w:gridCol w:w="1559"/>
        <w:gridCol w:w="1418"/>
      </w:tblGrid>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Показатель</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 год</w:t>
            </w:r>
          </w:p>
        </w:tc>
        <w:tc>
          <w:tcPr>
            <w:tcW w:w="141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 год</w:t>
            </w:r>
          </w:p>
        </w:tc>
      </w:tr>
      <w:tr w:rsidR="00DD2C8C" w:rsidRPr="009E121A" w:rsidTr="00DD2C8C">
        <w:trPr>
          <w:trHeight w:val="7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bCs/>
                <w:lang w:eastAsia="en-US"/>
              </w:rPr>
            </w:pPr>
            <w:r w:rsidRPr="009E121A">
              <w:rPr>
                <w:rFonts w:ascii="Times New Roman" w:hAnsi="Times New Roman" w:cs="Times New Roman"/>
                <w:b/>
                <w:bCs/>
              </w:rPr>
              <w:t>Численность обслуживаемого населения, всего (приказ медицинской организации)</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33319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33254</w:t>
            </w:r>
          </w:p>
        </w:tc>
      </w:tr>
      <w:tr w:rsidR="00DD2C8C" w:rsidRPr="009E121A" w:rsidTr="00DD2C8C">
        <w:trPr>
          <w:trHeight w:val="407"/>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Среднегодовая численность населения: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sz w:val="22"/>
                <w:szCs w:val="22"/>
                <w:lang w:eastAsia="en-US"/>
              </w:rPr>
            </w:pP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всего</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33319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33254</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трудоспособного возраста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18004</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17681</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старше трудоспособного возраста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7610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7840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дети 0-17 лет</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8413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8410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дети 0-4 лет</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дети до 1 года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379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477</w:t>
            </w:r>
          </w:p>
        </w:tc>
      </w:tr>
      <w:tr w:rsidR="00DD2C8C" w:rsidRPr="009E121A" w:rsidTr="00DD2C8C">
        <w:trPr>
          <w:trHeight w:val="199"/>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дети 0-14 лет включительно</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7332</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7313</w:t>
            </w:r>
          </w:p>
        </w:tc>
      </w:tr>
      <w:tr w:rsidR="00DD2C8C" w:rsidRPr="009E121A" w:rsidTr="00DD2C8C">
        <w:trPr>
          <w:trHeight w:val="33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bCs/>
                <w:lang w:eastAsia="en-US"/>
              </w:rPr>
            </w:pPr>
            <w:r w:rsidRPr="009E121A">
              <w:rPr>
                <w:rFonts w:ascii="Times New Roman" w:hAnsi="Times New Roman" w:cs="Times New Roman"/>
              </w:rPr>
              <w:t>подростки 15-17 лет включительно</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1081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1097</w:t>
            </w:r>
          </w:p>
        </w:tc>
      </w:tr>
      <w:tr w:rsidR="00DD2C8C" w:rsidRPr="009E121A" w:rsidTr="00DD2C8C">
        <w:trPr>
          <w:trHeight w:val="42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взрослые 18 лет и старше</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24906</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24844</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городское население</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сельское население</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женское население</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17459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17373</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среднесписочная численность работающих</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Родилось,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379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297</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 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297</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Рождаемость на 1000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11,4</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8,9</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w:t>
            </w:r>
            <w:r w:rsidRPr="009E121A">
              <w:rPr>
                <w:rFonts w:ascii="Times New Roman" w:hAnsi="Times New Roman" w:cs="Times New Roman"/>
              </w:rPr>
              <w:br/>
            </w:r>
            <w:r w:rsidRPr="009E121A">
              <w:rPr>
                <w:rFonts w:ascii="Times New Roman" w:hAnsi="Times New Roman" w:cs="Times New Roman"/>
              </w:rPr>
              <w:lastRenderedPageBreak/>
              <w:t>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lastRenderedPageBreak/>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lastRenderedPageBreak/>
              <w:t>сельского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8,9</w:t>
            </w:r>
          </w:p>
        </w:tc>
      </w:tr>
      <w:tr w:rsidR="00DD2C8C" w:rsidRPr="009E121A" w:rsidTr="00DD2C8C">
        <w:trPr>
          <w:trHeight w:val="29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Умерло,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376</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337</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 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405"/>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на 1000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11,28</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10,1</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 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481"/>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11,28</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10,1</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Естественный прирост,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w:t>
            </w:r>
            <w:r w:rsidRPr="009E121A">
              <w:rPr>
                <w:rFonts w:ascii="Times New Roman" w:hAnsi="Times New Roman" w:cs="Times New Roman"/>
              </w:rPr>
              <w:br/>
              <w:t>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Естественный прирост на 1000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w:t>
            </w:r>
            <w:r w:rsidRPr="009E121A">
              <w:rPr>
                <w:rFonts w:ascii="Times New Roman" w:hAnsi="Times New Roman" w:cs="Times New Roman"/>
              </w:rPr>
              <w:br/>
              <w:t>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населения трудоспособного возраста на 100 000 населения соответствующего возраста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213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198,4</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в трудоспособном возрасте</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66</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населения старше трудоспособного возраста на 100 000 населения соответствующего возраста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705,3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373,2</w:t>
            </w:r>
          </w:p>
        </w:tc>
      </w:tr>
      <w:tr w:rsidR="00DD2C8C" w:rsidRPr="009E121A" w:rsidTr="00DD2C8C">
        <w:trPr>
          <w:trHeight w:val="461"/>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Число умерших в возрасте старше трудоспособного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244</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271</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Материнская смертность на 100 000  родившихся живыми</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беременных, рожениц, родильниц в течение 42 дней  после  прекращения беременности</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Младенческая смертность на 1 000  родившихся живыми</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13,2</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13,4</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w:t>
            </w:r>
            <w:r w:rsidRPr="009E121A">
              <w:rPr>
                <w:rFonts w:ascii="Times New Roman" w:hAnsi="Times New Roman" w:cs="Times New Roman"/>
              </w:rPr>
              <w:br/>
              <w:t>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431"/>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сельской местности</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детей, умерших в возрасте до 1 года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14,6</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том числе:</w:t>
            </w:r>
            <w:r w:rsidRPr="009E121A">
              <w:rPr>
                <w:rFonts w:ascii="Times New Roman" w:hAnsi="Times New Roman" w:cs="Times New Roman"/>
              </w:rPr>
              <w:br/>
              <w:t>городского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r>
      <w:tr w:rsidR="00DD2C8C" w:rsidRPr="009E121A" w:rsidTr="00DD2C8C">
        <w:trPr>
          <w:trHeight w:val="379"/>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сельской местности</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Доля умерших в возрасте до 1 года на дому в общем количестве умерших в возрасте до 1 года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14,6</w:t>
            </w:r>
          </w:p>
        </w:tc>
      </w:tr>
      <w:tr w:rsidR="00DD2C8C" w:rsidRPr="009E121A" w:rsidTr="00DD2C8C">
        <w:trPr>
          <w:trHeight w:val="290"/>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детей, умерших в возрасте до 1 года на дому</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детей 0-4 лет на 100 000 населения соответствующего возраста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детей, умерших в возрасте 0-4 лет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Доля умерших в возрасте 0 - 4 лет на дому в общем количестве умерших в возрасте                0 - 4 лет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rPr>
          <w:trHeight w:val="457"/>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детей, умерших в возрасте 0-4 лет на дому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детей 0-17 лет на 100 000 населения соответствующего возраста</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95,1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44,4</w:t>
            </w:r>
          </w:p>
        </w:tc>
      </w:tr>
      <w:tr w:rsidR="00DD2C8C" w:rsidRPr="009E121A" w:rsidTr="00DD2C8C">
        <w:trPr>
          <w:trHeight w:val="430"/>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детей, умерших в возрасте 0-17 лет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lastRenderedPageBreak/>
              <w:t>Доля умерших в возрасте 0 - 17 лет на дому в общем количестве умерших в возрасте 0 - 17 лет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37,5</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44,4</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детей, умерших в возрасте 0-17 лет на дому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r>
      <w:tr w:rsidR="00DD2C8C" w:rsidRPr="009E121A" w:rsidTr="00DD2C8C">
        <w:trPr>
          <w:trHeight w:val="653"/>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Доля умерших в трудоспособном возрасте на дому в общем количестве умерших в трудоспособном возрасте,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36,2</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в трудоспособном возрасте на дому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46</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283"/>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по основным классам причин</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Смертность от болезней системы кровообращения на 100 000 населения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432,2</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427</w:t>
            </w:r>
          </w:p>
        </w:tc>
      </w:tr>
      <w:tr w:rsidR="00DD2C8C" w:rsidRPr="009E121A" w:rsidTr="00DD2C8C">
        <w:trPr>
          <w:trHeight w:val="353"/>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болезней системы кровообращения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144</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142</w:t>
            </w:r>
          </w:p>
        </w:tc>
      </w:tr>
      <w:tr w:rsidR="00DD2C8C" w:rsidRPr="009E121A" w:rsidTr="00DD2C8C">
        <w:trPr>
          <w:trHeight w:val="695"/>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Смертность от ишемических болезней сердца (на 100 000 населения)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159,1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186</w:t>
            </w:r>
          </w:p>
        </w:tc>
      </w:tr>
      <w:tr w:rsidR="00DD2C8C" w:rsidRPr="009E121A" w:rsidTr="00DD2C8C">
        <w:trPr>
          <w:trHeight w:val="411"/>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ишемических болезней сердца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62</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Смертность от цереброваскулярных болезней (на 100 000 населения) </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66</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72,1</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цереброваскулярных болезней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22</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24</w:t>
            </w:r>
          </w:p>
        </w:tc>
      </w:tr>
      <w:tr w:rsidR="00DD2C8C" w:rsidRPr="009E121A" w:rsidTr="00DD2C8C">
        <w:trPr>
          <w:trHeight w:val="415"/>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внешних причин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147,1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75,1</w:t>
            </w:r>
          </w:p>
        </w:tc>
      </w:tr>
      <w:tr w:rsidR="00DD2C8C" w:rsidRPr="009E121A" w:rsidTr="00DD2C8C">
        <w:trPr>
          <w:trHeight w:val="420"/>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внешних причин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25</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ДТП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7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ДТП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rPr>
          <w:trHeight w:val="309"/>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новообразований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198,4</w:t>
            </w:r>
          </w:p>
        </w:tc>
      </w:tr>
      <w:tr w:rsidR="00DD2C8C" w:rsidRPr="009E121A" w:rsidTr="00DD2C8C">
        <w:trPr>
          <w:trHeight w:val="376"/>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новообразований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67</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66</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злокачественных новообразований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198,4</w:t>
            </w:r>
          </w:p>
        </w:tc>
      </w:tr>
      <w:tr w:rsidR="00DD2C8C" w:rsidRPr="009E121A" w:rsidTr="00DD2C8C">
        <w:trPr>
          <w:trHeight w:val="386"/>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злокачественных новообразований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67</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66</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некоторых инфекционных и паразитарных болезней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72</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w:t>
            </w:r>
          </w:p>
        </w:tc>
      </w:tr>
      <w:tr w:rsidR="00DD2C8C" w:rsidRPr="009E121A" w:rsidTr="00DD2C8C">
        <w:trPr>
          <w:trHeight w:val="596"/>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некоторых инфекционных и паразитарных болезней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туберкулеза (всех форм),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2,7</w:t>
            </w:r>
          </w:p>
        </w:tc>
      </w:tr>
      <w:tr w:rsidR="00DD2C8C" w:rsidRPr="009E121A" w:rsidTr="00DD2C8C">
        <w:trPr>
          <w:trHeight w:val="346"/>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туберкулеза (всех форм),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rPr>
          <w:trHeight w:val="509"/>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ВИЧ-инфекции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27</w:t>
            </w:r>
          </w:p>
        </w:tc>
      </w:tr>
      <w:tr w:rsidR="00DD2C8C" w:rsidRPr="009E121A" w:rsidTr="00DD2C8C">
        <w:trPr>
          <w:trHeight w:val="552"/>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ВИЧ-инфекции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w:t>
            </w:r>
          </w:p>
        </w:tc>
      </w:tr>
      <w:tr w:rsidR="00DD2C8C" w:rsidRPr="009E121A" w:rsidTr="00DD2C8C">
        <w:trPr>
          <w:trHeight w:val="624"/>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болезней органов дыхания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45</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27</w:t>
            </w:r>
          </w:p>
        </w:tc>
      </w:tr>
      <w:tr w:rsidR="00DD2C8C" w:rsidRPr="009E121A" w:rsidTr="00DD2C8C">
        <w:trPr>
          <w:trHeight w:val="312"/>
        </w:trPr>
        <w:tc>
          <w:tcPr>
            <w:tcW w:w="6487"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болезней органов дыхания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w:t>
            </w:r>
          </w:p>
        </w:tc>
      </w:tr>
      <w:tr w:rsidR="00DD2C8C" w:rsidRPr="009E121A" w:rsidTr="00DD2C8C">
        <w:trPr>
          <w:trHeight w:val="736"/>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болезней органов пищеварения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39</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48,1</w:t>
            </w:r>
          </w:p>
        </w:tc>
      </w:tr>
      <w:tr w:rsidR="00DD2C8C" w:rsidRPr="009E121A" w:rsidTr="00DD2C8C">
        <w:trPr>
          <w:trHeight w:val="421"/>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Число умерших от болезней органов пищеварения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16</w:t>
            </w:r>
          </w:p>
        </w:tc>
      </w:tr>
      <w:tr w:rsidR="00DD2C8C" w:rsidRPr="009E121A" w:rsidTr="00DD2C8C">
        <w:trPr>
          <w:trHeight w:val="556"/>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Смертность от прочих причин на 100 000 населения</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192</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90,1</w:t>
            </w:r>
          </w:p>
        </w:tc>
      </w:tr>
      <w:tr w:rsidR="00DD2C8C" w:rsidRPr="009E121A" w:rsidTr="00DD2C8C">
        <w:trPr>
          <w:trHeight w:val="549"/>
        </w:trPr>
        <w:tc>
          <w:tcPr>
            <w:tcW w:w="64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lastRenderedPageBreak/>
              <w:t>Число умерших от прочих причин (абс.)</w:t>
            </w:r>
          </w:p>
        </w:tc>
        <w:tc>
          <w:tcPr>
            <w:tcW w:w="1559"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64</w:t>
            </w:r>
          </w:p>
        </w:tc>
        <w:tc>
          <w:tcPr>
            <w:tcW w:w="1418" w:type="dxa"/>
            <w:tcBorders>
              <w:top w:val="single" w:sz="4" w:space="0" w:color="auto"/>
              <w:left w:val="single" w:sz="4" w:space="0" w:color="auto"/>
              <w:bottom w:val="single" w:sz="4" w:space="0" w:color="auto"/>
              <w:right w:val="single" w:sz="4" w:space="0" w:color="auto"/>
            </w:tcBorders>
            <w:noWrap/>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30</w:t>
            </w:r>
          </w:p>
        </w:tc>
      </w:tr>
    </w:tbl>
    <w:p w:rsidR="00DD2C8C" w:rsidRPr="009E121A" w:rsidRDefault="00DD2C8C" w:rsidP="009E121A">
      <w:pPr>
        <w:jc w:val="left"/>
        <w:rPr>
          <w:rFonts w:ascii="Times New Roman" w:hAnsi="Times New Roman" w:cs="Times New Roman"/>
          <w:sz w:val="28"/>
          <w:szCs w:val="28"/>
          <w:lang w:eastAsia="en-US"/>
        </w:rPr>
      </w:pPr>
    </w:p>
    <w:p w:rsidR="00DD2C8C" w:rsidRPr="009E121A" w:rsidRDefault="00DD2C8C" w:rsidP="009E121A">
      <w:pPr>
        <w:autoSpaceDE w:val="0"/>
        <w:autoSpaceDN w:val="0"/>
        <w:adjustRightInd w:val="0"/>
        <w:ind w:firstLine="540"/>
        <w:jc w:val="left"/>
        <w:rPr>
          <w:rFonts w:ascii="Times New Roman" w:hAnsi="Times New Roman" w:cs="Times New Roman"/>
          <w:sz w:val="28"/>
          <w:szCs w:val="28"/>
        </w:rPr>
      </w:pPr>
      <w:r w:rsidRPr="009E121A">
        <w:rPr>
          <w:rFonts w:ascii="Times New Roman" w:hAnsi="Times New Roman" w:cs="Times New Roman"/>
          <w:sz w:val="28"/>
          <w:szCs w:val="28"/>
        </w:rPr>
        <w:t xml:space="preserve">Исполнение  бюджетных назначений  по данному разделу составило 25,0 млн. рублей. </w:t>
      </w:r>
    </w:p>
    <w:p w:rsidR="00DD2C8C" w:rsidRPr="009E121A" w:rsidRDefault="00DD2C8C" w:rsidP="009E121A">
      <w:pPr>
        <w:jc w:val="left"/>
        <w:rPr>
          <w:rFonts w:ascii="Times New Roman" w:hAnsi="Times New Roman" w:cs="Times New Roman"/>
          <w:sz w:val="28"/>
          <w:szCs w:val="28"/>
        </w:rPr>
      </w:pPr>
      <w:r w:rsidRPr="009E121A">
        <w:rPr>
          <w:rFonts w:ascii="Times New Roman" w:hAnsi="Times New Roman" w:cs="Times New Roman"/>
          <w:noProof/>
          <w:sz w:val="28"/>
          <w:szCs w:val="28"/>
        </w:rPr>
        <w:drawing>
          <wp:inline distT="0" distB="0" distL="0" distR="0">
            <wp:extent cx="5819775" cy="3286125"/>
            <wp:effectExtent l="19050" t="19050" r="28575" b="28575"/>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9"/>
                    <a:srcRect/>
                    <a:stretch>
                      <a:fillRect/>
                    </a:stretch>
                  </pic:blipFill>
                  <pic:spPr bwMode="auto">
                    <a:xfrm>
                      <a:off x="0" y="0"/>
                      <a:ext cx="5819775" cy="328612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2018 году Министерством здравоохранения области было выделено 16 млн. рублей из средств областного бюджета на проведение текущего ремонта, капитального ремонта, противопожарные мероприятия и мероприятия по антитеррористической укрепленности. На данные средства были выполнены следующие мероприятия:</w:t>
      </w:r>
    </w:p>
    <w:p w:rsidR="00DD2C8C" w:rsidRPr="009E121A" w:rsidRDefault="00DD2C8C" w:rsidP="00124A3D">
      <w:pPr>
        <w:pStyle w:val="a9"/>
        <w:numPr>
          <w:ilvl w:val="0"/>
          <w:numId w:val="13"/>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Установка ограждения с осветительными приборами по периметру МУЗ Агаповская ЦРБ на сумму 1 402 545,36 рублей.</w:t>
      </w:r>
    </w:p>
    <w:p w:rsidR="00DD2C8C" w:rsidRPr="009E121A" w:rsidRDefault="00DD2C8C" w:rsidP="00124A3D">
      <w:pPr>
        <w:pStyle w:val="a9"/>
        <w:numPr>
          <w:ilvl w:val="0"/>
          <w:numId w:val="13"/>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Ремонт Светлогорской  ВА на сумму 4 554 472,52 рубля: замена кровли,  замена 72 окон, ремонт 11 кабинетов.</w:t>
      </w:r>
    </w:p>
    <w:p w:rsidR="00DD2C8C" w:rsidRPr="009E121A" w:rsidRDefault="00DD2C8C" w:rsidP="00124A3D">
      <w:pPr>
        <w:pStyle w:val="a9"/>
        <w:numPr>
          <w:ilvl w:val="0"/>
          <w:numId w:val="13"/>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Капитальный ремонт ФАПа п.Черниговский на сумму 1 622 001,14 рублей.</w:t>
      </w:r>
    </w:p>
    <w:p w:rsidR="00DD2C8C" w:rsidRPr="009E121A" w:rsidRDefault="00DD2C8C" w:rsidP="00124A3D">
      <w:pPr>
        <w:pStyle w:val="a9"/>
        <w:numPr>
          <w:ilvl w:val="0"/>
          <w:numId w:val="13"/>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Замена кровли на зданиях поликлиники и терапевтического отделения МУЗ Агаповская ЦРБ на сумму 1 856 957,72 рублей.</w:t>
      </w:r>
    </w:p>
    <w:p w:rsidR="00DD2C8C" w:rsidRPr="009E121A" w:rsidRDefault="00DD2C8C" w:rsidP="00124A3D">
      <w:pPr>
        <w:pStyle w:val="a9"/>
        <w:numPr>
          <w:ilvl w:val="0"/>
          <w:numId w:val="13"/>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Ремонт актового зала  административного корпуса и кабинетов детской консультации МУЗ Агаповская ЦРБ на сумму 738 601,21 рубль.</w:t>
      </w:r>
    </w:p>
    <w:p w:rsidR="00DD2C8C" w:rsidRPr="009E121A" w:rsidRDefault="00DD2C8C" w:rsidP="00124A3D">
      <w:pPr>
        <w:pStyle w:val="a9"/>
        <w:numPr>
          <w:ilvl w:val="0"/>
          <w:numId w:val="13"/>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Ремонт полов скорой помощи и зубопротезного кабинета МУЗ Агаповская ЦРБ на сумму 104000,00 рублей.</w:t>
      </w:r>
    </w:p>
    <w:p w:rsidR="00DD2C8C" w:rsidRPr="009E121A" w:rsidRDefault="00DD2C8C" w:rsidP="00124A3D">
      <w:pPr>
        <w:pStyle w:val="a9"/>
        <w:numPr>
          <w:ilvl w:val="0"/>
          <w:numId w:val="13"/>
        </w:numPr>
        <w:spacing w:line="360" w:lineRule="auto"/>
        <w:ind w:left="0" w:right="0" w:firstLine="357"/>
        <w:jc w:val="left"/>
        <w:rPr>
          <w:rFonts w:ascii="Times New Roman" w:hAnsi="Times New Roman" w:cs="Times New Roman"/>
          <w:sz w:val="28"/>
          <w:szCs w:val="28"/>
        </w:rPr>
      </w:pPr>
      <w:r w:rsidRPr="009E121A">
        <w:rPr>
          <w:rFonts w:ascii="Times New Roman" w:hAnsi="Times New Roman" w:cs="Times New Roman"/>
          <w:sz w:val="28"/>
          <w:szCs w:val="28"/>
        </w:rPr>
        <w:lastRenderedPageBreak/>
        <w:t>Облицовка фасада здания поликлиники МУЗ Агаповская ЦРБ керамогранитом  на сумму 2 097 399рублей.</w:t>
      </w:r>
    </w:p>
    <w:p w:rsidR="00DD2C8C" w:rsidRPr="009E121A" w:rsidRDefault="00DD2C8C" w:rsidP="009E121A">
      <w:pPr>
        <w:spacing w:line="360" w:lineRule="auto"/>
        <w:ind w:firstLine="357"/>
        <w:jc w:val="left"/>
        <w:rPr>
          <w:rFonts w:ascii="Times New Roman" w:hAnsi="Times New Roman" w:cs="Times New Roman"/>
          <w:sz w:val="28"/>
          <w:szCs w:val="28"/>
        </w:rPr>
      </w:pPr>
      <w:r w:rsidRPr="009E121A">
        <w:rPr>
          <w:rFonts w:ascii="Times New Roman" w:hAnsi="Times New Roman" w:cs="Times New Roman"/>
          <w:sz w:val="28"/>
          <w:szCs w:val="28"/>
        </w:rPr>
        <w:t>В 1 квартале 2019 года проведены ремонты на следующих объектах:</w:t>
      </w:r>
    </w:p>
    <w:p w:rsidR="00DD2C8C" w:rsidRPr="009E121A" w:rsidRDefault="00DD2C8C" w:rsidP="00124A3D">
      <w:pPr>
        <w:pStyle w:val="a9"/>
        <w:numPr>
          <w:ilvl w:val="0"/>
          <w:numId w:val="14"/>
        </w:numPr>
        <w:spacing w:line="360" w:lineRule="auto"/>
        <w:ind w:left="0" w:right="0" w:firstLine="357"/>
        <w:jc w:val="left"/>
        <w:rPr>
          <w:rFonts w:ascii="Times New Roman" w:hAnsi="Times New Roman" w:cs="Times New Roman"/>
          <w:sz w:val="28"/>
          <w:szCs w:val="28"/>
        </w:rPr>
      </w:pPr>
      <w:r w:rsidRPr="009E121A">
        <w:rPr>
          <w:rFonts w:ascii="Times New Roman" w:hAnsi="Times New Roman" w:cs="Times New Roman"/>
          <w:sz w:val="28"/>
          <w:szCs w:val="28"/>
        </w:rPr>
        <w:t>Ремонт фасада административного корпуса МУЗ Агаповская ЦРБ - облицовка сайдингом на сумму 236 066 рублей (+ 70 000 рублей за счет средств ЦРБ).</w:t>
      </w:r>
    </w:p>
    <w:p w:rsidR="00DD2C8C" w:rsidRPr="009E121A" w:rsidRDefault="00DD2C8C" w:rsidP="00124A3D">
      <w:pPr>
        <w:pStyle w:val="a9"/>
        <w:numPr>
          <w:ilvl w:val="0"/>
          <w:numId w:val="14"/>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Ремонт здания терапевтического отделения 2 этажа  (коридор, санузел, процедурные кабинеты частично) на сумму 1 067 640 рублей (867 640 рублей за счет выделенных средств и 200 000 рублей собственных средств ЦРБ).</w:t>
      </w:r>
    </w:p>
    <w:p w:rsidR="00DD2C8C" w:rsidRPr="009E121A" w:rsidRDefault="00DD2C8C" w:rsidP="00124A3D">
      <w:pPr>
        <w:pStyle w:val="a9"/>
        <w:numPr>
          <w:ilvl w:val="0"/>
          <w:numId w:val="14"/>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Ремонт кабинетов Первомайской ВА на сумму 851 870 рублей (+ 100 000 рублей за счет средств ЦРБ).</w:t>
      </w:r>
    </w:p>
    <w:p w:rsidR="00DD2C8C" w:rsidRPr="009E121A" w:rsidRDefault="00DD2C8C" w:rsidP="00124A3D">
      <w:pPr>
        <w:pStyle w:val="a9"/>
        <w:numPr>
          <w:ilvl w:val="0"/>
          <w:numId w:val="14"/>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Ремонт системы отопления гаража автотранспорта на сумму 262 799 рублей.</w:t>
      </w:r>
    </w:p>
    <w:p w:rsidR="00DD2C8C" w:rsidRPr="009E121A" w:rsidRDefault="00DD2C8C" w:rsidP="00124A3D">
      <w:pPr>
        <w:pStyle w:val="a9"/>
        <w:numPr>
          <w:ilvl w:val="0"/>
          <w:numId w:val="14"/>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Ремонт здания Янгельский ЦВОП на сумму 209 608 рублей (частичная замена окон, установка тамбура).</w:t>
      </w:r>
    </w:p>
    <w:p w:rsidR="00DD2C8C" w:rsidRPr="009E121A" w:rsidRDefault="00DD2C8C" w:rsidP="00124A3D">
      <w:pPr>
        <w:pStyle w:val="a9"/>
        <w:numPr>
          <w:ilvl w:val="0"/>
          <w:numId w:val="14"/>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Монтаж системы видеонаблюдения МУЗ Агаповская ЦРБ на сумму 239 757 рублей.</w:t>
      </w:r>
    </w:p>
    <w:p w:rsidR="00DD2C8C" w:rsidRPr="009E121A" w:rsidRDefault="00DD2C8C" w:rsidP="00124A3D">
      <w:pPr>
        <w:pStyle w:val="a9"/>
        <w:numPr>
          <w:ilvl w:val="0"/>
          <w:numId w:val="14"/>
        </w:numPr>
        <w:spacing w:line="360" w:lineRule="auto"/>
        <w:ind w:left="0" w:right="0" w:firstLine="360"/>
        <w:jc w:val="left"/>
        <w:rPr>
          <w:rFonts w:ascii="Times New Roman" w:hAnsi="Times New Roman" w:cs="Times New Roman"/>
          <w:sz w:val="28"/>
          <w:szCs w:val="28"/>
        </w:rPr>
      </w:pPr>
      <w:r w:rsidRPr="009E121A">
        <w:rPr>
          <w:rFonts w:ascii="Times New Roman" w:hAnsi="Times New Roman" w:cs="Times New Roman"/>
          <w:sz w:val="28"/>
          <w:szCs w:val="28"/>
        </w:rPr>
        <w:t>За счет экономии средств от проведения электронных торгов  подготовлена проектно-сметная документация на приобретение 2-х бензоэлектрогенераторов для аварийного электроснабжения, ремонтные работы в ФАП п. Кирово, жд. ст.Гумбейка, п. Озерный, п. Субутак.</w:t>
      </w:r>
    </w:p>
    <w:p w:rsidR="00DD2C8C" w:rsidRPr="009E121A" w:rsidRDefault="00DD2C8C" w:rsidP="009E121A">
      <w:pPr>
        <w:pStyle w:val="a9"/>
        <w:spacing w:line="360" w:lineRule="auto"/>
        <w:ind w:left="0" w:firstLine="708"/>
        <w:jc w:val="left"/>
        <w:rPr>
          <w:rFonts w:ascii="Times New Roman" w:hAnsi="Times New Roman" w:cs="Times New Roman"/>
          <w:sz w:val="28"/>
          <w:szCs w:val="28"/>
        </w:rPr>
      </w:pPr>
      <w:r w:rsidRPr="009E121A">
        <w:rPr>
          <w:rFonts w:ascii="Times New Roman" w:hAnsi="Times New Roman" w:cs="Times New Roman"/>
          <w:sz w:val="28"/>
          <w:szCs w:val="28"/>
        </w:rPr>
        <w:t>В 2018 году из средств муниципального бюджета выделено 175 000 рублей на приобретение стоматологических инструментов и 180 000 рублей на оплату работы передвижной флюорографической установки.</w:t>
      </w:r>
    </w:p>
    <w:p w:rsidR="00DD2C8C" w:rsidRPr="009E121A" w:rsidRDefault="00DD2C8C" w:rsidP="009E121A">
      <w:pPr>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Задачи на 2019 год</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В 2019г. направлена заявка в МЗЧО на выделение средств по проектированию нового модульного здания для размещения службы профилактики, мужского и женского смотровых кабинетов, кабинетов фтизиатра, психиатра, нарколога.</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Проводится согласование с МЗЧО об открытии коек неврологических и гинекологических и размещение их во вновь построенном здании.</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Строительство модульного ФАПа в п. Новобуранное в июне-августе 2019г.</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lastRenderedPageBreak/>
        <w:t>Строительства модульных  ФАПов в п. Ржавка и п. Наваринка до конца 2019г.</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Привлечение 2-х выпускников, обучающихся по Целевому направлению. Предположительное место работы Магнитный ЦВОП и Наровчатский ЦВОП.</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Проведение частичных ремонтных работ в ФАПах п. Озерный, п. Кировский, жд.ст. Субутак, жд.ст. Гумбейка, п. Верхнекизильское.</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Участие ЦРБ в проекте «Бережливая поликлиника» с выделением финансирования на ремонтные работы.</w:t>
      </w:r>
    </w:p>
    <w:p w:rsidR="00DD2C8C" w:rsidRPr="009E121A" w:rsidRDefault="00DD2C8C" w:rsidP="00124A3D">
      <w:pPr>
        <w:pStyle w:val="a9"/>
        <w:numPr>
          <w:ilvl w:val="0"/>
          <w:numId w:val="15"/>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 xml:space="preserve">Решение вопроса о переводе ФАПа п.Новоянгельский в многоквартирный дом. </w:t>
      </w:r>
    </w:p>
    <w:p w:rsidR="00DD2C8C" w:rsidRPr="009E121A" w:rsidRDefault="00DD2C8C" w:rsidP="009E121A">
      <w:pPr>
        <w:spacing w:line="360" w:lineRule="auto"/>
        <w:jc w:val="left"/>
        <w:rPr>
          <w:rFonts w:ascii="Times New Roman" w:hAnsi="Times New Roman" w:cs="Times New Roman"/>
          <w:b/>
          <w:sz w:val="32"/>
          <w:szCs w:val="32"/>
        </w:rPr>
      </w:pPr>
      <w:r w:rsidRPr="009E121A">
        <w:rPr>
          <w:rFonts w:ascii="Times New Roman" w:eastAsia="Times New Roman" w:hAnsi="Times New Roman" w:cs="Times New Roman"/>
          <w:b/>
          <w:sz w:val="32"/>
          <w:szCs w:val="32"/>
        </w:rPr>
        <w:t>5.</w:t>
      </w:r>
      <w:r w:rsidRPr="009E121A">
        <w:rPr>
          <w:rFonts w:ascii="Times New Roman" w:hAnsi="Times New Roman" w:cs="Times New Roman"/>
          <w:b/>
          <w:sz w:val="32"/>
          <w:szCs w:val="32"/>
        </w:rPr>
        <w:t xml:space="preserve"> Социальная защита населения </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 систему социальной защиты населения Агаповского муниципального района входят Управление социальной защиты населения и подведомственные Управлению учреждения: муниципальное  учреждение  «Комплексный центр социального обслуживания» и муниципальное бюджетное учреждение социального обслуживания  Центр помощи детям, оставшимся без попечения родителей.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Основными направлениями деятельности системы социальной защиты населения являются:</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-реализация единой социальной политики государства на территории района;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-улучшение качества жизни граждан пожилого возраста, инвалидов, семей, находящихся в трудной жизненной ситуации, детей-сирот и детей, оставшихся без попечения родителей.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Цели:</w:t>
      </w:r>
    </w:p>
    <w:p w:rsidR="00DD2C8C" w:rsidRPr="009E121A" w:rsidRDefault="00DD2C8C" w:rsidP="00124A3D">
      <w:pPr>
        <w:numPr>
          <w:ilvl w:val="0"/>
          <w:numId w:val="16"/>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повышение реальных доходов отдельных категорий граждан, малообеспеченных граждан, меры социальной поддержки которых  установлены действующим законодательством;</w:t>
      </w:r>
    </w:p>
    <w:p w:rsidR="00DD2C8C" w:rsidRPr="009E121A" w:rsidRDefault="00DD2C8C" w:rsidP="00124A3D">
      <w:pPr>
        <w:numPr>
          <w:ilvl w:val="0"/>
          <w:numId w:val="16"/>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повышение качества социальных услуг, предоставляемых  учреждениями социального обслуживания;</w:t>
      </w:r>
    </w:p>
    <w:p w:rsidR="00DD2C8C" w:rsidRPr="009E121A" w:rsidRDefault="00DD2C8C" w:rsidP="00124A3D">
      <w:pPr>
        <w:numPr>
          <w:ilvl w:val="0"/>
          <w:numId w:val="16"/>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удовлетворение  потребности граждан  в социальном обслуживании.</w:t>
      </w:r>
    </w:p>
    <w:p w:rsidR="00DD2C8C" w:rsidRPr="009E121A" w:rsidRDefault="00DD2C8C" w:rsidP="009E121A">
      <w:pPr>
        <w:spacing w:line="360" w:lineRule="auto"/>
        <w:ind w:left="720"/>
        <w:jc w:val="left"/>
        <w:rPr>
          <w:rFonts w:ascii="Times New Roman" w:hAnsi="Times New Roman" w:cs="Times New Roman"/>
          <w:sz w:val="28"/>
          <w:szCs w:val="28"/>
        </w:rPr>
      </w:pPr>
    </w:p>
    <w:p w:rsidR="00DD2C8C" w:rsidRPr="009E121A" w:rsidRDefault="00DD2C8C" w:rsidP="009E121A">
      <w:pPr>
        <w:jc w:val="left"/>
        <w:rPr>
          <w:rFonts w:ascii="Times New Roman" w:hAnsi="Times New Roman" w:cs="Times New Roman"/>
          <w:b/>
          <w:sz w:val="28"/>
          <w:szCs w:val="28"/>
        </w:rPr>
      </w:pPr>
      <w:r w:rsidRPr="009E121A">
        <w:rPr>
          <w:rFonts w:ascii="Times New Roman" w:hAnsi="Times New Roman" w:cs="Times New Roman"/>
          <w:b/>
          <w:sz w:val="28"/>
          <w:szCs w:val="28"/>
        </w:rPr>
        <w:t>По состоянию на 30.12.2018 г. в УСЗН зарегистрированы</w:t>
      </w:r>
    </w:p>
    <w:p w:rsidR="00DD2C8C" w:rsidRPr="009E121A" w:rsidRDefault="00DD2C8C" w:rsidP="009E121A">
      <w:pPr>
        <w:jc w:val="left"/>
        <w:rPr>
          <w:rFonts w:ascii="Times New Roman" w:hAnsi="Times New Roman" w:cs="Times New Roman"/>
          <w:b/>
          <w:sz w:val="28"/>
          <w:szCs w:val="28"/>
        </w:rPr>
      </w:pPr>
      <w:r w:rsidRPr="009E121A">
        <w:rPr>
          <w:rFonts w:ascii="Times New Roman" w:hAnsi="Times New Roman" w:cs="Times New Roman"/>
          <w:b/>
          <w:sz w:val="28"/>
          <w:szCs w:val="28"/>
        </w:rPr>
        <w:t>граждане следующих категорий</w:t>
      </w:r>
    </w:p>
    <w:p w:rsidR="00DD2C8C" w:rsidRPr="009E121A" w:rsidRDefault="00DD2C8C" w:rsidP="009E121A">
      <w:pPr>
        <w:jc w:val="lef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04"/>
        <w:gridCol w:w="1807"/>
      </w:tblGrid>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b/>
                <w:lang w:eastAsia="en-US"/>
              </w:rPr>
            </w:pPr>
            <w:r w:rsidRPr="009E121A">
              <w:rPr>
                <w:rFonts w:ascii="Times New Roman" w:hAnsi="Times New Roman" w:cs="Times New Roman"/>
                <w:b/>
              </w:rPr>
              <w:t>№ п/п</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b/>
                <w:lang w:eastAsia="en-US"/>
              </w:rPr>
            </w:pPr>
            <w:r w:rsidRPr="009E121A">
              <w:rPr>
                <w:rFonts w:ascii="Times New Roman" w:hAnsi="Times New Roman" w:cs="Times New Roman"/>
                <w:b/>
              </w:rPr>
              <w:t>Категории населения</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b/>
                <w:lang w:eastAsia="en-US"/>
              </w:rPr>
            </w:pPr>
            <w:r w:rsidRPr="009E121A">
              <w:rPr>
                <w:rFonts w:ascii="Times New Roman" w:hAnsi="Times New Roman" w:cs="Times New Roman"/>
                <w:b/>
              </w:rPr>
              <w:t>Кол-во</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Инвалиды общего заболевания, в т.ч. дети-инвалиды</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2445</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Инвалиды войны и приравненные к ним лица</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3</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3</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Участники ВОв</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5</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4</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Труженики тыла</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166</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5</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Члены семей погибших (умерших) военнослужащих</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73</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6</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Ветераны военной службы(пенсионеры)</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6</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7</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Ветераны боевых действий</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271</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8</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Ветераны труда(пенсионеры)</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1755</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9</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Бывшие несовершеннолетние узники фашизма</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10</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Реабилитированные лица – пенсионеры или инвалиды</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138</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11</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Граждане, подвергшиеся воздействию радиации на ЧАЭС</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32</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12</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Граждане, пострадавшие от деятельности ПО «МАЯК»</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3</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13</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Граждане из подразделений особого риска</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6</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14</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Ветераны труда Челябинской области</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1450</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15</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Дети погибших защитников Отечества</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291</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16</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Доноры</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110</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17</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Дети из семей, имеющих 3-х и более детей</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2130</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18</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Дети из неполных семей</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1069</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19</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Дети из семей, находящихся в социально опасном положении</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11</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20</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Дети, находящиеся под опекой(попечительством)</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117</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21</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Дети из приемных семей</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68</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22</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Семьи, имеющие 3-х и более детей</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670</w:t>
            </w:r>
          </w:p>
        </w:tc>
      </w:tr>
      <w:tr w:rsidR="00DD2C8C" w:rsidRPr="009E121A" w:rsidTr="00DD2C8C">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23</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Неполные семьи</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817</w:t>
            </w:r>
          </w:p>
        </w:tc>
      </w:tr>
      <w:tr w:rsidR="00DD2C8C" w:rsidRPr="009E121A" w:rsidTr="00DD2C8C">
        <w:trPr>
          <w:trHeight w:val="355"/>
        </w:trPr>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24</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Семьи с детьми-инвалидами</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107</w:t>
            </w:r>
          </w:p>
        </w:tc>
      </w:tr>
      <w:tr w:rsidR="00DD2C8C" w:rsidRPr="009E121A" w:rsidTr="00DD2C8C">
        <w:trPr>
          <w:trHeight w:val="206"/>
        </w:trPr>
        <w:tc>
          <w:tcPr>
            <w:tcW w:w="9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25</w:t>
            </w:r>
          </w:p>
        </w:tc>
        <w:tc>
          <w:tcPr>
            <w:tcW w:w="680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Неблагополучные семьи   СОП/Группы риска</w:t>
            </w:r>
          </w:p>
        </w:tc>
        <w:tc>
          <w:tcPr>
            <w:tcW w:w="180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4/53</w:t>
            </w:r>
          </w:p>
        </w:tc>
      </w:tr>
    </w:tbl>
    <w:p w:rsidR="00DD2C8C" w:rsidRPr="009E121A" w:rsidRDefault="00DD2C8C" w:rsidP="009E121A">
      <w:pPr>
        <w:spacing w:line="360" w:lineRule="auto"/>
        <w:jc w:val="left"/>
        <w:rPr>
          <w:rFonts w:ascii="Times New Roman" w:hAnsi="Times New Roman" w:cs="Times New Roman"/>
          <w:b/>
          <w:sz w:val="28"/>
          <w:szCs w:val="28"/>
          <w:lang w:eastAsia="en-US"/>
        </w:rPr>
      </w:pPr>
    </w:p>
    <w:p w:rsidR="00DD2C8C" w:rsidRPr="009E121A" w:rsidRDefault="00DD2C8C" w:rsidP="009E121A">
      <w:pPr>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Освоено денежных средств</w:t>
      </w:r>
    </w:p>
    <w:tbl>
      <w:tblPr>
        <w:tblW w:w="9640" w:type="dxa"/>
        <w:tblInd w:w="-34" w:type="dxa"/>
        <w:tblCellMar>
          <w:left w:w="0" w:type="dxa"/>
          <w:right w:w="0" w:type="dxa"/>
        </w:tblCellMar>
        <w:tblLook w:val="04A0"/>
      </w:tblPr>
      <w:tblGrid>
        <w:gridCol w:w="3119"/>
        <w:gridCol w:w="3260"/>
        <w:gridCol w:w="3261"/>
      </w:tblGrid>
      <w:tr w:rsidR="00DD2C8C" w:rsidRPr="009E121A" w:rsidTr="00DD2C8C">
        <w:trPr>
          <w:trHeight w:val="1559"/>
        </w:trPr>
        <w:tc>
          <w:tcPr>
            <w:tcW w:w="311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2C8C" w:rsidRPr="009E121A" w:rsidRDefault="00DD2C8C" w:rsidP="009E121A">
            <w:pPr>
              <w:ind w:left="43"/>
              <w:jc w:val="left"/>
              <w:textAlignment w:val="baseline"/>
              <w:rPr>
                <w:rFonts w:ascii="Times New Roman" w:eastAsia="Times New Roman" w:hAnsi="Times New Roman" w:cs="Times New Roman"/>
              </w:rPr>
            </w:pPr>
            <w:r w:rsidRPr="009E121A">
              <w:rPr>
                <w:rFonts w:ascii="Times New Roman" w:eastAsia="Times New Roman" w:hAnsi="Times New Roman" w:cs="Times New Roman"/>
                <w:kern w:val="24"/>
              </w:rPr>
              <w:t>Источник финансирования</w:t>
            </w:r>
          </w:p>
        </w:tc>
        <w:tc>
          <w:tcPr>
            <w:tcW w:w="32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2C8C" w:rsidRPr="009E121A" w:rsidRDefault="00DD2C8C" w:rsidP="009E121A">
            <w:pPr>
              <w:jc w:val="left"/>
              <w:textAlignment w:val="baseline"/>
              <w:rPr>
                <w:rFonts w:ascii="Times New Roman" w:eastAsia="Times New Roman" w:hAnsi="Times New Roman" w:cs="Times New Roman"/>
              </w:rPr>
            </w:pPr>
            <w:r w:rsidRPr="009E121A">
              <w:rPr>
                <w:rFonts w:ascii="Times New Roman" w:eastAsia="Times New Roman" w:hAnsi="Times New Roman" w:cs="Times New Roman"/>
                <w:kern w:val="24"/>
              </w:rPr>
              <w:t>Поступило</w:t>
            </w:r>
          </w:p>
          <w:p w:rsidR="00DD2C8C" w:rsidRPr="009E121A" w:rsidRDefault="00DD2C8C" w:rsidP="009E121A">
            <w:pPr>
              <w:jc w:val="left"/>
              <w:textAlignment w:val="baseline"/>
              <w:rPr>
                <w:rFonts w:ascii="Times New Roman" w:eastAsia="Times New Roman" w:hAnsi="Times New Roman" w:cs="Times New Roman"/>
              </w:rPr>
            </w:pPr>
            <w:r w:rsidRPr="009E121A">
              <w:rPr>
                <w:rFonts w:ascii="Times New Roman" w:eastAsia="Times New Roman" w:hAnsi="Times New Roman" w:cs="Times New Roman"/>
                <w:kern w:val="24"/>
              </w:rPr>
              <w:t>денежных средств</w:t>
            </w:r>
          </w:p>
          <w:p w:rsidR="00DD2C8C" w:rsidRPr="009E121A" w:rsidRDefault="00DD2C8C" w:rsidP="009E121A">
            <w:pPr>
              <w:jc w:val="left"/>
              <w:textAlignment w:val="baseline"/>
              <w:rPr>
                <w:rFonts w:ascii="Times New Roman" w:eastAsia="Times New Roman" w:hAnsi="Times New Roman" w:cs="Times New Roman"/>
              </w:rPr>
            </w:pPr>
            <w:r w:rsidRPr="009E121A">
              <w:rPr>
                <w:rFonts w:ascii="Times New Roman" w:eastAsia="Times New Roman" w:hAnsi="Times New Roman" w:cs="Times New Roman"/>
                <w:kern w:val="24"/>
              </w:rPr>
              <w:t>(тыс.руб.)</w:t>
            </w:r>
          </w:p>
        </w:tc>
        <w:tc>
          <w:tcPr>
            <w:tcW w:w="32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DD2C8C" w:rsidRPr="009E121A" w:rsidRDefault="00DD2C8C" w:rsidP="009E121A">
            <w:pPr>
              <w:jc w:val="left"/>
              <w:textAlignment w:val="baseline"/>
              <w:rPr>
                <w:rFonts w:ascii="Times New Roman" w:eastAsia="Times New Roman" w:hAnsi="Times New Roman" w:cs="Times New Roman"/>
              </w:rPr>
            </w:pPr>
            <w:r w:rsidRPr="009E121A">
              <w:rPr>
                <w:rFonts w:ascii="Times New Roman" w:eastAsia="Times New Roman" w:hAnsi="Times New Roman" w:cs="Times New Roman"/>
                <w:kern w:val="24"/>
              </w:rPr>
              <w:t>Освоено</w:t>
            </w:r>
          </w:p>
          <w:p w:rsidR="00DD2C8C" w:rsidRPr="009E121A" w:rsidRDefault="00DD2C8C" w:rsidP="009E121A">
            <w:pPr>
              <w:jc w:val="left"/>
              <w:textAlignment w:val="baseline"/>
              <w:rPr>
                <w:rFonts w:ascii="Times New Roman" w:eastAsia="Times New Roman" w:hAnsi="Times New Roman" w:cs="Times New Roman"/>
              </w:rPr>
            </w:pPr>
            <w:r w:rsidRPr="009E121A">
              <w:rPr>
                <w:rFonts w:ascii="Times New Roman" w:eastAsia="Times New Roman" w:hAnsi="Times New Roman" w:cs="Times New Roman"/>
                <w:kern w:val="24"/>
              </w:rPr>
              <w:t>денежных средств</w:t>
            </w:r>
          </w:p>
          <w:p w:rsidR="00DD2C8C" w:rsidRPr="009E121A" w:rsidRDefault="00DD2C8C" w:rsidP="009E121A">
            <w:pPr>
              <w:jc w:val="left"/>
              <w:textAlignment w:val="baseline"/>
              <w:rPr>
                <w:rFonts w:ascii="Times New Roman" w:eastAsia="Times New Roman" w:hAnsi="Times New Roman" w:cs="Times New Roman"/>
              </w:rPr>
            </w:pPr>
            <w:r w:rsidRPr="009E121A">
              <w:rPr>
                <w:rFonts w:ascii="Times New Roman" w:eastAsia="Times New Roman" w:hAnsi="Times New Roman" w:cs="Times New Roman"/>
                <w:kern w:val="24"/>
              </w:rPr>
              <w:t>(тыс.руб.)</w:t>
            </w:r>
          </w:p>
        </w:tc>
      </w:tr>
      <w:tr w:rsidR="00DD2C8C" w:rsidRPr="009E121A" w:rsidTr="00DD2C8C">
        <w:trPr>
          <w:trHeight w:val="243"/>
        </w:trPr>
        <w:tc>
          <w:tcPr>
            <w:tcW w:w="3119" w:type="dxa"/>
            <w:tcBorders>
              <w:top w:val="single" w:sz="8" w:space="0" w:color="000000"/>
              <w:left w:val="single" w:sz="8" w:space="0" w:color="000000"/>
              <w:bottom w:val="single" w:sz="8" w:space="0" w:color="000000"/>
              <w:right w:val="single" w:sz="4" w:space="0" w:color="auto"/>
            </w:tcBorders>
            <w:shd w:val="clear" w:color="auto" w:fill="C6D9F1"/>
            <w:tcMar>
              <w:top w:w="15" w:type="dxa"/>
              <w:left w:w="108" w:type="dxa"/>
              <w:bottom w:w="0" w:type="dxa"/>
              <w:right w:w="108" w:type="dxa"/>
            </w:tcMar>
            <w:hideMark/>
          </w:tcPr>
          <w:p w:rsidR="00DD2C8C" w:rsidRPr="009E121A" w:rsidRDefault="00DD2C8C" w:rsidP="009E121A">
            <w:pPr>
              <w:spacing w:line="360" w:lineRule="auto"/>
              <w:ind w:left="43"/>
              <w:jc w:val="left"/>
              <w:textAlignment w:val="baseline"/>
              <w:rPr>
                <w:rFonts w:ascii="Times New Roman" w:eastAsia="Times New Roman" w:hAnsi="Times New Roman" w:cs="Times New Roman"/>
              </w:rPr>
            </w:pPr>
            <w:r w:rsidRPr="009E121A">
              <w:rPr>
                <w:rFonts w:ascii="Times New Roman" w:eastAsia="Times New Roman" w:hAnsi="Times New Roman" w:cs="Times New Roman"/>
                <w:bCs/>
                <w:kern w:val="24"/>
              </w:rPr>
              <w:lastRenderedPageBreak/>
              <w:t>Всего</w:t>
            </w:r>
          </w:p>
        </w:tc>
        <w:tc>
          <w:tcPr>
            <w:tcW w:w="3260" w:type="dxa"/>
            <w:tcBorders>
              <w:top w:val="single" w:sz="8" w:space="0" w:color="000000"/>
              <w:left w:val="single" w:sz="4" w:space="0" w:color="auto"/>
              <w:bottom w:val="single" w:sz="8" w:space="0" w:color="000000"/>
              <w:right w:val="single" w:sz="4" w:space="0" w:color="auto"/>
            </w:tcBorders>
            <w:shd w:val="clear" w:color="auto" w:fill="C6D9F1"/>
            <w:tcMar>
              <w:top w:w="15" w:type="dxa"/>
              <w:left w:w="108" w:type="dxa"/>
              <w:bottom w:w="0" w:type="dxa"/>
              <w:right w:w="108" w:type="dxa"/>
            </w:tcMar>
            <w:hideMark/>
          </w:tcPr>
          <w:p w:rsidR="00DD2C8C" w:rsidRPr="009E121A" w:rsidRDefault="00DD2C8C" w:rsidP="009E121A">
            <w:pPr>
              <w:spacing w:line="360" w:lineRule="auto"/>
              <w:jc w:val="left"/>
              <w:textAlignment w:val="baseline"/>
              <w:rPr>
                <w:rFonts w:ascii="Times New Roman" w:eastAsia="Times New Roman" w:hAnsi="Times New Roman" w:cs="Times New Roman"/>
              </w:rPr>
            </w:pPr>
            <w:r w:rsidRPr="009E121A">
              <w:rPr>
                <w:rFonts w:ascii="Times New Roman" w:eastAsia="Times New Roman" w:hAnsi="Times New Roman" w:cs="Times New Roman"/>
              </w:rPr>
              <w:t>268837,4</w:t>
            </w:r>
          </w:p>
        </w:tc>
        <w:tc>
          <w:tcPr>
            <w:tcW w:w="3261" w:type="dxa"/>
            <w:tcBorders>
              <w:top w:val="single" w:sz="8" w:space="0" w:color="000000"/>
              <w:left w:val="single" w:sz="4" w:space="0" w:color="auto"/>
              <w:bottom w:val="single" w:sz="8" w:space="0" w:color="000000"/>
              <w:right w:val="single" w:sz="8" w:space="0" w:color="000000"/>
            </w:tcBorders>
            <w:shd w:val="clear" w:color="auto" w:fill="C6D9F1"/>
            <w:tcMar>
              <w:top w:w="15" w:type="dxa"/>
              <w:left w:w="108" w:type="dxa"/>
              <w:bottom w:w="0" w:type="dxa"/>
              <w:right w:w="108" w:type="dxa"/>
            </w:tcMar>
            <w:hideMark/>
          </w:tcPr>
          <w:p w:rsidR="00DD2C8C" w:rsidRPr="009E121A" w:rsidRDefault="00DD2C8C" w:rsidP="009E121A">
            <w:pPr>
              <w:spacing w:line="360" w:lineRule="auto"/>
              <w:jc w:val="left"/>
              <w:textAlignment w:val="baseline"/>
              <w:rPr>
                <w:rFonts w:ascii="Times New Roman" w:eastAsia="Times New Roman" w:hAnsi="Times New Roman" w:cs="Times New Roman"/>
              </w:rPr>
            </w:pPr>
            <w:r w:rsidRPr="009E121A">
              <w:rPr>
                <w:rFonts w:ascii="Times New Roman" w:eastAsia="Times New Roman" w:hAnsi="Times New Roman" w:cs="Times New Roman"/>
              </w:rPr>
              <w:t>268837,4</w:t>
            </w:r>
          </w:p>
        </w:tc>
      </w:tr>
      <w:tr w:rsidR="00DD2C8C" w:rsidRPr="009E121A" w:rsidTr="00DD2C8C">
        <w:trPr>
          <w:trHeight w:val="219"/>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Федеральный бюджет</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43734,1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43734,1</w:t>
            </w:r>
          </w:p>
        </w:tc>
      </w:tr>
      <w:tr w:rsidR="00DD2C8C" w:rsidRPr="009E121A" w:rsidTr="00DD2C8C">
        <w:trPr>
          <w:trHeight w:val="234"/>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Областной бюджет</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218309,3</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218309,3</w:t>
            </w:r>
          </w:p>
        </w:tc>
      </w:tr>
      <w:tr w:rsidR="00DD2C8C" w:rsidRPr="009E121A" w:rsidTr="00DD2C8C">
        <w:trPr>
          <w:trHeight w:val="720"/>
        </w:trPr>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before="240" w:line="360" w:lineRule="auto"/>
              <w:jc w:val="left"/>
              <w:rPr>
                <w:rFonts w:ascii="Times New Roman" w:hAnsi="Times New Roman" w:cs="Times New Roman"/>
                <w:lang w:eastAsia="en-US"/>
              </w:rPr>
            </w:pPr>
            <w:r w:rsidRPr="009E121A">
              <w:rPr>
                <w:rFonts w:ascii="Times New Roman" w:hAnsi="Times New Roman" w:cs="Times New Roman"/>
              </w:rPr>
              <w:t>Местный бюджет</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before="240" w:line="360" w:lineRule="auto"/>
              <w:jc w:val="left"/>
              <w:rPr>
                <w:rFonts w:ascii="Times New Roman" w:hAnsi="Times New Roman" w:cs="Times New Roman"/>
              </w:rPr>
            </w:pPr>
            <w:r w:rsidRPr="009E121A">
              <w:rPr>
                <w:rFonts w:ascii="Times New Roman" w:hAnsi="Times New Roman" w:cs="Times New Roman"/>
              </w:rPr>
              <w:t>6794,0</w:t>
            </w:r>
          </w:p>
          <w:p w:rsidR="00DD2C8C" w:rsidRPr="009E121A" w:rsidRDefault="00DD2C8C" w:rsidP="009E121A">
            <w:pPr>
              <w:spacing w:before="240"/>
              <w:jc w:val="left"/>
              <w:rPr>
                <w:rFonts w:ascii="Times New Roman" w:hAnsi="Times New Roman" w:cs="Times New Roman"/>
                <w:lang w:eastAsia="en-US"/>
              </w:rPr>
            </w:pPr>
            <w:r w:rsidRPr="009E121A">
              <w:rPr>
                <w:rFonts w:ascii="Times New Roman" w:hAnsi="Times New Roman" w:cs="Times New Roman"/>
              </w:rPr>
              <w:t>(в т.ч. доплата кпенсии муниципальнымслужащим  3 975,0)</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C8C" w:rsidRPr="009E121A" w:rsidRDefault="00DD2C8C" w:rsidP="009E121A">
            <w:pPr>
              <w:spacing w:before="240"/>
              <w:jc w:val="left"/>
              <w:rPr>
                <w:rFonts w:ascii="Times New Roman" w:hAnsi="Times New Roman" w:cs="Times New Roman"/>
              </w:rPr>
            </w:pPr>
            <w:r w:rsidRPr="009E121A">
              <w:rPr>
                <w:rFonts w:ascii="Times New Roman" w:hAnsi="Times New Roman" w:cs="Times New Roman"/>
              </w:rPr>
              <w:t>6794,0</w:t>
            </w:r>
          </w:p>
          <w:p w:rsidR="00DD2C8C" w:rsidRPr="009E121A" w:rsidRDefault="00DD2C8C" w:rsidP="009E121A">
            <w:pPr>
              <w:spacing w:before="240"/>
              <w:jc w:val="left"/>
              <w:rPr>
                <w:rFonts w:ascii="Times New Roman" w:hAnsi="Times New Roman" w:cs="Times New Roman"/>
                <w:lang w:eastAsia="en-US"/>
              </w:rPr>
            </w:pPr>
            <w:r w:rsidRPr="009E121A">
              <w:rPr>
                <w:rFonts w:ascii="Times New Roman" w:hAnsi="Times New Roman" w:cs="Times New Roman"/>
              </w:rPr>
              <w:t>(в т.ч. доплата кпенсии муниципальнымслужащим 3 975,0)</w:t>
            </w:r>
          </w:p>
        </w:tc>
      </w:tr>
    </w:tbl>
    <w:p w:rsidR="00DD2C8C" w:rsidRPr="009E121A" w:rsidRDefault="00DD2C8C" w:rsidP="009E121A">
      <w:pPr>
        <w:autoSpaceDE w:val="0"/>
        <w:autoSpaceDN w:val="0"/>
        <w:adjustRightInd w:val="0"/>
        <w:jc w:val="left"/>
        <w:rPr>
          <w:rFonts w:ascii="Times New Roman" w:hAnsi="Times New Roman" w:cs="Times New Roman"/>
          <w:sz w:val="28"/>
          <w:szCs w:val="28"/>
          <w:lang w:eastAsia="en-US"/>
        </w:rPr>
      </w:pPr>
    </w:p>
    <w:p w:rsidR="00DD2C8C" w:rsidRPr="009E121A" w:rsidRDefault="00DD2C8C" w:rsidP="009E121A">
      <w:pPr>
        <w:autoSpaceDE w:val="0"/>
        <w:autoSpaceDN w:val="0"/>
        <w:adjustRightInd w:val="0"/>
        <w:jc w:val="left"/>
        <w:rPr>
          <w:rFonts w:ascii="Times New Roman" w:hAnsi="Times New Roman" w:cs="Times New Roman"/>
          <w:sz w:val="28"/>
          <w:szCs w:val="28"/>
        </w:rPr>
      </w:pPr>
    </w:p>
    <w:p w:rsidR="00DD2C8C" w:rsidRPr="009E121A" w:rsidRDefault="00DD2C8C" w:rsidP="009E121A">
      <w:pPr>
        <w:autoSpaceDE w:val="0"/>
        <w:autoSpaceDN w:val="0"/>
        <w:adjustRightInd w:val="0"/>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xml:space="preserve">Исполнение  бюджетных назначений  по данному разделу составило </w:t>
      </w:r>
    </w:p>
    <w:p w:rsidR="00DD2C8C" w:rsidRPr="009E121A" w:rsidRDefault="00DD2C8C" w:rsidP="009E121A">
      <w:pPr>
        <w:autoSpaceDE w:val="0"/>
        <w:autoSpaceDN w:val="0"/>
        <w:adjustRightInd w:val="0"/>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301,8 млн. рублей.</w:t>
      </w:r>
    </w:p>
    <w:p w:rsidR="00DD2C8C" w:rsidRPr="009E121A" w:rsidRDefault="00DD2C8C" w:rsidP="009E121A">
      <w:pPr>
        <w:autoSpaceDE w:val="0"/>
        <w:autoSpaceDN w:val="0"/>
        <w:adjustRightInd w:val="0"/>
        <w:ind w:firstLine="540"/>
        <w:jc w:val="left"/>
        <w:rPr>
          <w:rFonts w:ascii="Times New Roman" w:hAnsi="Times New Roman" w:cs="Times New Roman"/>
          <w:sz w:val="28"/>
          <w:szCs w:val="28"/>
        </w:rPr>
      </w:pPr>
    </w:p>
    <w:p w:rsidR="00DD2C8C" w:rsidRPr="009E121A" w:rsidRDefault="00DD2C8C" w:rsidP="009E121A">
      <w:pPr>
        <w:tabs>
          <w:tab w:val="left" w:pos="1708"/>
        </w:tabs>
        <w:autoSpaceDE w:val="0"/>
        <w:autoSpaceDN w:val="0"/>
        <w:adjustRightInd w:val="0"/>
        <w:ind w:firstLine="540"/>
        <w:jc w:val="left"/>
        <w:rPr>
          <w:rFonts w:ascii="Times New Roman" w:hAnsi="Times New Roman" w:cs="Times New Roman"/>
          <w:sz w:val="28"/>
          <w:szCs w:val="28"/>
        </w:rPr>
      </w:pPr>
      <w:r w:rsidRPr="009E121A">
        <w:rPr>
          <w:rFonts w:ascii="Times New Roman" w:hAnsi="Times New Roman" w:cs="Times New Roman"/>
          <w:noProof/>
          <w:sz w:val="28"/>
          <w:szCs w:val="28"/>
        </w:rPr>
        <w:drawing>
          <wp:inline distT="0" distB="0" distL="0" distR="0">
            <wp:extent cx="5076825" cy="2933700"/>
            <wp:effectExtent l="19050" t="19050" r="28575" b="19050"/>
            <wp:docPr id="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0"/>
                    <a:srcRect/>
                    <a:stretch>
                      <a:fillRect/>
                    </a:stretch>
                  </pic:blipFill>
                  <pic:spPr bwMode="auto">
                    <a:xfrm>
                      <a:off x="0" y="0"/>
                      <a:ext cx="5076825" cy="2933700"/>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ind w:firstLine="540"/>
        <w:jc w:val="left"/>
        <w:rPr>
          <w:rFonts w:ascii="Times New Roman" w:hAnsi="Times New Roman" w:cs="Times New Roman"/>
          <w:sz w:val="28"/>
          <w:szCs w:val="28"/>
        </w:rPr>
      </w:pPr>
      <w:r w:rsidRPr="009E121A">
        <w:rPr>
          <w:rFonts w:ascii="Times New Roman" w:hAnsi="Times New Roman" w:cs="Times New Roman"/>
          <w:sz w:val="28"/>
          <w:szCs w:val="28"/>
        </w:rPr>
        <w:t>На единовременные социальные пособия выделено из областного бюджета2 289,2 тыс. рублей, в том числе:</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ремонт жилья ветеранам 280,0 тыс. рублей - 6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-денежное вознаграждение ветеранам к Дню Победы – 40,0 тыс.рублей -20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оказание материальной помощи 487 ,0 тыс. рублей - 43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новогодние подарки детям 378,2 тыс.рублей – 3608 детям;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-многодетным семьям на подготовку детей к школе 1 104,0 тыс.рублей – 327 семьям (736 детей).</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lastRenderedPageBreak/>
        <w:t>На единовременные социальные пособия выделено из муниципального  бюджета78,1тыс. рублей 6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Организована  и проведена следующая работа: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-предоставлено 4713 государственных услуг, это назначение  и выплата пособий при рождении и уходу за ребенком; назначение и выплата субсидий и пособий на погребение; предоставление мер социальной поддержки гражданам льготных категорий; оформление и выдача удостоверений гражданам; назначение и выплата денежных средств на содержание детей-сирот и детей, оставшихся без попечения родителей, из общего объема услуг в электронном виде принято 524 заявления.</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-оформлено различного вида пособий на детей – 2209 назначений;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оформлено 2375 справок о фактах получения пособий (на получение стипендии, посещение дошкольного учреждения, питание в образовательном учреждении);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-оформлены документы на получение областного материнского капитала – 10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оформлен статус льготника  – 128 гражданам, в т.ч.:</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-«ветеран труда»- 37;</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-«ветеран труда Челябинской области» - 14;</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-«члены семей погибших (умерших) ветеранов»- 9;</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-сельские специалисты и педагоги- 42;</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-70-летние и 80-летние граждане (капитальный ремонт)- 26;</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оформлено субсидий 1982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оформлено пособий на погребение 67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организована работа по оформлению документов для установления   памятников участникам ВОв за счет средств областного бюджета  - 4  штуки;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социальные услуги учреждениями социального обслуживания оказаны 4783 гражданам;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-обслуживается социальными работниками на дому 540 граждан пожилого возраста и инвалидов;</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-обслужено отделением дневного пребывания 173 гражданина пожилого возраста и инвалидов в 5 сельских поселениях.</w:t>
      </w: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5.1. Организация работы отдела опеки и попечительства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-выявлено детей, оставшихся без попечения родителей- 4 ребенка;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-издано распоряжений (установление опеки, устройство детей в гос. учреждения,  смена фамилии и имени, назначение выплат) - 62;</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-подготовлено заключений и разрешений (о лишении родительских прав,  сделки с жильем, оформление денежных вкладов) - 128;</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-проведена проверка сохранности жилья, закрепленного за детьми – сиротами и детьми, оставшимися без попечения родителей - 122 проверки;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устроено  на полное государственное обеспечение 8 детей (центры помощи детям, дома ребенка);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определено в замещающие семьи (опека, приемная семья) 33 ребенка;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обеспечено жильем 16 граждан из числа детей, оставшихся без попечения родителей;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участие в судах по защите законных прав и интересов несовершеннолетних детей и недееспособных граждан - 275;</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По состоянию на 31.12.2018г. в МБУ Центр помощи детям находилось23 воспитанника.</w:t>
      </w:r>
    </w:p>
    <w:p w:rsidR="00DD2C8C" w:rsidRPr="009E121A" w:rsidRDefault="00DD2C8C" w:rsidP="009E121A">
      <w:pPr>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В Центре помощи детям проведены следующие мероприятия:</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по улучшению содержания воспитанников на общую сумму – 3690,39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b/>
          <w:sz w:val="28"/>
          <w:szCs w:val="28"/>
        </w:rPr>
        <w:t>-</w:t>
      </w:r>
      <w:r w:rsidRPr="009E121A">
        <w:rPr>
          <w:rFonts w:ascii="Times New Roman" w:hAnsi="Times New Roman" w:cs="Times New Roman"/>
          <w:sz w:val="28"/>
          <w:szCs w:val="28"/>
        </w:rPr>
        <w:t>проведен капитальный ремонт 2 этажа здания (перепланировка с целью создания условий проживания воспитанников в отдельных помещениях семейно-квартирного типа) - 1613,08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-проведен ремонт электропроводки, монтаж узла учета, установлены раздвижные решетки, ремонт  пожарной сигнализации на сумму 578,37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-улучшена материально-техническая база учреждения (приобретены   электрические плиты, холодильники, микроволновые печи, чайники, посудомоечная машина, диваны, шкафы, комоды, бытовая и кухонная утварь) – 770,36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lastRenderedPageBreak/>
        <w:noBreakHyphen/>
        <w:t xml:space="preserve"> установлены в соответствии с санитарными нормами пластиковые перегородки в санитарных комнатах – 84,6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-приобретен автомобиль для перевозки воспитанников – 643,97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-активизирована работа по привлечению внебюджетных средств (спонсорская помощь оказана на сумму 1 508 тыс.рублей, из них 158,0 тыс.рублей -спортивный инвентарь, канцелярские товары, мягкий инвентарь; 1350,0 тыс.рублей – установка спортивной площадки)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устроено в учебные заведения 4 воспитанника;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-по профилактике правонарушений – участие в 15 мероприятиях областного и районного уровней;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отделении содействия замещающих семей на сопровождении 88 семей (141 ребенок);</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постинтернатном сопровождении  находятся 27 выпускников центра помощи детям;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-диспансеризация проведена у 27 воспитанников и детей, помещенных временно в  учреждение;</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-проведено 18 проверок,  в том числе:</w:t>
      </w:r>
    </w:p>
    <w:p w:rsidR="00DD2C8C" w:rsidRPr="009E121A" w:rsidRDefault="00DD2C8C" w:rsidP="00124A3D">
      <w:pPr>
        <w:numPr>
          <w:ilvl w:val="0"/>
          <w:numId w:val="17"/>
        </w:numPr>
        <w:spacing w:line="360" w:lineRule="auto"/>
        <w:ind w:right="0"/>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служебные проверки – 2;</w:t>
      </w:r>
    </w:p>
    <w:p w:rsidR="00DD2C8C" w:rsidRPr="009E121A" w:rsidRDefault="00DD2C8C" w:rsidP="00124A3D">
      <w:pPr>
        <w:numPr>
          <w:ilvl w:val="0"/>
          <w:numId w:val="17"/>
        </w:numPr>
        <w:spacing w:line="360" w:lineRule="auto"/>
        <w:ind w:right="0"/>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проверка подведомственных учреждений – 16, в т.ч.:</w:t>
      </w:r>
    </w:p>
    <w:p w:rsidR="00DD2C8C" w:rsidRPr="009E121A" w:rsidRDefault="00DD2C8C" w:rsidP="009E121A">
      <w:pPr>
        <w:spacing w:line="360" w:lineRule="auto"/>
        <w:ind w:left="720"/>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-Центр помощи детям -13;</w:t>
      </w:r>
    </w:p>
    <w:p w:rsidR="00DD2C8C" w:rsidRPr="009E121A" w:rsidRDefault="00DD2C8C" w:rsidP="009E121A">
      <w:pPr>
        <w:spacing w:line="360" w:lineRule="auto"/>
        <w:ind w:left="720"/>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-Комплексный центр социального обслуживания населения -3.</w:t>
      </w:r>
    </w:p>
    <w:p w:rsidR="00DD2C8C" w:rsidRPr="009E121A" w:rsidRDefault="00DD2C8C" w:rsidP="009E121A">
      <w:pPr>
        <w:spacing w:line="360" w:lineRule="auto"/>
        <w:jc w:val="left"/>
        <w:rPr>
          <w:rFonts w:ascii="Times New Roman" w:eastAsiaTheme="minorHAnsi" w:hAnsi="Times New Roman" w:cs="Times New Roman"/>
          <w:sz w:val="28"/>
          <w:szCs w:val="28"/>
          <w:lang w:eastAsia="en-US"/>
        </w:rPr>
      </w:pPr>
      <w:r w:rsidRPr="009E121A">
        <w:rPr>
          <w:rFonts w:ascii="Times New Roman" w:hAnsi="Times New Roman" w:cs="Times New Roman"/>
          <w:sz w:val="28"/>
          <w:szCs w:val="28"/>
        </w:rPr>
        <w:t>-оздоровлено  448 граждан, из них:</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-171 ребенок, в том числе 102 в лагерях, 69 детей - в санаториях области;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- 1 ветеран оздоровлен в областном санатории;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- 80 граждан пожилого возраста прошли курс лечения в оздоровительных   центрах (гериатрический центр г.Магнитогорска и социально-оздоровительный центр «Тополек»  Варненского района);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- 173 человека посетили отделение дневного пребывания в комплексном центре социального обслуживания населения (питание, витаминизация, лечебная физкультура, культурные программы);</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lastRenderedPageBreak/>
        <w:t>-оздоровлено детей-инвалидов и детей, состоящих на диспансерных учетах –23 человека, из них в областном центре «Семья» - 12 детей, в Кусинском областном реабилитационном центре - 11 детей (заезды «Мать и дитя);</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-повышение квалификации прошли 26 сотрудников.</w:t>
      </w: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b/>
          <w:bCs/>
          <w:sz w:val="32"/>
          <w:szCs w:val="32"/>
        </w:rPr>
      </w:pPr>
      <w:r w:rsidRPr="009E121A">
        <w:rPr>
          <w:rFonts w:ascii="Times New Roman" w:hAnsi="Times New Roman" w:cs="Times New Roman"/>
          <w:b/>
          <w:bCs/>
          <w:sz w:val="32"/>
          <w:szCs w:val="32"/>
        </w:rPr>
        <w:t>5.2. Основные направления работы на 2019 год</w:t>
      </w:r>
    </w:p>
    <w:p w:rsidR="00DD2C8C" w:rsidRPr="009E121A" w:rsidRDefault="00DD2C8C" w:rsidP="00124A3D">
      <w:pPr>
        <w:numPr>
          <w:ilvl w:val="0"/>
          <w:numId w:val="1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Реализация единой социальной политики в сфере социальной защиты населения  на территории Агаповского муниципального района;</w:t>
      </w:r>
    </w:p>
    <w:p w:rsidR="00DD2C8C" w:rsidRPr="009E121A" w:rsidRDefault="00DD2C8C" w:rsidP="00124A3D">
      <w:pPr>
        <w:numPr>
          <w:ilvl w:val="0"/>
          <w:numId w:val="1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Совершенствование механизмов реализации основных направлений социальной политики;</w:t>
      </w:r>
    </w:p>
    <w:p w:rsidR="00DD2C8C" w:rsidRPr="009E121A" w:rsidRDefault="00DD2C8C" w:rsidP="00124A3D">
      <w:pPr>
        <w:numPr>
          <w:ilvl w:val="0"/>
          <w:numId w:val="1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Удовлетворение потребности граждан в социальном обслуживании;</w:t>
      </w:r>
    </w:p>
    <w:p w:rsidR="00DD2C8C" w:rsidRPr="009E121A" w:rsidRDefault="00DD2C8C" w:rsidP="00124A3D">
      <w:pPr>
        <w:numPr>
          <w:ilvl w:val="0"/>
          <w:numId w:val="1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Работа с гражданами по приему документов в электронном виде;</w:t>
      </w:r>
    </w:p>
    <w:p w:rsidR="00DD2C8C" w:rsidRPr="009E121A" w:rsidRDefault="00DD2C8C" w:rsidP="00124A3D">
      <w:pPr>
        <w:numPr>
          <w:ilvl w:val="0"/>
          <w:numId w:val="1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Сокращение численности детей-сирот и детей, оставшихся без попечения родителей, состоящих в региональном банке путем возвращения детей в кровные семьи и устройства в замещающие семьи;</w:t>
      </w:r>
    </w:p>
    <w:p w:rsidR="00DD2C8C" w:rsidRPr="009E121A" w:rsidRDefault="00DD2C8C" w:rsidP="00124A3D">
      <w:pPr>
        <w:numPr>
          <w:ilvl w:val="0"/>
          <w:numId w:val="18"/>
        </w:numPr>
        <w:spacing w:line="360" w:lineRule="auto"/>
        <w:ind w:right="0"/>
        <w:contextualSpacing/>
        <w:jc w:val="left"/>
        <w:rPr>
          <w:rFonts w:ascii="Times New Roman" w:eastAsia="Times New Roman" w:hAnsi="Times New Roman" w:cs="Times New Roman"/>
          <w:sz w:val="28"/>
          <w:szCs w:val="28"/>
        </w:rPr>
      </w:pPr>
      <w:r w:rsidRPr="009E121A">
        <w:rPr>
          <w:rFonts w:ascii="Times New Roman" w:eastAsia="+mn-ea" w:hAnsi="Times New Roman" w:cs="Times New Roman"/>
          <w:sz w:val="28"/>
          <w:szCs w:val="28"/>
        </w:rPr>
        <w:t>Организация работы в единой информационной системе в сфере социальной защиты;</w:t>
      </w:r>
    </w:p>
    <w:p w:rsidR="00DD2C8C" w:rsidRPr="009E121A" w:rsidRDefault="00DD2C8C" w:rsidP="00124A3D">
      <w:pPr>
        <w:numPr>
          <w:ilvl w:val="0"/>
          <w:numId w:val="18"/>
        </w:numPr>
        <w:spacing w:line="360" w:lineRule="auto"/>
        <w:ind w:right="0"/>
        <w:jc w:val="left"/>
        <w:rPr>
          <w:rFonts w:ascii="Times New Roman" w:eastAsiaTheme="minorHAnsi" w:hAnsi="Times New Roman" w:cs="Times New Roman"/>
          <w:sz w:val="28"/>
          <w:szCs w:val="28"/>
          <w:lang w:eastAsia="en-US"/>
        </w:rPr>
      </w:pPr>
      <w:r w:rsidRPr="009E121A">
        <w:rPr>
          <w:rFonts w:ascii="Times New Roman" w:hAnsi="Times New Roman" w:cs="Times New Roman"/>
          <w:sz w:val="28"/>
          <w:szCs w:val="28"/>
        </w:rPr>
        <w:t>Обеспечение предотвращения нарушений дисциплины, коррупционных и иных правонарушений муниципальных служащих.</w:t>
      </w: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 xml:space="preserve">6. Спорт и молодежная политика </w:t>
      </w:r>
    </w:p>
    <w:p w:rsidR="00DD2C8C" w:rsidRPr="009E121A" w:rsidRDefault="00DD2C8C" w:rsidP="009E121A">
      <w:pPr>
        <w:pStyle w:val="aa"/>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Физкультурное движение Агаповского муниципального района состоит из штатных единиц:</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Муниципальное учреждение «Комитет по физической культуре, спорту и молодежной политике администрации Агаповского муниципального района»;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МУ ДО Агаповская ДЮСШ;</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- 13 средних общеобразовательных учреждения;</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- 4 основных общеобразовательных учреждения;</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3 начальных общеобразовательных учреждения;</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- 10 администраций сельских поселений;</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lastRenderedPageBreak/>
        <w:t>- предприятия и организации, находящиеся на территории                           Агаповского муниципального района;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-спортклубы по месту жительства.</w:t>
      </w:r>
    </w:p>
    <w:p w:rsidR="00DD2C8C" w:rsidRPr="009E121A" w:rsidRDefault="00DD2C8C" w:rsidP="009E121A">
      <w:pPr>
        <w:autoSpaceDE w:val="0"/>
        <w:autoSpaceDN w:val="0"/>
        <w:adjustRightInd w:val="0"/>
        <w:spacing w:line="360" w:lineRule="auto"/>
        <w:ind w:firstLine="540"/>
        <w:jc w:val="left"/>
        <w:rPr>
          <w:rFonts w:ascii="Times New Roman" w:hAnsi="Times New Roman" w:cs="Times New Roman"/>
          <w:sz w:val="28"/>
          <w:szCs w:val="28"/>
        </w:rPr>
      </w:pPr>
      <w:r w:rsidRPr="009E121A">
        <w:rPr>
          <w:rFonts w:ascii="Times New Roman" w:hAnsi="Times New Roman" w:cs="Times New Roman"/>
          <w:sz w:val="28"/>
          <w:szCs w:val="28"/>
        </w:rPr>
        <w:t>Исполнение  бюджетных назначений  по данному разделу составило 8,4млн. рублей.</w:t>
      </w:r>
    </w:p>
    <w:p w:rsidR="00DD2C8C" w:rsidRPr="009E121A" w:rsidRDefault="00DD2C8C" w:rsidP="009E121A">
      <w:pPr>
        <w:pStyle w:val="aa"/>
        <w:spacing w:line="360" w:lineRule="auto"/>
        <w:ind w:firstLine="709"/>
        <w:jc w:val="left"/>
        <w:rPr>
          <w:rFonts w:ascii="Times New Roman" w:hAnsi="Times New Roman" w:cs="Times New Roman"/>
          <w:sz w:val="28"/>
          <w:szCs w:val="28"/>
        </w:rPr>
      </w:pP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noProof/>
          <w:sz w:val="28"/>
          <w:szCs w:val="28"/>
        </w:rPr>
        <w:drawing>
          <wp:inline distT="0" distB="0" distL="0" distR="0">
            <wp:extent cx="5534025" cy="3324225"/>
            <wp:effectExtent l="19050" t="19050" r="28575" b="285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srcRect/>
                    <a:stretch>
                      <a:fillRect/>
                    </a:stretch>
                  </pic:blipFill>
                  <pic:spPr bwMode="auto">
                    <a:xfrm>
                      <a:off x="0" y="0"/>
                      <a:ext cx="5534025" cy="332422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Уменьшение к прошлому году составило 1,1 млн.руб., т.к. в 2017 году производилось устройство комплексной площадки (футбольное поле) в п.Наровчатка  на сумму 1,7 млн.руб. за счет субсидий местным бюджетам на организацию и проведение мероприятий в сфере физической культуры и спорта.</w:t>
      </w:r>
    </w:p>
    <w:p w:rsidR="00DD2C8C" w:rsidRPr="009E121A" w:rsidRDefault="00DD2C8C" w:rsidP="00124A3D">
      <w:pPr>
        <w:pStyle w:val="aa"/>
        <w:numPr>
          <w:ilvl w:val="1"/>
          <w:numId w:val="19"/>
        </w:numPr>
        <w:spacing w:line="360" w:lineRule="auto"/>
        <w:ind w:right="0"/>
        <w:jc w:val="left"/>
        <w:rPr>
          <w:rFonts w:ascii="Times New Roman" w:hAnsi="Times New Roman" w:cs="Times New Roman"/>
          <w:b/>
          <w:sz w:val="32"/>
          <w:szCs w:val="32"/>
        </w:rPr>
      </w:pPr>
      <w:r w:rsidRPr="009E121A">
        <w:rPr>
          <w:rFonts w:ascii="Times New Roman" w:hAnsi="Times New Roman" w:cs="Times New Roman"/>
          <w:b/>
          <w:sz w:val="32"/>
          <w:szCs w:val="32"/>
        </w:rPr>
        <w:t>Кадровое обеспечение</w:t>
      </w:r>
    </w:p>
    <w:p w:rsidR="00DD2C8C" w:rsidRPr="009E121A" w:rsidRDefault="00DD2C8C" w:rsidP="009E121A">
      <w:pPr>
        <w:pStyle w:val="aa"/>
        <w:spacing w:line="360" w:lineRule="auto"/>
        <w:ind w:firstLine="709"/>
        <w:jc w:val="left"/>
        <w:rPr>
          <w:rFonts w:ascii="Times New Roman" w:hAnsi="Times New Roman" w:cs="Times New Roman"/>
          <w:b/>
          <w:sz w:val="28"/>
          <w:szCs w:val="28"/>
          <w:u w:val="single"/>
        </w:rPr>
      </w:pPr>
      <w:r w:rsidRPr="009E121A">
        <w:rPr>
          <w:rFonts w:ascii="Times New Roman" w:hAnsi="Times New Roman" w:cs="Times New Roman"/>
          <w:sz w:val="28"/>
          <w:szCs w:val="28"/>
        </w:rPr>
        <w:t>В структурах физкультурного движения Агаповского района занят 71 штатный физкультурный работник (в 2017 г. – 67 человек), в том числе 54 специалиста с высшим профессиональным образованием. В сельской местности работает 71 физкультурный работник. Впервые приступили к работе в отчетном году 10 (в 2017 году - 5) специалистов.</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 связи с ростом численности занимающихся физической культурой и спортом в Агаповском районе ощущается нехватка кадрового состава преподавателей и тренеров. Острая ситуация складывается с кадровым </w:t>
      </w:r>
      <w:r w:rsidRPr="009E121A">
        <w:rPr>
          <w:rFonts w:ascii="Times New Roman" w:hAnsi="Times New Roman" w:cs="Times New Roman"/>
          <w:sz w:val="28"/>
          <w:szCs w:val="28"/>
        </w:rPr>
        <w:lastRenderedPageBreak/>
        <w:t xml:space="preserve">обеспечением в дошкольных образовательных учреждениях. В образовательных учреждениях занятия по физической культуре ведут 28 преподавателей. </w:t>
      </w:r>
    </w:p>
    <w:p w:rsidR="00DD2C8C" w:rsidRPr="009E121A" w:rsidRDefault="00DD2C8C" w:rsidP="009E121A">
      <w:pPr>
        <w:pStyle w:val="aa"/>
        <w:spacing w:line="360" w:lineRule="auto"/>
        <w:ind w:firstLine="709"/>
        <w:jc w:val="left"/>
        <w:rPr>
          <w:rFonts w:ascii="Times New Roman" w:hAnsi="Times New Roman" w:cs="Times New Roman"/>
          <w:sz w:val="28"/>
          <w:szCs w:val="28"/>
        </w:rPr>
      </w:pPr>
    </w:p>
    <w:p w:rsidR="00DD2C8C" w:rsidRPr="009E121A" w:rsidRDefault="00DD2C8C" w:rsidP="00124A3D">
      <w:pPr>
        <w:pStyle w:val="aa"/>
        <w:numPr>
          <w:ilvl w:val="1"/>
          <w:numId w:val="19"/>
        </w:numPr>
        <w:spacing w:line="360" w:lineRule="auto"/>
        <w:ind w:right="0"/>
        <w:jc w:val="left"/>
        <w:rPr>
          <w:rFonts w:ascii="Times New Roman" w:hAnsi="Times New Roman" w:cs="Times New Roman"/>
          <w:b/>
          <w:sz w:val="32"/>
          <w:szCs w:val="32"/>
        </w:rPr>
      </w:pPr>
      <w:r w:rsidRPr="009E121A">
        <w:rPr>
          <w:rFonts w:ascii="Times New Roman" w:hAnsi="Times New Roman" w:cs="Times New Roman"/>
          <w:b/>
          <w:sz w:val="32"/>
          <w:szCs w:val="32"/>
        </w:rPr>
        <w:t>Организация подготовки спортивного резерва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Основной вид деятельности муниципального учреждения дополнительного образования «Агаповская детско-юношеская спортивная школа» - реализация д</w:t>
      </w:r>
      <w:r w:rsidRPr="009E121A">
        <w:rPr>
          <w:rFonts w:ascii="Times New Roman" w:hAnsi="Times New Roman" w:cs="Times New Roman"/>
          <w:color w:val="000000" w:themeColor="text1"/>
          <w:sz w:val="28"/>
          <w:szCs w:val="28"/>
          <w:shd w:val="clear" w:color="auto" w:fill="FFFFFF"/>
        </w:rPr>
        <w:t xml:space="preserve">ополнительных общеобразовательных программ по четырем направлениям: волейбол, баскетбол, легкая атлетика, футбол. С 1 августа 2018 г. полномочия учредителя в отношении ДЮСШ переданы МУ «Комитет по физической культуре, спорту и молодежной политике» Администрации Агаповского муниципального района. </w:t>
      </w:r>
    </w:p>
    <w:p w:rsidR="00DD2C8C" w:rsidRPr="009E121A" w:rsidRDefault="00DD2C8C" w:rsidP="009E121A">
      <w:pPr>
        <w:pStyle w:val="aa"/>
        <w:spacing w:line="360" w:lineRule="auto"/>
        <w:ind w:left="720"/>
        <w:jc w:val="left"/>
        <w:rPr>
          <w:rFonts w:ascii="Times New Roman" w:hAnsi="Times New Roman" w:cs="Times New Roman"/>
          <w:b/>
          <w:sz w:val="28"/>
          <w:szCs w:val="28"/>
        </w:rPr>
      </w:pPr>
    </w:p>
    <w:p w:rsidR="00DD2C8C" w:rsidRPr="009E121A" w:rsidRDefault="00DD2C8C" w:rsidP="009E121A">
      <w:pPr>
        <w:pStyle w:val="aa"/>
        <w:spacing w:line="360" w:lineRule="auto"/>
        <w:ind w:left="360"/>
        <w:jc w:val="left"/>
        <w:rPr>
          <w:rFonts w:ascii="Times New Roman" w:hAnsi="Times New Roman" w:cs="Times New Roman"/>
          <w:b/>
          <w:sz w:val="32"/>
          <w:szCs w:val="32"/>
        </w:rPr>
      </w:pPr>
      <w:r w:rsidRPr="009E121A">
        <w:rPr>
          <w:rFonts w:ascii="Times New Roman" w:hAnsi="Times New Roman" w:cs="Times New Roman"/>
          <w:b/>
          <w:sz w:val="32"/>
          <w:szCs w:val="32"/>
        </w:rPr>
        <w:t>6.3. Материально-техническая база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На конец 2016 года в Агаповском муниципальном районе имелось 131 спортсооружение, 133 - в 2017 г. и 135 - в 2018 г., в т.ч. плоскостные сооружения - 95 (футбольные поля, хоккейные коробки, площадки для городошного спорта, волейбольные и баскетбольные площадки), спортивные залы – 29, (в том числе залы в двух ФОКах), и другие - 17 площадок, залов.</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2016 году введено в эксплуатацию 5 спортсооружений, в том числе:</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площадка для игры в «городки», п. Первомайский;</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футбольное мини-поле, п. Буранный;</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хоккейная коробка п. Муравейник;</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волейбольное поле, п. Магнитный;</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хоккейная коробка, п. Магнитный.</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За 2017 год введено в эксплуатацию 4 спортсооружения, в том числе:</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футбольное мини-поле, п. Наровчатка;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хоккейная коробка, п. Аблязово;</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хоккейная коробка, п. Желтинский.</w:t>
      </w:r>
    </w:p>
    <w:p w:rsidR="00DD2C8C" w:rsidRPr="009E121A" w:rsidRDefault="00DD2C8C" w:rsidP="009E121A">
      <w:pPr>
        <w:pStyle w:val="aa"/>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xml:space="preserve">В 2018 г. завершено ограждение футбольного поля в п. Наровчатка, установлены зрительские трибуны, оборудована стоянка для автотранспорта, установлена охранная сигнализация, аварийные светильники в ФОК п. </w:t>
      </w:r>
      <w:r w:rsidRPr="009E121A">
        <w:rPr>
          <w:rFonts w:ascii="Times New Roman" w:hAnsi="Times New Roman" w:cs="Times New Roman"/>
          <w:sz w:val="28"/>
          <w:szCs w:val="28"/>
        </w:rPr>
        <w:lastRenderedPageBreak/>
        <w:t>Наровчатка. Проведен ремонт городошной площадки на стадионе «Солнечный». Установлено видеонаблюдение на стадионе «Солнечный» и в ФОКе с. Агаповка. Проведен косметический ремонт административного здания, смонтированы системы водоснабжения, отопления, водоотведения, вставлены пластиковые окна, входные металлические  двери. Введено в эксплуатацию футбольное мини-поле в п. Субутак.</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Для населения на центральном стадионе «Солнечный» в зимний период залит каток 30х40 и накатана лыжная трасса, установлена ледяная горка, по забору и на деревьях смонтирована световая иллюминация. Для занятий лыжными гонками проложена лыжня на р. Урал (пляж с. Агаповка). </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  вязи с увеличением числа занимающихся футболом, поручаю в 2019 году в с. Агаповка построить мини-футбольное поле с искусственным покрытием. </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Для строительства «Тропы здоровья» на берегу р. Урал Наровчатского сельского поселения сформирован и передан в оперативное управление МУ «КФК,С И МП», земельный участок. Подготовлена схема размещения объекта и техническое задание.</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Также на стадии проектирования находится строительство спортивного зала в п. Новобуранное.</w:t>
      </w:r>
    </w:p>
    <w:p w:rsidR="00DD2C8C" w:rsidRPr="009E121A" w:rsidRDefault="00DD2C8C" w:rsidP="009E121A">
      <w:pPr>
        <w:pStyle w:val="aa"/>
        <w:spacing w:line="360" w:lineRule="auto"/>
        <w:ind w:firstLine="709"/>
        <w:jc w:val="left"/>
        <w:rPr>
          <w:rFonts w:ascii="Times New Roman" w:hAnsi="Times New Roman" w:cs="Times New Roman"/>
          <w:sz w:val="28"/>
          <w:szCs w:val="28"/>
        </w:rPr>
      </w:pPr>
    </w:p>
    <w:p w:rsidR="00DD2C8C" w:rsidRPr="009E121A" w:rsidRDefault="00DD2C8C" w:rsidP="009E121A">
      <w:pPr>
        <w:pStyle w:val="aa"/>
        <w:spacing w:line="360" w:lineRule="auto"/>
        <w:ind w:left="360"/>
        <w:jc w:val="left"/>
        <w:rPr>
          <w:rFonts w:ascii="Times New Roman" w:hAnsi="Times New Roman" w:cs="Times New Roman"/>
          <w:b/>
          <w:sz w:val="32"/>
          <w:szCs w:val="32"/>
        </w:rPr>
      </w:pPr>
      <w:r w:rsidRPr="009E121A">
        <w:rPr>
          <w:rFonts w:ascii="Times New Roman" w:hAnsi="Times New Roman" w:cs="Times New Roman"/>
          <w:b/>
          <w:sz w:val="32"/>
          <w:szCs w:val="32"/>
        </w:rPr>
        <w:t>6.4. Пропаганда физической культуры и спорта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МУ «Комитет по физической культуре, спорту и молодежной политике администрации Агаповского муниципального района» тесно сотрудничает со  средствами массовой информации. На официальном сайте администрации Агаповского муниципального района, в группе ВКонтакте «Спорт Агаповский район» регулярно размещаются анонсы спортивных мероприятий, отчеты с фотографиями о проведенных мероприятиях. Создана страничка в социальной сети «В Контакте» (</w:t>
      </w:r>
      <w:hyperlink r:id="rId22" w:history="1">
        <w:r w:rsidRPr="009E121A">
          <w:rPr>
            <w:rStyle w:val="a3"/>
            <w:rFonts w:ascii="Times New Roman" w:hAnsi="Times New Roman" w:cs="Times New Roman"/>
            <w:sz w:val="28"/>
            <w:szCs w:val="28"/>
          </w:rPr>
          <w:t>https://vk.com/id488832536</w:t>
        </w:r>
      </w:hyperlink>
      <w:r w:rsidRPr="009E121A">
        <w:rPr>
          <w:rFonts w:ascii="Times New Roman" w:hAnsi="Times New Roman" w:cs="Times New Roman"/>
          <w:sz w:val="28"/>
          <w:szCs w:val="28"/>
        </w:rPr>
        <w:t xml:space="preserve">), </w:t>
      </w:r>
      <w:hyperlink r:id="rId23" w:history="1">
        <w:r w:rsidRPr="009E121A">
          <w:rPr>
            <w:rStyle w:val="a3"/>
            <w:rFonts w:ascii="Times New Roman" w:hAnsi="Times New Roman" w:cs="Times New Roman"/>
            <w:sz w:val="28"/>
            <w:szCs w:val="28"/>
          </w:rPr>
          <w:t>https://vk.com/club173512356</w:t>
        </w:r>
      </w:hyperlink>
      <w:r w:rsidRPr="009E121A">
        <w:rPr>
          <w:rFonts w:ascii="Times New Roman" w:hAnsi="Times New Roman" w:cs="Times New Roman"/>
          <w:sz w:val="28"/>
          <w:szCs w:val="28"/>
        </w:rPr>
        <w:t xml:space="preserve">, информация размещается на официальном сайте МУ «Комитет по физической культуре, спорту и молодежной политике», </w:t>
      </w:r>
      <w:hyperlink r:id="rId24" w:history="1">
        <w:r w:rsidRPr="009E121A">
          <w:rPr>
            <w:rStyle w:val="a3"/>
            <w:rFonts w:ascii="Times New Roman" w:hAnsi="Times New Roman" w:cs="Times New Roman"/>
            <w:sz w:val="28"/>
            <w:szCs w:val="28"/>
          </w:rPr>
          <w:t>http://agapov-fsmp.my1.ru/</w:t>
        </w:r>
      </w:hyperlink>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lastRenderedPageBreak/>
        <w:t>Совместно с Общественной молодежной палатой при Собрании депутатов Агаповского муниципального района волонтерским движением Агаповского района проводятся различные физкультурно-массовые мероприятия.</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С целью популяризации физической культуры и спорта МУ «Комитет по физической культуре, спорту и молодежной политике администрации Агаповкого муниципального района» проводит следующие физкультурные, спортивно-массовые соревнования для организаций, предприятий, сельских поселений Агаповского муниципального района: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турнир по хоккею на валенках;</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Всероссийская массовая лыжная гонка «Лыжня России»;</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спортивное мероприятие «День здоровья»;</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Первомайская легкоатлетическая эстафета;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спортивные мероприятия, посвященные празднованию Дня Победы;</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соревнования, посвященные Дню физкультурника;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спортивное мероприятие, посвященное празднованию Дня района;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Всероссийский день бега «Кросс наций».</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летняя и зимняя Спартакиады среди работников Агаповского муниципального района.</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Каждый год спортивная делегация Агаповского района участвует в областных летних сельских играх «Золотой колос» и в областной зимней сельской Спартакиады  «Золотой колос».Женская сборная команда по мини-лапте стала победителем областной летней спартакиады «Золотой колос-2017» и 2018, тренер команды М.Г. Лачугин. </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По итогам сводной таблицы 41-х областных летних сельских спортивных игр «Золотой колос» 2018 года Агаповский муниципальный район занял 12 общекомандное место. В 2017 году - 14 место, тем самым улучшил свой результат.</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Сборная команда Агаповского муниципального района традиционно принимала участие в областной зимней сельской Спартакиаде «Уральская метелица». Агаповский район занял 18 общекомандное место (в 2017 г. - 16 место). Не смотря на снижение общекомандного место женская сборная команда </w:t>
      </w:r>
      <w:r w:rsidRPr="009E121A">
        <w:rPr>
          <w:rFonts w:ascii="Times New Roman" w:hAnsi="Times New Roman" w:cs="Times New Roman"/>
          <w:sz w:val="28"/>
          <w:szCs w:val="28"/>
        </w:rPr>
        <w:lastRenderedPageBreak/>
        <w:t>по мини-футболу(тренер команды Васильев В.Е.), впервые заняла призовое 3 место.</w:t>
      </w:r>
    </w:p>
    <w:p w:rsidR="00DD2C8C" w:rsidRPr="009E121A" w:rsidRDefault="00DD2C8C" w:rsidP="009E121A">
      <w:pPr>
        <w:pStyle w:val="aa"/>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 В 2016, 2017 и в 2018 годах воспитанники спортивного клуба «Фанат» секция кикбоксинга неоднократно становились победителями и призерами областных и Всероссийских соревнований.</w:t>
      </w:r>
    </w:p>
    <w:p w:rsidR="00DD2C8C" w:rsidRPr="009E121A" w:rsidRDefault="00DD2C8C" w:rsidP="009E121A">
      <w:pPr>
        <w:pStyle w:val="aa"/>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По итогам смотра-конкурса деятельности организаций физкультурно-спортивной работы среди муниципальных районов Челябинской области в 2018 году МУ «КФК,С И МП» улучшил свои результаты, заняв итоговое 19 место (в 2017 году – 26 место).</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На территории района реализуется план мероприятий по поэтапному внедрению Всероссийского физкультурно-спортивного комплекса «Готов к другу и обороне» (ГТО) на период 2014-2018 годов.</w:t>
      </w:r>
    </w:p>
    <w:p w:rsidR="00DD2C8C" w:rsidRPr="009E121A" w:rsidRDefault="00DD2C8C" w:rsidP="009E121A">
      <w:pPr>
        <w:spacing w:line="360" w:lineRule="auto"/>
        <w:ind w:right="283"/>
        <w:jc w:val="left"/>
        <w:rPr>
          <w:rFonts w:ascii="Times New Roman" w:hAnsi="Times New Roman" w:cs="Times New Roman"/>
          <w:sz w:val="28"/>
          <w:szCs w:val="28"/>
        </w:rPr>
      </w:pPr>
      <w:r w:rsidRPr="009E121A">
        <w:rPr>
          <w:rFonts w:ascii="Times New Roman" w:hAnsi="Times New Roman" w:cs="Times New Roman"/>
          <w:sz w:val="28"/>
          <w:szCs w:val="28"/>
        </w:rPr>
        <w:t xml:space="preserve">      Организация деятельности по внедрению комплекса ГТО на территории РФ осуществляется в соответствии с Федеральным законом от 04.12.2007 № 329-ФЗ (ред. от 29.06.2015) «О физической культуре и спорте в Российской Федерации»; Указом Президента Российской Федерации от 24.03.2014 г. № 172; нормативно-правовыми актами Правительства Российской Федерации и  иными нормативно-правовыми актами.</w:t>
      </w:r>
    </w:p>
    <w:p w:rsidR="00DD2C8C" w:rsidRPr="009E121A" w:rsidRDefault="00DD2C8C" w:rsidP="009E121A">
      <w:pPr>
        <w:tabs>
          <w:tab w:val="left" w:pos="284"/>
        </w:tabs>
        <w:spacing w:line="360" w:lineRule="auto"/>
        <w:ind w:right="283"/>
        <w:jc w:val="left"/>
        <w:rPr>
          <w:rFonts w:ascii="Times New Roman" w:hAnsi="Times New Roman" w:cs="Times New Roman"/>
          <w:sz w:val="28"/>
          <w:szCs w:val="28"/>
        </w:rPr>
      </w:pPr>
      <w:r w:rsidRPr="009E121A">
        <w:rPr>
          <w:rFonts w:ascii="Times New Roman" w:hAnsi="Times New Roman" w:cs="Times New Roman"/>
          <w:sz w:val="28"/>
          <w:szCs w:val="28"/>
        </w:rPr>
        <w:t xml:space="preserve">     В соответствии с вышеуказанными НПА на территории Агаповского муниципального района издан  Приказ  №40 от 10.09.2015 г., на основании которого на базе спортивного  стадиона «Солнечный», создан центр тестирования.</w:t>
      </w:r>
    </w:p>
    <w:p w:rsidR="00DD2C8C" w:rsidRPr="009E121A" w:rsidRDefault="00DD2C8C" w:rsidP="009E121A">
      <w:pPr>
        <w:tabs>
          <w:tab w:val="left" w:pos="284"/>
        </w:tabs>
        <w:spacing w:line="360" w:lineRule="auto"/>
        <w:ind w:right="283"/>
        <w:jc w:val="left"/>
        <w:rPr>
          <w:rFonts w:ascii="Times New Roman" w:hAnsi="Times New Roman" w:cs="Times New Roman"/>
          <w:color w:val="FF0000"/>
          <w:sz w:val="28"/>
          <w:szCs w:val="28"/>
        </w:rPr>
      </w:pPr>
      <w:r w:rsidRPr="009E121A">
        <w:rPr>
          <w:rFonts w:ascii="Times New Roman" w:hAnsi="Times New Roman" w:cs="Times New Roman"/>
          <w:sz w:val="28"/>
          <w:szCs w:val="28"/>
        </w:rPr>
        <w:t xml:space="preserve">     За 2018 год прошли обучение в г. Челябинск пять тренеров-преподавателей, которым присвоены судейские категории, они являются костяком судейского штаба Центра тестирования стадиона «Солнечный», кроме того в каждом образовательном учреждении из числа учителей физической культуры закреплены ответственные лица, которые прошли обучение в г. Магнитогорске и имеют право входить в судейскую бригаду при принятии нормативов ГТО.</w:t>
      </w:r>
    </w:p>
    <w:p w:rsidR="00DD2C8C" w:rsidRPr="009E121A" w:rsidRDefault="00DD2C8C" w:rsidP="009E121A">
      <w:pPr>
        <w:spacing w:line="360" w:lineRule="auto"/>
        <w:ind w:right="283"/>
        <w:jc w:val="left"/>
        <w:rPr>
          <w:rFonts w:ascii="Times New Roman" w:hAnsi="Times New Roman" w:cs="Times New Roman"/>
          <w:color w:val="auto"/>
          <w:sz w:val="28"/>
          <w:szCs w:val="28"/>
        </w:rPr>
      </w:pPr>
      <w:r w:rsidRPr="009E121A">
        <w:rPr>
          <w:rFonts w:ascii="Times New Roman" w:hAnsi="Times New Roman" w:cs="Times New Roman"/>
          <w:sz w:val="28"/>
          <w:szCs w:val="28"/>
        </w:rPr>
        <w:t xml:space="preserve">   Общая численность населения района в возрасте от 6 лет составляет 30025 человек, количество лиц, зарегистрированных на сайте ГТО в 2017 г. составляло 2273 человек, в 2018 году количество зарегистрированных </w:t>
      </w:r>
      <w:r w:rsidRPr="009E121A">
        <w:rPr>
          <w:rFonts w:ascii="Times New Roman" w:hAnsi="Times New Roman" w:cs="Times New Roman"/>
          <w:sz w:val="28"/>
          <w:szCs w:val="28"/>
        </w:rPr>
        <w:lastRenderedPageBreak/>
        <w:t xml:space="preserve">увеличилось до 3683 человек. Количество лиц, приступивших к выполнению нормативов ГТО, увеличилось с 0 в 2017 г. до 1185 в 2018 г. Выполнили на знаки отличия 254 человека. Итоговое место в рейтинге ВСК ГТО: в 2017 году район занимал 43 место, в 2018 году - 17 место. </w:t>
      </w:r>
    </w:p>
    <w:p w:rsidR="00DD2C8C" w:rsidRPr="009E121A" w:rsidRDefault="00DD2C8C" w:rsidP="009E121A">
      <w:pPr>
        <w:spacing w:line="360" w:lineRule="auto"/>
        <w:ind w:right="283"/>
        <w:jc w:val="left"/>
        <w:rPr>
          <w:rFonts w:ascii="Times New Roman" w:hAnsi="Times New Roman" w:cs="Times New Roman"/>
          <w:sz w:val="28"/>
          <w:szCs w:val="28"/>
        </w:rPr>
      </w:pPr>
    </w:p>
    <w:p w:rsidR="00DD2C8C" w:rsidRPr="009E121A" w:rsidRDefault="00DD2C8C" w:rsidP="009E121A">
      <w:pPr>
        <w:spacing w:line="360" w:lineRule="auto"/>
        <w:ind w:left="360" w:right="283" w:firstLine="709"/>
        <w:jc w:val="left"/>
        <w:rPr>
          <w:rFonts w:ascii="Times New Roman" w:hAnsi="Times New Roman" w:cs="Times New Roman"/>
          <w:b/>
          <w:sz w:val="32"/>
          <w:szCs w:val="32"/>
        </w:rPr>
      </w:pPr>
      <w:r w:rsidRPr="009E121A">
        <w:rPr>
          <w:rFonts w:ascii="Times New Roman" w:hAnsi="Times New Roman" w:cs="Times New Roman"/>
          <w:b/>
          <w:sz w:val="32"/>
          <w:szCs w:val="32"/>
        </w:rPr>
        <w:t>6.5. Молодежная политика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Работа по молодежной политике ведется согласно принятой муниципальной программе «Развитие физической культуры, спорта и молодежной политики в Агаповском муниципальном районе», утвержденной постановлением администрации Агаповского района и Соглашения между Министерством образования и науки Челябинской области и Агаповским муниципальным районом о предоставлении субсидии из областного бюджета бюджету Агаповского муниципального района на организацию и проведение мероприятий с детьми и молодежью.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Все проводимые мероприятия выстроены по 4 направлениям:</w:t>
      </w:r>
    </w:p>
    <w:p w:rsidR="00DD2C8C" w:rsidRPr="009E121A" w:rsidRDefault="00DD2C8C" w:rsidP="00124A3D">
      <w:pPr>
        <w:pStyle w:val="a9"/>
        <w:numPr>
          <w:ilvl w:val="0"/>
          <w:numId w:val="20"/>
        </w:numPr>
        <w:spacing w:line="360" w:lineRule="auto"/>
        <w:ind w:right="0"/>
        <w:jc w:val="left"/>
        <w:rPr>
          <w:rFonts w:ascii="Times New Roman" w:hAnsi="Times New Roman" w:cs="Times New Roman"/>
          <w:sz w:val="28"/>
          <w:szCs w:val="28"/>
        </w:rPr>
      </w:pPr>
      <w:r w:rsidRPr="009E121A">
        <w:rPr>
          <w:rFonts w:ascii="Times New Roman" w:eastAsia="Calibri" w:hAnsi="Times New Roman" w:cs="Times New Roman"/>
          <w:sz w:val="28"/>
          <w:szCs w:val="28"/>
        </w:rPr>
        <w:t>подготовка и проведение мероприятий патриотической направленности</w:t>
      </w:r>
      <w:r w:rsidRPr="009E121A">
        <w:rPr>
          <w:rFonts w:ascii="Times New Roman" w:hAnsi="Times New Roman" w:cs="Times New Roman"/>
          <w:sz w:val="28"/>
          <w:szCs w:val="28"/>
        </w:rPr>
        <w:t>;</w:t>
      </w:r>
    </w:p>
    <w:p w:rsidR="00DD2C8C" w:rsidRPr="009E121A" w:rsidRDefault="00DD2C8C" w:rsidP="00124A3D">
      <w:pPr>
        <w:pStyle w:val="a9"/>
        <w:numPr>
          <w:ilvl w:val="0"/>
          <w:numId w:val="20"/>
        </w:numPr>
        <w:spacing w:line="360" w:lineRule="auto"/>
        <w:ind w:right="0"/>
        <w:jc w:val="left"/>
        <w:rPr>
          <w:rFonts w:ascii="Times New Roman" w:hAnsi="Times New Roman" w:cs="Times New Roman"/>
          <w:sz w:val="28"/>
          <w:szCs w:val="28"/>
        </w:rPr>
      </w:pPr>
      <w:r w:rsidRPr="009E121A">
        <w:rPr>
          <w:rFonts w:ascii="Times New Roman" w:eastAsia="Calibri" w:hAnsi="Times New Roman" w:cs="Times New Roman"/>
          <w:sz w:val="28"/>
          <w:szCs w:val="28"/>
        </w:rPr>
        <w:t>поддержка социальных и общественных инициатив молодых граждан Челябинской области</w:t>
      </w:r>
      <w:r w:rsidRPr="009E121A">
        <w:rPr>
          <w:rFonts w:ascii="Times New Roman" w:hAnsi="Times New Roman" w:cs="Times New Roman"/>
          <w:sz w:val="28"/>
          <w:szCs w:val="28"/>
        </w:rPr>
        <w:t>;</w:t>
      </w:r>
    </w:p>
    <w:p w:rsidR="00DD2C8C" w:rsidRPr="009E121A" w:rsidRDefault="00DD2C8C" w:rsidP="00124A3D">
      <w:pPr>
        <w:pStyle w:val="a9"/>
        <w:numPr>
          <w:ilvl w:val="0"/>
          <w:numId w:val="20"/>
        </w:numPr>
        <w:spacing w:line="360" w:lineRule="auto"/>
        <w:ind w:right="0"/>
        <w:jc w:val="left"/>
        <w:rPr>
          <w:rFonts w:ascii="Times New Roman" w:hAnsi="Times New Roman" w:cs="Times New Roman"/>
          <w:sz w:val="28"/>
          <w:szCs w:val="28"/>
        </w:rPr>
      </w:pPr>
      <w:r w:rsidRPr="009E121A">
        <w:rPr>
          <w:rFonts w:ascii="Times New Roman" w:eastAsia="Calibri" w:hAnsi="Times New Roman" w:cs="Times New Roman"/>
          <w:sz w:val="28"/>
          <w:szCs w:val="28"/>
        </w:rPr>
        <w:t>поддержка талантливых детей и молодежи в сфере образования, интеллектуальной и творческой деятельности</w:t>
      </w:r>
      <w:r w:rsidRPr="009E121A">
        <w:rPr>
          <w:rFonts w:ascii="Times New Roman" w:hAnsi="Times New Roman" w:cs="Times New Roman"/>
          <w:sz w:val="28"/>
          <w:szCs w:val="28"/>
        </w:rPr>
        <w:t>;</w:t>
      </w:r>
    </w:p>
    <w:p w:rsidR="00DD2C8C" w:rsidRPr="009E121A" w:rsidRDefault="00DD2C8C" w:rsidP="00124A3D">
      <w:pPr>
        <w:pStyle w:val="a9"/>
        <w:numPr>
          <w:ilvl w:val="0"/>
          <w:numId w:val="20"/>
        </w:numPr>
        <w:spacing w:line="360" w:lineRule="auto"/>
        <w:ind w:right="0"/>
        <w:jc w:val="left"/>
        <w:rPr>
          <w:rFonts w:ascii="Times New Roman" w:hAnsi="Times New Roman" w:cs="Times New Roman"/>
          <w:sz w:val="28"/>
          <w:szCs w:val="28"/>
        </w:rPr>
      </w:pPr>
      <w:r w:rsidRPr="009E121A">
        <w:rPr>
          <w:rFonts w:ascii="Times New Roman" w:eastAsia="Calibri" w:hAnsi="Times New Roman" w:cs="Times New Roman"/>
          <w:sz w:val="28"/>
          <w:szCs w:val="28"/>
        </w:rPr>
        <w:t>вовлечение молодежи в социально-экономическую, политическую и культурную жизнь общества</w:t>
      </w:r>
      <w:r w:rsidRPr="009E121A">
        <w:rPr>
          <w:rFonts w:ascii="Times New Roman" w:hAnsi="Times New Roman" w:cs="Times New Roman"/>
          <w:sz w:val="28"/>
          <w:szCs w:val="28"/>
        </w:rPr>
        <w:t xml:space="preserve">. </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 2016 году по соглашению Агаповскому муниципальному району была выделена субсидия в размере 125 950 рублей. В 2017 году - 180 560 рублей. В 2018 году размер субсидии составил 268 100 рублей.</w:t>
      </w:r>
    </w:p>
    <w:p w:rsidR="00DD2C8C" w:rsidRPr="009E121A" w:rsidRDefault="00DD2C8C" w:rsidP="009E121A">
      <w:pPr>
        <w:jc w:val="left"/>
        <w:rPr>
          <w:rFonts w:ascii="Times New Roman" w:hAnsi="Times New Roman" w:cs="Times New Roman"/>
          <w:b/>
          <w:sz w:val="28"/>
          <w:szCs w:val="28"/>
        </w:rPr>
      </w:pPr>
      <w:r w:rsidRPr="009E121A">
        <w:rPr>
          <w:rFonts w:ascii="Times New Roman" w:hAnsi="Times New Roman" w:cs="Times New Roman"/>
          <w:b/>
          <w:sz w:val="28"/>
          <w:szCs w:val="28"/>
        </w:rPr>
        <w:t>Объем ресурсов, выделяемых на выполнение основных программных мероприятий</w:t>
      </w:r>
    </w:p>
    <w:p w:rsidR="00DD2C8C" w:rsidRPr="009E121A" w:rsidRDefault="00DD2C8C" w:rsidP="009E121A">
      <w:pPr>
        <w:jc w:val="left"/>
        <w:rPr>
          <w:rFonts w:ascii="Times New Roman" w:hAnsi="Times New Roman" w:cs="Times New Roman"/>
          <w:b/>
          <w:sz w:val="28"/>
          <w:szCs w:val="28"/>
        </w:rPr>
      </w:pPr>
    </w:p>
    <w:tbl>
      <w:tblPr>
        <w:tblW w:w="0" w:type="auto"/>
        <w:tblLook w:val="04A0"/>
      </w:tblPr>
      <w:tblGrid>
        <w:gridCol w:w="594"/>
        <w:gridCol w:w="3347"/>
        <w:gridCol w:w="2095"/>
        <w:gridCol w:w="1174"/>
        <w:gridCol w:w="1174"/>
        <w:gridCol w:w="1187"/>
      </w:tblGrid>
      <w:tr w:rsidR="00DD2C8C" w:rsidRPr="009E121A" w:rsidTr="00DD2C8C">
        <w:trPr>
          <w:trHeight w:val="480"/>
        </w:trPr>
        <w:tc>
          <w:tcPr>
            <w:tcW w:w="594" w:type="dxa"/>
            <w:vMerge w:val="restart"/>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rPr>
            </w:pPr>
            <w:r w:rsidRPr="009E121A">
              <w:rPr>
                <w:rFonts w:ascii="Times New Roman" w:hAnsi="Times New Roman" w:cs="Times New Roman"/>
              </w:rPr>
              <w:t>№</w:t>
            </w:r>
          </w:p>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п\п</w:t>
            </w:r>
          </w:p>
        </w:tc>
        <w:tc>
          <w:tcPr>
            <w:tcW w:w="3347" w:type="dxa"/>
            <w:vMerge w:val="restart"/>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Источник финансирования</w:t>
            </w:r>
          </w:p>
        </w:tc>
        <w:tc>
          <w:tcPr>
            <w:tcW w:w="2095" w:type="dxa"/>
            <w:vMerge w:val="restart"/>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Финансовые затраты, всего тыс.рублей</w:t>
            </w:r>
          </w:p>
        </w:tc>
        <w:tc>
          <w:tcPr>
            <w:tcW w:w="3535"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Объем финансирования, тыс.руб.</w:t>
            </w:r>
          </w:p>
        </w:tc>
      </w:tr>
      <w:tr w:rsidR="00DD2C8C" w:rsidRPr="009E121A" w:rsidTr="00DD2C8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p>
        </w:tc>
        <w:tc>
          <w:tcPr>
            <w:tcW w:w="11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2016год</w:t>
            </w:r>
          </w:p>
        </w:tc>
        <w:tc>
          <w:tcPr>
            <w:tcW w:w="11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2017год</w:t>
            </w:r>
          </w:p>
        </w:tc>
        <w:tc>
          <w:tcPr>
            <w:tcW w:w="11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2018год</w:t>
            </w:r>
          </w:p>
        </w:tc>
      </w:tr>
      <w:tr w:rsidR="00DD2C8C" w:rsidRPr="009E121A" w:rsidTr="00DD2C8C">
        <w:tc>
          <w:tcPr>
            <w:tcW w:w="59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w:t>
            </w:r>
          </w:p>
        </w:tc>
        <w:tc>
          <w:tcPr>
            <w:tcW w:w="334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Местный бюджет</w:t>
            </w:r>
          </w:p>
        </w:tc>
        <w:tc>
          <w:tcPr>
            <w:tcW w:w="209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321950</w:t>
            </w:r>
          </w:p>
        </w:tc>
        <w:tc>
          <w:tcPr>
            <w:tcW w:w="11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87580</w:t>
            </w:r>
          </w:p>
        </w:tc>
        <w:tc>
          <w:tcPr>
            <w:tcW w:w="11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67170</w:t>
            </w:r>
          </w:p>
        </w:tc>
        <w:tc>
          <w:tcPr>
            <w:tcW w:w="11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174634</w:t>
            </w:r>
          </w:p>
        </w:tc>
      </w:tr>
      <w:tr w:rsidR="00DD2C8C" w:rsidRPr="009E121A" w:rsidTr="00DD2C8C">
        <w:tc>
          <w:tcPr>
            <w:tcW w:w="59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lastRenderedPageBreak/>
              <w:t>2</w:t>
            </w:r>
          </w:p>
        </w:tc>
        <w:tc>
          <w:tcPr>
            <w:tcW w:w="334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Областной бюджет</w:t>
            </w:r>
          </w:p>
        </w:tc>
        <w:tc>
          <w:tcPr>
            <w:tcW w:w="209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574610</w:t>
            </w:r>
          </w:p>
        </w:tc>
        <w:tc>
          <w:tcPr>
            <w:tcW w:w="11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125950</w:t>
            </w:r>
          </w:p>
        </w:tc>
        <w:tc>
          <w:tcPr>
            <w:tcW w:w="11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180560</w:t>
            </w:r>
          </w:p>
        </w:tc>
        <w:tc>
          <w:tcPr>
            <w:tcW w:w="118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268100</w:t>
            </w:r>
          </w:p>
        </w:tc>
      </w:tr>
    </w:tbl>
    <w:p w:rsidR="00DD2C8C" w:rsidRPr="009E121A" w:rsidRDefault="00DD2C8C" w:rsidP="009E121A">
      <w:pPr>
        <w:spacing w:line="360" w:lineRule="auto"/>
        <w:jc w:val="left"/>
        <w:rPr>
          <w:rFonts w:ascii="Times New Roman" w:hAnsi="Times New Roman" w:cs="Times New Roman"/>
          <w:color w:val="000000" w:themeColor="text1"/>
          <w:sz w:val="28"/>
          <w:szCs w:val="28"/>
          <w:shd w:val="clear" w:color="auto" w:fill="FFFFFF"/>
          <w:lang w:eastAsia="en-US"/>
        </w:rPr>
      </w:pP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shd w:val="clear" w:color="auto" w:fill="FFFFFF"/>
        </w:rPr>
        <w:t>Наблюдается положительная динамика финансирования сферы молодежной политики в целом. </w:t>
      </w:r>
      <w:r w:rsidRPr="009E121A">
        <w:rPr>
          <w:rFonts w:ascii="Times New Roman" w:hAnsi="Times New Roman" w:cs="Times New Roman"/>
          <w:sz w:val="28"/>
          <w:szCs w:val="28"/>
          <w:shd w:val="clear" w:color="auto" w:fill="FFFFFF"/>
        </w:rPr>
        <w:t>За 2018 год увеличилось число мероприятий, имеющих цель воздействовать на подрастающее поколение. За счет чего организуется досуг и занятость молодых людей.</w:t>
      </w:r>
    </w:p>
    <w:p w:rsidR="00DD2C8C" w:rsidRPr="009E121A" w:rsidRDefault="00DD2C8C" w:rsidP="009E121A">
      <w:pPr>
        <w:pStyle w:val="ConsPlusTitle"/>
        <w:spacing w:line="360" w:lineRule="auto"/>
        <w:ind w:firstLine="708"/>
        <w:rPr>
          <w:b w:val="0"/>
          <w:color w:val="000000" w:themeColor="text1"/>
          <w:sz w:val="28"/>
          <w:szCs w:val="28"/>
          <w:shd w:val="clear" w:color="auto" w:fill="FFFFFF"/>
        </w:rPr>
      </w:pPr>
      <w:r w:rsidRPr="009E121A">
        <w:rPr>
          <w:b w:val="0"/>
          <w:color w:val="000000" w:themeColor="text1"/>
          <w:sz w:val="28"/>
          <w:szCs w:val="28"/>
          <w:shd w:val="clear" w:color="auto" w:fill="FFFFFF"/>
        </w:rPr>
        <w:t>За 2018 год проведено 32 мероприятия (в 2017 г. - 26 мероприятий, такое же количество мероприятий прошло в 2016 году).</w:t>
      </w:r>
    </w:p>
    <w:p w:rsidR="00DD2C8C" w:rsidRPr="009E121A" w:rsidRDefault="00DD2C8C" w:rsidP="009E121A">
      <w:pPr>
        <w:pStyle w:val="ConsPlusTitle"/>
        <w:spacing w:line="360" w:lineRule="auto"/>
        <w:ind w:firstLine="708"/>
        <w:rPr>
          <w:b w:val="0"/>
          <w:sz w:val="28"/>
          <w:szCs w:val="28"/>
        </w:rPr>
      </w:pPr>
      <w:r w:rsidRPr="009E121A">
        <w:rPr>
          <w:b w:val="0"/>
          <w:color w:val="000000" w:themeColor="text1"/>
          <w:sz w:val="28"/>
          <w:szCs w:val="28"/>
          <w:shd w:val="clear" w:color="auto" w:fill="FFFFFF"/>
        </w:rPr>
        <w:t>Программные мероприятия, а также задачи, поставленные перед Комитетом по реализации молодежной политики, выполняются в полном</w:t>
      </w:r>
      <w:r w:rsidRPr="009E121A">
        <w:rPr>
          <w:rStyle w:val="aff4"/>
          <w:b w:val="0"/>
          <w:color w:val="000000" w:themeColor="text1"/>
          <w:sz w:val="28"/>
          <w:szCs w:val="28"/>
          <w:shd w:val="clear" w:color="auto" w:fill="FFFFFF"/>
        </w:rPr>
        <w:t> </w:t>
      </w:r>
      <w:r w:rsidRPr="009E121A">
        <w:rPr>
          <w:b w:val="0"/>
          <w:color w:val="000000" w:themeColor="text1"/>
          <w:sz w:val="28"/>
          <w:szCs w:val="28"/>
          <w:shd w:val="clear" w:color="auto" w:fill="FFFFFF"/>
        </w:rPr>
        <w:t xml:space="preserve">объеме. </w:t>
      </w:r>
      <w:r w:rsidRPr="009E121A">
        <w:rPr>
          <w:b w:val="0"/>
          <w:sz w:val="28"/>
          <w:szCs w:val="28"/>
        </w:rPr>
        <w:t>Анализ проведенных мероприятий показывает увеличение количества проведенных мероприятий и уменьшение количества участников по сравнению с 2016  годом.</w:t>
      </w:r>
    </w:p>
    <w:tbl>
      <w:tblPr>
        <w:tblW w:w="0" w:type="auto"/>
        <w:jc w:val="center"/>
        <w:tblLook w:val="04A0"/>
      </w:tblPr>
      <w:tblGrid>
        <w:gridCol w:w="2376"/>
        <w:gridCol w:w="3119"/>
      </w:tblGrid>
      <w:tr w:rsidR="00DD2C8C" w:rsidRPr="009E121A" w:rsidTr="00DD2C8C">
        <w:trPr>
          <w:jc w:val="center"/>
        </w:trPr>
        <w:tc>
          <w:tcPr>
            <w:tcW w:w="23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Период</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Количество участников</w:t>
            </w:r>
          </w:p>
        </w:tc>
      </w:tr>
      <w:tr w:rsidR="00DD2C8C" w:rsidRPr="009E121A" w:rsidTr="00DD2C8C">
        <w:trPr>
          <w:jc w:val="center"/>
        </w:trPr>
        <w:tc>
          <w:tcPr>
            <w:tcW w:w="23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2016 г.</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3000 человек</w:t>
            </w:r>
          </w:p>
        </w:tc>
      </w:tr>
      <w:tr w:rsidR="00DD2C8C" w:rsidRPr="009E121A" w:rsidTr="00DD2C8C">
        <w:trPr>
          <w:jc w:val="center"/>
        </w:trPr>
        <w:tc>
          <w:tcPr>
            <w:tcW w:w="23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2017 г.</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1600 человек</w:t>
            </w:r>
          </w:p>
        </w:tc>
      </w:tr>
      <w:tr w:rsidR="00DD2C8C" w:rsidRPr="009E121A" w:rsidTr="00DD2C8C">
        <w:trPr>
          <w:jc w:val="center"/>
        </w:trPr>
        <w:tc>
          <w:tcPr>
            <w:tcW w:w="23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2018 г.</w:t>
            </w:r>
          </w:p>
        </w:tc>
        <w:tc>
          <w:tcPr>
            <w:tcW w:w="31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pStyle w:val="ConsPlusTitle"/>
              <w:spacing w:line="360" w:lineRule="auto"/>
              <w:rPr>
                <w:b w:val="0"/>
                <w:color w:val="000000" w:themeColor="text1"/>
                <w:sz w:val="24"/>
                <w:szCs w:val="24"/>
                <w:shd w:val="clear" w:color="auto" w:fill="FFFFFF"/>
              </w:rPr>
            </w:pPr>
            <w:r w:rsidRPr="009E121A">
              <w:rPr>
                <w:b w:val="0"/>
                <w:color w:val="000000" w:themeColor="text1"/>
                <w:sz w:val="24"/>
                <w:szCs w:val="24"/>
                <w:shd w:val="clear" w:color="auto" w:fill="FFFFFF"/>
              </w:rPr>
              <w:t>2600 человек</w:t>
            </w:r>
          </w:p>
        </w:tc>
      </w:tr>
    </w:tbl>
    <w:p w:rsidR="00DD2C8C" w:rsidRPr="009E121A" w:rsidRDefault="00DD2C8C" w:rsidP="009E121A">
      <w:pPr>
        <w:pStyle w:val="ConsPlusTitle"/>
        <w:spacing w:line="360" w:lineRule="auto"/>
        <w:rPr>
          <w:b w:val="0"/>
          <w:color w:val="000000" w:themeColor="text1"/>
          <w:sz w:val="28"/>
          <w:szCs w:val="28"/>
          <w:shd w:val="clear" w:color="auto" w:fill="FFFFFF"/>
          <w:lang w:eastAsia="ru-RU"/>
        </w:rPr>
      </w:pPr>
    </w:p>
    <w:p w:rsidR="00DD2C8C" w:rsidRPr="009E121A" w:rsidRDefault="00DD2C8C" w:rsidP="009E121A">
      <w:pPr>
        <w:pStyle w:val="ConsPlusTitle"/>
        <w:spacing w:line="360" w:lineRule="auto"/>
        <w:ind w:firstLine="708"/>
        <w:rPr>
          <w:b w:val="0"/>
          <w:color w:val="000000" w:themeColor="text1"/>
          <w:sz w:val="28"/>
          <w:szCs w:val="28"/>
        </w:rPr>
      </w:pPr>
      <w:r w:rsidRPr="009E121A">
        <w:rPr>
          <w:b w:val="0"/>
          <w:color w:val="000000" w:themeColor="text1"/>
          <w:sz w:val="28"/>
          <w:szCs w:val="28"/>
          <w:shd w:val="clear" w:color="auto" w:fill="FFFFFF"/>
        </w:rPr>
        <w:t xml:space="preserve">В Агаповском районе разработан и успешно реализован комплекс разноплановых мероприятий, проектов, конкурсных мероприятий по выявлению и поощрению ярких, инициативных молодых людей. Стоит отметить что </w:t>
      </w:r>
      <w:r w:rsidRPr="009E121A">
        <w:rPr>
          <w:b w:val="0"/>
          <w:sz w:val="28"/>
          <w:szCs w:val="28"/>
        </w:rPr>
        <w:t xml:space="preserve">в 2016 году количество </w:t>
      </w:r>
      <w:r w:rsidRPr="009E121A">
        <w:rPr>
          <w:b w:val="0"/>
          <w:color w:val="000000" w:themeColor="text1"/>
          <w:sz w:val="28"/>
          <w:szCs w:val="28"/>
          <w:shd w:val="clear" w:color="auto" w:fill="FFFFFF"/>
        </w:rPr>
        <w:t xml:space="preserve">участников в мероприятиях было выше, чем в 2017 году. В 2018 году в проведенных мероприятиях приняло участие около 2600 человек.  </w:t>
      </w:r>
    </w:p>
    <w:p w:rsidR="00DD2C8C" w:rsidRPr="009E121A" w:rsidRDefault="00DD2C8C" w:rsidP="009E121A">
      <w:pPr>
        <w:spacing w:line="360" w:lineRule="auto"/>
        <w:jc w:val="left"/>
        <w:rPr>
          <w:rFonts w:ascii="Times New Roman" w:hAnsi="Times New Roman" w:cs="Times New Roman"/>
          <w:color w:val="000000" w:themeColor="text1"/>
          <w:sz w:val="28"/>
          <w:szCs w:val="28"/>
          <w:shd w:val="clear" w:color="auto" w:fill="FFFFFF"/>
        </w:rPr>
      </w:pPr>
      <w:r w:rsidRPr="009E121A">
        <w:rPr>
          <w:rFonts w:ascii="Times New Roman" w:hAnsi="Times New Roman" w:cs="Times New Roman"/>
          <w:bCs/>
          <w:color w:val="000000" w:themeColor="text1"/>
          <w:sz w:val="28"/>
          <w:szCs w:val="28"/>
          <w:shd w:val="clear" w:color="auto" w:fill="FFFFFF"/>
        </w:rPr>
        <w:t>В 2017 году</w:t>
      </w:r>
      <w:r w:rsidRPr="009E121A">
        <w:rPr>
          <w:rFonts w:ascii="Times New Roman" w:hAnsi="Times New Roman" w:cs="Times New Roman"/>
          <w:sz w:val="28"/>
          <w:szCs w:val="28"/>
        </w:rPr>
        <w:t xml:space="preserve"> возобновилась работа Общественной молодежной палаты при Собрании депутатов Агаповского муниципального района. </w:t>
      </w:r>
      <w:r w:rsidRPr="009E121A">
        <w:rPr>
          <w:rFonts w:ascii="Times New Roman" w:hAnsi="Times New Roman" w:cs="Times New Roman"/>
          <w:color w:val="000000" w:themeColor="text1"/>
          <w:sz w:val="28"/>
          <w:szCs w:val="28"/>
          <w:shd w:val="clear" w:color="auto" w:fill="FFFFFF"/>
        </w:rPr>
        <w:t>Продолжается активная работа по </w:t>
      </w:r>
      <w:r w:rsidRPr="009E121A">
        <w:rPr>
          <w:rFonts w:ascii="Times New Roman" w:hAnsi="Times New Roman" w:cs="Times New Roman"/>
          <w:bCs/>
          <w:color w:val="000000" w:themeColor="text1"/>
          <w:sz w:val="28"/>
          <w:szCs w:val="28"/>
          <w:shd w:val="clear" w:color="auto" w:fill="FFFFFF"/>
        </w:rPr>
        <w:t xml:space="preserve">вовлечению молодежи в волонтерскую деятельность на территории района. В 2018 году создано волонтерское движение «Волонтеры Победы». </w:t>
      </w:r>
      <w:r w:rsidRPr="009E121A">
        <w:rPr>
          <w:rFonts w:ascii="Times New Roman" w:hAnsi="Times New Roman" w:cs="Times New Roman"/>
          <w:color w:val="000000" w:themeColor="text1"/>
          <w:sz w:val="28"/>
          <w:szCs w:val="28"/>
          <w:shd w:val="clear" w:color="auto" w:fill="FFFFFF"/>
        </w:rPr>
        <w:t>Активную деятельность ведет</w:t>
      </w:r>
      <w:r w:rsidRPr="009E121A">
        <w:rPr>
          <w:rFonts w:ascii="Times New Roman" w:hAnsi="Times New Roman" w:cs="Times New Roman"/>
          <w:sz w:val="28"/>
          <w:szCs w:val="28"/>
        </w:rPr>
        <w:t>Общественная молодежная палата</w:t>
      </w:r>
      <w:r w:rsidRPr="009E121A">
        <w:rPr>
          <w:rFonts w:ascii="Times New Roman" w:hAnsi="Times New Roman" w:cs="Times New Roman"/>
          <w:color w:val="000000" w:themeColor="text1"/>
          <w:sz w:val="28"/>
          <w:szCs w:val="28"/>
          <w:shd w:val="clear" w:color="auto" w:fill="FFFFFF"/>
        </w:rPr>
        <w:t>.</w:t>
      </w:r>
      <w:r w:rsidRPr="009E121A">
        <w:rPr>
          <w:rFonts w:ascii="Times New Roman" w:hAnsi="Times New Roman" w:cs="Times New Roman"/>
          <w:sz w:val="28"/>
          <w:szCs w:val="28"/>
        </w:rPr>
        <w:t xml:space="preserve"> 2018 год стал толчком для развития Общественной молодежной палаты в Агаповском районе. В сравнении с предыдущим годом расширены направления деятельности Молодежной палаты, претерпели изменения и организационные мероприятия, предложены и единогласно утверждены новые мероприятия.</w:t>
      </w:r>
    </w:p>
    <w:p w:rsidR="00DD2C8C" w:rsidRPr="009E121A" w:rsidRDefault="00DD2C8C" w:rsidP="009E121A">
      <w:pPr>
        <w:spacing w:line="360" w:lineRule="auto"/>
        <w:ind w:firstLine="708"/>
        <w:jc w:val="left"/>
        <w:rPr>
          <w:rFonts w:ascii="Times New Roman" w:hAnsi="Times New Roman" w:cs="Times New Roman"/>
          <w:color w:val="auto"/>
          <w:sz w:val="28"/>
          <w:szCs w:val="28"/>
        </w:rPr>
      </w:pPr>
      <w:r w:rsidRPr="009E121A">
        <w:rPr>
          <w:rFonts w:ascii="Times New Roman" w:hAnsi="Times New Roman" w:cs="Times New Roman"/>
          <w:sz w:val="28"/>
          <w:szCs w:val="28"/>
        </w:rPr>
        <w:lastRenderedPageBreak/>
        <w:t>Главными направлениями деятельности Молодежного парламента муниципального Агаповского района являются:</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нормотворческая деятельность;</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вовлечение молодежи в волонтерскую деятельность;</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вовлечение молодежи в занятие творческой деятельностью;</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гражданско-правовое, патриотическое воспитание молодежи;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вовлечение молодежи в здоровый образ жизни и занятия спортом,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популяризация культуры безопасности в молодежной среде;</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развитие молодежного самоуправления, поддержка и взаимодействие с общественными организациями и движениями;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-информационно-просветительская деятельность.</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ab/>
        <w:t xml:space="preserve">  Молодежный парламент района осуществляет свою деятельность в форме проведения заседаний Молодежного парламента, совета и рабочих групп. Заседания Молодежного парламента проводятся не реже одного раза в месяц. По инициативе председателя Молодежного парламента могут проводиться внеочередные заседания.</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При ОМП в районе были организованы два волонтерских штаба: «Волонтеры Победы» и «Доброволец».</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Общая численность членов ОМП в 2018 г. увеличилась с 20 до 35.</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Отчеты о работе ОМП размещены на таких интернет-ресурсах, как:</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w:t>
      </w:r>
      <w:r w:rsidRPr="009E121A">
        <w:rPr>
          <w:rFonts w:ascii="Times New Roman" w:hAnsi="Times New Roman" w:cs="Times New Roman"/>
          <w:sz w:val="28"/>
          <w:szCs w:val="28"/>
        </w:rPr>
        <w:tab/>
      </w:r>
      <w:hyperlink r:id="rId25" w:history="1">
        <w:r w:rsidRPr="009E121A">
          <w:rPr>
            <w:rStyle w:val="a3"/>
            <w:rFonts w:ascii="Times New Roman" w:hAnsi="Times New Roman" w:cs="Times New Roman"/>
            <w:sz w:val="28"/>
            <w:szCs w:val="28"/>
          </w:rPr>
          <w:t>https://vk.com/ompagapovka</w:t>
        </w:r>
      </w:hyperlink>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w:t>
      </w:r>
      <w:r w:rsidRPr="009E121A">
        <w:rPr>
          <w:rFonts w:ascii="Times New Roman" w:hAnsi="Times New Roman" w:cs="Times New Roman"/>
          <w:sz w:val="28"/>
          <w:szCs w:val="28"/>
        </w:rPr>
        <w:tab/>
      </w:r>
      <w:hyperlink r:id="rId26" w:history="1">
        <w:r w:rsidRPr="009E121A">
          <w:rPr>
            <w:rStyle w:val="a3"/>
            <w:rFonts w:ascii="Times New Roman" w:hAnsi="Times New Roman" w:cs="Times New Roman"/>
            <w:sz w:val="28"/>
            <w:szCs w:val="28"/>
          </w:rPr>
          <w:t>https://vk.com/volonterburan</w:t>
        </w:r>
      </w:hyperlink>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w:t>
      </w:r>
      <w:r w:rsidRPr="009E121A">
        <w:rPr>
          <w:rFonts w:ascii="Times New Roman" w:hAnsi="Times New Roman" w:cs="Times New Roman"/>
          <w:sz w:val="28"/>
          <w:szCs w:val="28"/>
        </w:rPr>
        <w:tab/>
      </w:r>
      <w:hyperlink r:id="rId27" w:history="1">
        <w:r w:rsidRPr="009E121A">
          <w:rPr>
            <w:rStyle w:val="a3"/>
            <w:rFonts w:ascii="Times New Roman" w:hAnsi="Times New Roman" w:cs="Times New Roman"/>
            <w:sz w:val="28"/>
            <w:szCs w:val="28"/>
          </w:rPr>
          <w:t>https://vk.com/public146092286</w:t>
        </w:r>
      </w:hyperlink>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w:t>
      </w:r>
      <w:r w:rsidRPr="009E121A">
        <w:rPr>
          <w:rFonts w:ascii="Times New Roman" w:hAnsi="Times New Roman" w:cs="Times New Roman"/>
          <w:sz w:val="28"/>
          <w:szCs w:val="28"/>
        </w:rPr>
        <w:tab/>
      </w:r>
      <w:hyperlink r:id="rId28" w:history="1">
        <w:r w:rsidRPr="009E121A">
          <w:rPr>
            <w:rStyle w:val="a3"/>
            <w:rFonts w:ascii="Times New Roman" w:hAnsi="Times New Roman" w:cs="Times New Roman"/>
            <w:sz w:val="28"/>
            <w:szCs w:val="28"/>
          </w:rPr>
          <w:t>https://vk.com/agapovkamedia</w:t>
        </w:r>
      </w:hyperlink>
    </w:p>
    <w:p w:rsidR="00DD2C8C" w:rsidRPr="009E121A" w:rsidRDefault="00DD2C8C" w:rsidP="009E121A">
      <w:pPr>
        <w:spacing w:line="360" w:lineRule="auto"/>
        <w:jc w:val="left"/>
        <w:rPr>
          <w:rFonts w:ascii="Times New Roman" w:hAnsi="Times New Roman" w:cs="Times New Roman"/>
          <w:color w:val="0000FF" w:themeColor="hyperlink"/>
          <w:sz w:val="28"/>
          <w:szCs w:val="28"/>
          <w:u w:val="single"/>
        </w:rPr>
      </w:pPr>
      <w:r w:rsidRPr="009E121A">
        <w:rPr>
          <w:rFonts w:ascii="Times New Roman" w:hAnsi="Times New Roman" w:cs="Times New Roman"/>
          <w:sz w:val="28"/>
          <w:szCs w:val="28"/>
        </w:rPr>
        <w:t>•</w:t>
      </w:r>
      <w:r w:rsidRPr="009E121A">
        <w:rPr>
          <w:rFonts w:ascii="Times New Roman" w:hAnsi="Times New Roman" w:cs="Times New Roman"/>
          <w:sz w:val="28"/>
          <w:szCs w:val="28"/>
        </w:rPr>
        <w:tab/>
      </w:r>
      <w:hyperlink r:id="rId29" w:history="1">
        <w:r w:rsidRPr="009E121A">
          <w:rPr>
            <w:rStyle w:val="a3"/>
            <w:rFonts w:ascii="Times New Roman" w:hAnsi="Times New Roman" w:cs="Times New Roman"/>
            <w:sz w:val="28"/>
            <w:szCs w:val="28"/>
          </w:rPr>
          <w:t>https://vk.com/novostiagapovka</w:t>
        </w:r>
      </w:hyperlink>
    </w:p>
    <w:p w:rsidR="00DD2C8C" w:rsidRPr="009E121A" w:rsidRDefault="00DD2C8C" w:rsidP="009E121A">
      <w:pPr>
        <w:spacing w:line="360" w:lineRule="auto"/>
        <w:ind w:firstLine="360"/>
        <w:jc w:val="left"/>
        <w:rPr>
          <w:rFonts w:ascii="Times New Roman" w:hAnsi="Times New Roman" w:cs="Times New Roman"/>
          <w:color w:val="auto"/>
          <w:sz w:val="28"/>
          <w:szCs w:val="28"/>
        </w:rPr>
      </w:pPr>
      <w:r w:rsidRPr="009E121A">
        <w:rPr>
          <w:rFonts w:ascii="Times New Roman" w:hAnsi="Times New Roman" w:cs="Times New Roman"/>
          <w:sz w:val="28"/>
          <w:szCs w:val="28"/>
        </w:rPr>
        <w:t xml:space="preserve">Молодежное движение приняло участие в весьма значимых мероприятиях, участвовало и в 45 ежегодных традиционных культурно-массовых мероприятиях, наиболее значимыми из них являются: </w:t>
      </w:r>
    </w:p>
    <w:p w:rsidR="00DD2C8C" w:rsidRPr="009E121A" w:rsidRDefault="00DD2C8C" w:rsidP="00124A3D">
      <w:pPr>
        <w:pStyle w:val="a9"/>
        <w:numPr>
          <w:ilvl w:val="0"/>
          <w:numId w:val="21"/>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3-4 февраля 2018 года в п. Наровчатка и в с. Агаповка прошли заключительные соревнования XI районной зимней спартакиады;</w:t>
      </w:r>
    </w:p>
    <w:p w:rsidR="00DD2C8C" w:rsidRPr="009E121A" w:rsidRDefault="00DD2C8C" w:rsidP="00124A3D">
      <w:pPr>
        <w:pStyle w:val="a9"/>
        <w:numPr>
          <w:ilvl w:val="0"/>
          <w:numId w:val="21"/>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Форум «ВЕСНА»;</w:t>
      </w:r>
    </w:p>
    <w:p w:rsidR="00DD2C8C" w:rsidRPr="009E121A" w:rsidRDefault="00DD2C8C" w:rsidP="00124A3D">
      <w:pPr>
        <w:pStyle w:val="a9"/>
        <w:numPr>
          <w:ilvl w:val="0"/>
          <w:numId w:val="22"/>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lastRenderedPageBreak/>
        <w:t>1 мая участники Молодежной палаты и возглавили "Парад колясок»;</w:t>
      </w:r>
    </w:p>
    <w:p w:rsidR="00DD2C8C" w:rsidRPr="009E121A" w:rsidRDefault="00DD2C8C" w:rsidP="00124A3D">
      <w:pPr>
        <w:pStyle w:val="a9"/>
        <w:numPr>
          <w:ilvl w:val="0"/>
          <w:numId w:val="22"/>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Акция «Бессмертный полк», которую возглавили актив ОМП, в строй влились новые участники на ретро-автомобилях;</w:t>
      </w:r>
    </w:p>
    <w:p w:rsidR="00DD2C8C" w:rsidRPr="009E121A" w:rsidRDefault="00DD2C8C" w:rsidP="00124A3D">
      <w:pPr>
        <w:pStyle w:val="a9"/>
        <w:numPr>
          <w:ilvl w:val="0"/>
          <w:numId w:val="22"/>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12 мая состоялась</w:t>
      </w:r>
      <w:r w:rsidRPr="009E121A">
        <w:rPr>
          <w:rFonts w:ascii="Times New Roman" w:hAnsi="Times New Roman" w:cs="Times New Roman"/>
          <w:sz w:val="28"/>
          <w:szCs w:val="28"/>
          <w:lang w:val="en-US"/>
        </w:rPr>
        <w:t>XV</w:t>
      </w:r>
      <w:r w:rsidRPr="009E121A">
        <w:rPr>
          <w:rFonts w:ascii="Times New Roman" w:hAnsi="Times New Roman" w:cs="Times New Roman"/>
          <w:sz w:val="28"/>
          <w:szCs w:val="28"/>
        </w:rPr>
        <w:t xml:space="preserve"> Летняя Спартакиада. Председатель движения Ирина Трубникова провела открытие Спартакиады. Участники организовали танцевальный флэшмоб;</w:t>
      </w:r>
    </w:p>
    <w:p w:rsidR="00DD2C8C" w:rsidRPr="009E121A" w:rsidRDefault="00DD2C8C" w:rsidP="00124A3D">
      <w:pPr>
        <w:pStyle w:val="a9"/>
        <w:numPr>
          <w:ilvl w:val="0"/>
          <w:numId w:val="22"/>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 xml:space="preserve">10-11 июня в с. Агаповка прошла </w:t>
      </w:r>
      <w:r w:rsidRPr="009E121A">
        <w:rPr>
          <w:rFonts w:ascii="Times New Roman" w:hAnsi="Times New Roman" w:cs="Times New Roman"/>
          <w:sz w:val="28"/>
          <w:szCs w:val="28"/>
          <w:lang w:val="en-US"/>
        </w:rPr>
        <w:t>XV</w:t>
      </w:r>
      <w:r w:rsidRPr="009E121A">
        <w:rPr>
          <w:rFonts w:ascii="Times New Roman" w:hAnsi="Times New Roman" w:cs="Times New Roman"/>
          <w:sz w:val="28"/>
          <w:szCs w:val="28"/>
        </w:rPr>
        <w:t xml:space="preserve"> летняя Спартакиада. Участники ОМП достойно представили свои сельские поселения;</w:t>
      </w:r>
    </w:p>
    <w:p w:rsidR="00DD2C8C" w:rsidRPr="009E121A" w:rsidRDefault="00DD2C8C" w:rsidP="00124A3D">
      <w:pPr>
        <w:pStyle w:val="a9"/>
        <w:numPr>
          <w:ilvl w:val="0"/>
          <w:numId w:val="23"/>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20 сентября участник Молодежного движения Долгушин Николай принял участие в региональном этапе форума волонтёров «Доброволец России»;</w:t>
      </w:r>
    </w:p>
    <w:p w:rsidR="00DD2C8C" w:rsidRPr="009E121A" w:rsidRDefault="00DD2C8C" w:rsidP="00124A3D">
      <w:pPr>
        <w:pStyle w:val="a9"/>
        <w:numPr>
          <w:ilvl w:val="0"/>
          <w:numId w:val="23"/>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В начале октября состоялось Заседание молодежных палат «южного» куста Челябинской области;</w:t>
      </w:r>
    </w:p>
    <w:p w:rsidR="00DD2C8C" w:rsidRPr="009E121A" w:rsidRDefault="00DD2C8C" w:rsidP="00124A3D">
      <w:pPr>
        <w:pStyle w:val="a9"/>
        <w:numPr>
          <w:ilvl w:val="0"/>
          <w:numId w:val="24"/>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31 октября в Законодательном собрании Челябинской области состоялся «Молодёжный Практикариум»;</w:t>
      </w:r>
    </w:p>
    <w:p w:rsidR="00DD2C8C" w:rsidRPr="009E121A" w:rsidRDefault="00DD2C8C" w:rsidP="00124A3D">
      <w:pPr>
        <w:pStyle w:val="a9"/>
        <w:numPr>
          <w:ilvl w:val="0"/>
          <w:numId w:val="24"/>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24 ноября 2018 г.</w:t>
      </w:r>
      <w:r w:rsidRPr="009E121A">
        <w:rPr>
          <w:rFonts w:ascii="Times New Roman" w:hAnsi="Times New Roman" w:cs="Times New Roman"/>
          <w:sz w:val="28"/>
          <w:szCs w:val="28"/>
          <w:shd w:val="clear" w:color="auto" w:fill="FFFFFF"/>
        </w:rPr>
        <w:t>команда Молодёжной палаты приняла участие в I Фестивале молодежных парламентских формирований Челябинской области и заняла в нем 3 место. </w:t>
      </w:r>
    </w:p>
    <w:p w:rsidR="00DD2C8C" w:rsidRPr="009E121A" w:rsidRDefault="00DD2C8C" w:rsidP="009E121A">
      <w:pPr>
        <w:shd w:val="clear" w:color="auto" w:fill="FFFFFF"/>
        <w:spacing w:line="360" w:lineRule="auto"/>
        <w:ind w:firstLine="360"/>
        <w:jc w:val="left"/>
        <w:rPr>
          <w:rFonts w:ascii="Times New Roman" w:eastAsia="Times New Roman" w:hAnsi="Times New Roman" w:cs="Times New Roman"/>
          <w:sz w:val="28"/>
          <w:szCs w:val="28"/>
        </w:rPr>
      </w:pPr>
      <w:r w:rsidRPr="009E121A">
        <w:rPr>
          <w:rFonts w:ascii="Times New Roman" w:hAnsi="Times New Roman" w:cs="Times New Roman"/>
          <w:color w:val="000000" w:themeColor="text1"/>
          <w:sz w:val="28"/>
          <w:szCs w:val="28"/>
          <w:shd w:val="clear" w:color="auto" w:fill="FFFFFF"/>
        </w:rPr>
        <w:t> </w:t>
      </w:r>
      <w:r w:rsidRPr="009E121A">
        <w:rPr>
          <w:rFonts w:ascii="Times New Roman" w:eastAsia="Times New Roman" w:hAnsi="Times New Roman" w:cs="Times New Roman"/>
          <w:sz w:val="28"/>
          <w:szCs w:val="28"/>
        </w:rPr>
        <w:t>Таким образом, проанализировав молодежную политику за период  2016-2018 года, можно отметить, что поставленные задачи выполнены.</w:t>
      </w:r>
    </w:p>
    <w:p w:rsidR="00DD2C8C" w:rsidRPr="009E121A" w:rsidRDefault="00DD2C8C" w:rsidP="009E121A">
      <w:pPr>
        <w:spacing w:line="360" w:lineRule="auto"/>
        <w:ind w:left="360" w:right="283" w:firstLine="709"/>
        <w:jc w:val="left"/>
        <w:rPr>
          <w:rFonts w:ascii="Times New Roman" w:eastAsiaTheme="minorHAnsi" w:hAnsi="Times New Roman" w:cs="Times New Roman"/>
          <w:b/>
          <w:color w:val="auto"/>
          <w:sz w:val="28"/>
          <w:szCs w:val="28"/>
          <w:lang w:eastAsia="en-US"/>
        </w:rPr>
      </w:pPr>
    </w:p>
    <w:p w:rsidR="00DD2C8C" w:rsidRPr="009E121A" w:rsidRDefault="00DD2C8C" w:rsidP="009E121A">
      <w:pPr>
        <w:spacing w:line="360" w:lineRule="auto"/>
        <w:ind w:left="360" w:right="283" w:firstLine="709"/>
        <w:jc w:val="left"/>
        <w:rPr>
          <w:rFonts w:ascii="Times New Roman" w:hAnsi="Times New Roman" w:cs="Times New Roman"/>
          <w:b/>
          <w:sz w:val="28"/>
          <w:szCs w:val="28"/>
        </w:rPr>
      </w:pPr>
      <w:r w:rsidRPr="009E121A">
        <w:rPr>
          <w:rFonts w:ascii="Times New Roman" w:hAnsi="Times New Roman" w:cs="Times New Roman"/>
          <w:b/>
          <w:sz w:val="28"/>
          <w:szCs w:val="28"/>
        </w:rPr>
        <w:t>6.7.  ДЮСШ</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 2018 году Муниципальное учреждение дополнительного образования «Агаповская детско-юношеская спортивная школа» перешла в ведомство МУ «Комитет по физической культуре, спорту и молодежной политике».</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Цели ДЮСШ: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1) выявление, развитие и поддержка талантливых обучающихся, а также лиц, проявивших выдающиеся способности;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2) подготовка спортсменов высокой квалификации;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3) достижение уровня спортивных успехов сообразно способностям.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Задачи ДЮСШ: 1) удовлетворение индивидуальных потребностей обучающихся в занятиях физкультурой и спортом; 2) формирование культуры здорового и </w:t>
      </w:r>
      <w:r w:rsidRPr="009E121A">
        <w:rPr>
          <w:rFonts w:ascii="Times New Roman" w:hAnsi="Times New Roman" w:cs="Times New Roman"/>
          <w:sz w:val="28"/>
          <w:szCs w:val="28"/>
        </w:rPr>
        <w:lastRenderedPageBreak/>
        <w:t>безопасного образа жизни, укрепление здоровья обучающихся; 3) социализация и адаптации обучающихся к жизни в обществе; 4) мониторинг и отбор перспективных юных спортсменов; 5) проведение учебно-тренировочной и воспитательной работы с обучающимися.</w:t>
      </w:r>
    </w:p>
    <w:p w:rsidR="00DD2C8C" w:rsidRPr="009E121A" w:rsidRDefault="00DD2C8C" w:rsidP="009E121A">
      <w:pPr>
        <w:tabs>
          <w:tab w:val="left" w:pos="2376"/>
        </w:tabs>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Система организации образовательного процесса</w:t>
      </w:r>
    </w:p>
    <w:p w:rsidR="00DD2C8C" w:rsidRPr="009E121A" w:rsidRDefault="00DD2C8C" w:rsidP="009E121A">
      <w:pPr>
        <w:tabs>
          <w:tab w:val="left" w:pos="2376"/>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Учебный процесс строится на основе календарного учебного графика и расписания. Для достижения поставленной цели ДЮСШ ежегодно работает без выходных дней. В каникулярное время и в праздничные дни тренеры  проводят спортивные мероприятия. В этом учебном году в спортивной школе работают 5 отделений по видам спорта: баскетбол, волейбол, футбол, легкая атлетика, бокс. </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Коллектив ДЮСШ ежегодно оказывает помощь в судействе и проведении  МУ «Комитет по физической культуре, спорту и молодежной политике администрации Агаповского муниципального района» в проведении таких массовых районных соревнований, как «Кросс наций», «Лыжня России», «Фестиваль ГТО» «День здоровья».</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xml:space="preserve">В целях повышения уровня физической подготовленности обучающих тренерами ежегодно проводятся соревнования по ОФП.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Для достижения целей коллективу необходимо постоянно повышать своё мастерство. Для этого ведётся методическая работа, которая направлена, прежде всего, на оказание помощи в работе тренеров(проводятся педагогические советы, обсуждаются актуальные вопросы по совершенствованию деятельности ДЮСШ). </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xml:space="preserve">Каждый год для всех участников образовательных отношений проводится  праздник спорта «Посвящение в спортсмены». Также ежегодным мероприятием является Выпускной. Для всех выпускников и их родителей готовится культурно-развлекательная программа с вручением грамот и благодарностей. </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 ДЮСШ работают 14 педагогических работников, все с педагогическим образованием. 10 тренеров являются основными работниками и 4 - совместителями. 11 из них имеют высшее педагогическое образование, 3 - среднее-специальное.</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Уровень образования педагогических работников соответствует требованиям занимаемых должностей.</w:t>
      </w:r>
    </w:p>
    <w:tbl>
      <w:tblPr>
        <w:tblW w:w="0" w:type="auto"/>
        <w:tblLook w:val="04A0"/>
      </w:tblPr>
      <w:tblGrid>
        <w:gridCol w:w="2452"/>
        <w:gridCol w:w="2611"/>
        <w:gridCol w:w="2647"/>
        <w:gridCol w:w="2428"/>
      </w:tblGrid>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szCs w:val="28"/>
                <w:lang w:eastAsia="en-US"/>
              </w:rPr>
            </w:pPr>
            <w:r w:rsidRPr="009E121A">
              <w:rPr>
                <w:rFonts w:ascii="Times New Roman" w:hAnsi="Times New Roman" w:cs="Times New Roman"/>
                <w:b/>
                <w:szCs w:val="28"/>
              </w:rPr>
              <w:lastRenderedPageBreak/>
              <w:t>Показатель</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szCs w:val="28"/>
                <w:lang w:eastAsia="en-US"/>
              </w:rPr>
            </w:pPr>
            <w:r w:rsidRPr="009E121A">
              <w:rPr>
                <w:rFonts w:ascii="Times New Roman" w:hAnsi="Times New Roman" w:cs="Times New Roman"/>
                <w:b/>
                <w:szCs w:val="28"/>
              </w:rPr>
              <w:t>2016-2017 учебный год</w:t>
            </w:r>
          </w:p>
        </w:tc>
        <w:tc>
          <w:tcPr>
            <w:tcW w:w="364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szCs w:val="28"/>
              </w:rPr>
            </w:pPr>
            <w:r w:rsidRPr="009E121A">
              <w:rPr>
                <w:rFonts w:ascii="Times New Roman" w:hAnsi="Times New Roman" w:cs="Times New Roman"/>
                <w:b/>
                <w:szCs w:val="28"/>
              </w:rPr>
              <w:t>2017-2018 учебный год</w:t>
            </w:r>
          </w:p>
          <w:p w:rsidR="00DD2C8C" w:rsidRPr="009E121A" w:rsidRDefault="00DD2C8C" w:rsidP="009E121A">
            <w:pPr>
              <w:jc w:val="left"/>
              <w:rPr>
                <w:rFonts w:ascii="Times New Roman" w:hAnsi="Times New Roman" w:cs="Times New Roman"/>
                <w:b/>
                <w:szCs w:val="28"/>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szCs w:val="28"/>
                <w:lang w:eastAsia="en-US"/>
              </w:rPr>
            </w:pPr>
            <w:r w:rsidRPr="009E121A">
              <w:rPr>
                <w:rFonts w:ascii="Times New Roman" w:hAnsi="Times New Roman" w:cs="Times New Roman"/>
                <w:b/>
                <w:szCs w:val="28"/>
              </w:rPr>
              <w:t>2018-2019 учебный год</w:t>
            </w:r>
          </w:p>
        </w:tc>
      </w:tr>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Количество детей</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540</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548</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446</w:t>
            </w:r>
          </w:p>
        </w:tc>
      </w:tr>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Количество разрядников</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174</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207</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241</w:t>
            </w:r>
          </w:p>
        </w:tc>
      </w:tr>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Проведено мероприятий</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27 муниципальных соревнований с охватом 2535 обучающихся района и 350 обучающихся приняли участие в 25 региональных соревнованиях. Охват обучающихся соревновательной деятельностью составил 82%. 33% обучающихся ДЮСШ являются участниками областных соревнований.</w:t>
            </w:r>
          </w:p>
        </w:tc>
        <w:tc>
          <w:tcPr>
            <w:tcW w:w="364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szCs w:val="28"/>
              </w:rPr>
            </w:pPr>
            <w:r w:rsidRPr="009E121A">
              <w:rPr>
                <w:rFonts w:ascii="Times New Roman" w:hAnsi="Times New Roman" w:cs="Times New Roman"/>
                <w:szCs w:val="28"/>
              </w:rPr>
              <w:t xml:space="preserve">22 соревнования с охватом 2234 обучающихся, 13 из которых первенства ДЮСШ (1087 обучающихся) и 9 районных соревнований (1147 обучающихся). </w:t>
            </w:r>
          </w:p>
          <w:p w:rsidR="00DD2C8C" w:rsidRPr="009E121A" w:rsidRDefault="00DD2C8C" w:rsidP="009E121A">
            <w:pPr>
              <w:jc w:val="left"/>
              <w:rPr>
                <w:rFonts w:ascii="Times New Roman" w:hAnsi="Times New Roman" w:cs="Times New Roman"/>
                <w:szCs w:val="28"/>
              </w:rPr>
            </w:pPr>
            <w:r w:rsidRPr="009E121A">
              <w:rPr>
                <w:rFonts w:ascii="Times New Roman" w:hAnsi="Times New Roman" w:cs="Times New Roman"/>
                <w:szCs w:val="28"/>
              </w:rPr>
              <w:t xml:space="preserve">515 обучающихся приняли участие в 33 областных соревнованиях. </w:t>
            </w:r>
          </w:p>
          <w:p w:rsidR="00DD2C8C" w:rsidRPr="009E121A" w:rsidRDefault="00DD2C8C" w:rsidP="009E121A">
            <w:pPr>
              <w:jc w:val="left"/>
              <w:rPr>
                <w:rFonts w:ascii="Times New Roman" w:hAnsi="Times New Roman" w:cs="Times New Roman"/>
                <w:szCs w:val="28"/>
              </w:rPr>
            </w:pPr>
            <w:r w:rsidRPr="009E121A">
              <w:rPr>
                <w:rFonts w:ascii="Times New Roman" w:hAnsi="Times New Roman" w:cs="Times New Roman"/>
                <w:szCs w:val="28"/>
              </w:rPr>
              <w:t xml:space="preserve">Соревновательной деятельностью охвачено 62 % обучающихся ДЮСШ. </w:t>
            </w:r>
          </w:p>
          <w:p w:rsidR="00DD2C8C" w:rsidRPr="009E121A" w:rsidRDefault="00DD2C8C" w:rsidP="009E121A">
            <w:pPr>
              <w:jc w:val="left"/>
              <w:rPr>
                <w:rFonts w:ascii="Times New Roman" w:hAnsi="Times New Roman" w:cs="Times New Roman"/>
                <w:szCs w:val="28"/>
                <w:lang w:eastAsia="en-US"/>
              </w:rPr>
            </w:pP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rPr>
            </w:pPr>
            <w:r w:rsidRPr="009E121A">
              <w:rPr>
                <w:rFonts w:ascii="Times New Roman" w:hAnsi="Times New Roman" w:cs="Times New Roman"/>
                <w:szCs w:val="28"/>
              </w:rPr>
              <w:t xml:space="preserve">16 соревнований с общим охватом детей 1998, 7 из которых – первенство ДЮСШ (553 обучающихся) и 9 районных соревнований (1445 обучающихся). </w:t>
            </w:r>
          </w:p>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215 обучающихся приняли участие в 17 областных и межрайонных соревнованиях.</w:t>
            </w:r>
          </w:p>
        </w:tc>
      </w:tr>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Победители и призеры областных соревнований</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rPr>
            </w:pPr>
            <w:r w:rsidRPr="009E121A">
              <w:rPr>
                <w:rFonts w:ascii="Times New Roman" w:hAnsi="Times New Roman" w:cs="Times New Roman"/>
                <w:szCs w:val="28"/>
              </w:rPr>
              <w:t>победители - 10</w:t>
            </w:r>
          </w:p>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призеры - 113</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rPr>
            </w:pPr>
            <w:r w:rsidRPr="009E121A">
              <w:rPr>
                <w:rFonts w:ascii="Times New Roman" w:hAnsi="Times New Roman" w:cs="Times New Roman"/>
                <w:szCs w:val="28"/>
              </w:rPr>
              <w:t>победители - 40</w:t>
            </w:r>
          </w:p>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призеры - 59</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rPr>
            </w:pPr>
            <w:r w:rsidRPr="009E121A">
              <w:rPr>
                <w:rFonts w:ascii="Times New Roman" w:hAnsi="Times New Roman" w:cs="Times New Roman"/>
                <w:szCs w:val="28"/>
              </w:rPr>
              <w:t>победители - 9</w:t>
            </w:r>
          </w:p>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призеры - 44</w:t>
            </w:r>
          </w:p>
        </w:tc>
      </w:tr>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Количество тренеров-преподавателей</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18</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17</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13</w:t>
            </w:r>
          </w:p>
        </w:tc>
      </w:tr>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Количество групп</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35</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39</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31</w:t>
            </w:r>
          </w:p>
        </w:tc>
      </w:tr>
      <w:tr w:rsidR="00DD2C8C" w:rsidRPr="009E121A" w:rsidTr="00DD2C8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Виды спорта</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 xml:space="preserve">легкая атлетика, мини-футбол, баскетбол, </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легкая атлетика, мини-футбол, баскетбол,</w:t>
            </w:r>
          </w:p>
        </w:tc>
        <w:tc>
          <w:tcPr>
            <w:tcW w:w="36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Cs w:val="28"/>
                <w:lang w:eastAsia="en-US"/>
              </w:rPr>
            </w:pPr>
            <w:r w:rsidRPr="009E121A">
              <w:rPr>
                <w:rFonts w:ascii="Times New Roman" w:hAnsi="Times New Roman" w:cs="Times New Roman"/>
                <w:szCs w:val="28"/>
              </w:rPr>
              <w:t>легкая атлетика, мини-футбол, баскетбол, волейбол бокс</w:t>
            </w:r>
          </w:p>
        </w:tc>
      </w:tr>
    </w:tbl>
    <w:p w:rsidR="00DD2C8C" w:rsidRPr="009E121A" w:rsidRDefault="00DD2C8C" w:rsidP="009E121A">
      <w:pPr>
        <w:spacing w:line="360" w:lineRule="auto"/>
        <w:jc w:val="left"/>
        <w:rPr>
          <w:rFonts w:ascii="Times New Roman" w:hAnsi="Times New Roman" w:cs="Times New Roman"/>
          <w:b/>
          <w:sz w:val="32"/>
          <w:szCs w:val="32"/>
          <w:lang w:eastAsia="en-US"/>
        </w:rPr>
      </w:pP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 xml:space="preserve">7.Развитие жилищно-коммунального хозяйства </w:t>
      </w:r>
    </w:p>
    <w:p w:rsidR="00DD2C8C" w:rsidRPr="009E121A" w:rsidRDefault="00DD2C8C" w:rsidP="009E121A">
      <w:pPr>
        <w:tabs>
          <w:tab w:val="left" w:pos="3405"/>
        </w:tabs>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sz w:val="28"/>
          <w:szCs w:val="28"/>
        </w:rPr>
        <w:t xml:space="preserve">На территории Агаповского муниципального района 14 организаций, работающих в сфере ЖКХ. В общей сложности работники предприятий ЖКХ обслуживают 23 котельных; 88,9 км тепловых сетей; 15 водонапорных башен; 76 </w:t>
      </w:r>
      <w:r w:rsidRPr="009E121A">
        <w:rPr>
          <w:rFonts w:ascii="Times New Roman" w:hAnsi="Times New Roman" w:cs="Times New Roman"/>
          <w:sz w:val="28"/>
          <w:szCs w:val="28"/>
        </w:rPr>
        <w:lastRenderedPageBreak/>
        <w:t xml:space="preserve">напорных скважин; 264,3 км водопроводных сетей. Основным видом деятельности предприятий является оказание коммунальных услуг населению, объектам народного образования, социальной сферы и прочим организациям.  </w:t>
      </w:r>
      <w:r w:rsidRPr="009E121A">
        <w:rPr>
          <w:rFonts w:ascii="Times New Roman" w:hAnsi="Times New Roman" w:cs="Times New Roman"/>
          <w:color w:val="000000" w:themeColor="text1"/>
          <w:sz w:val="28"/>
          <w:szCs w:val="28"/>
        </w:rPr>
        <w:t>11 котельных на обслуживании у инвесторов.</w:t>
      </w:r>
    </w:p>
    <w:p w:rsidR="00DD2C8C" w:rsidRPr="009E121A" w:rsidRDefault="00DD2C8C" w:rsidP="009E121A">
      <w:pPr>
        <w:autoSpaceDE w:val="0"/>
        <w:autoSpaceDN w:val="0"/>
        <w:adjustRightInd w:val="0"/>
        <w:spacing w:line="360" w:lineRule="auto"/>
        <w:ind w:firstLine="540"/>
        <w:jc w:val="left"/>
        <w:rPr>
          <w:rFonts w:ascii="Times New Roman" w:hAnsi="Times New Roman" w:cs="Times New Roman"/>
          <w:color w:val="auto"/>
          <w:sz w:val="28"/>
          <w:szCs w:val="28"/>
        </w:rPr>
      </w:pPr>
      <w:r w:rsidRPr="009E121A">
        <w:rPr>
          <w:rFonts w:ascii="Times New Roman" w:hAnsi="Times New Roman" w:cs="Times New Roman"/>
          <w:sz w:val="28"/>
          <w:szCs w:val="28"/>
        </w:rPr>
        <w:t>Исполнение  бюджетных назначений  по данному разделу составило 78 млн.  рублей.</w:t>
      </w:r>
    </w:p>
    <w:p w:rsidR="00DD2C8C" w:rsidRPr="009E121A" w:rsidRDefault="00DD2C8C" w:rsidP="009E121A">
      <w:pPr>
        <w:autoSpaceDE w:val="0"/>
        <w:autoSpaceDN w:val="0"/>
        <w:adjustRightInd w:val="0"/>
        <w:ind w:firstLine="540"/>
        <w:jc w:val="left"/>
        <w:rPr>
          <w:rFonts w:ascii="Times New Roman" w:hAnsi="Times New Roman" w:cs="Times New Roman"/>
          <w:sz w:val="28"/>
          <w:szCs w:val="28"/>
        </w:rPr>
      </w:pPr>
      <w:r w:rsidRPr="009E121A">
        <w:rPr>
          <w:rFonts w:ascii="Times New Roman" w:hAnsi="Times New Roman" w:cs="Times New Roman"/>
          <w:noProof/>
          <w:sz w:val="28"/>
          <w:szCs w:val="28"/>
        </w:rPr>
        <w:drawing>
          <wp:inline distT="0" distB="0" distL="0" distR="0">
            <wp:extent cx="5295900" cy="3190875"/>
            <wp:effectExtent l="19050" t="19050" r="19050" b="28575"/>
            <wp:docPr id="1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0"/>
                    <a:srcRect/>
                    <a:stretch>
                      <a:fillRect/>
                    </a:stretch>
                  </pic:blipFill>
                  <pic:spPr bwMode="auto">
                    <a:xfrm>
                      <a:off x="0" y="0"/>
                      <a:ext cx="5295900" cy="3190875"/>
                    </a:xfrm>
                    <a:prstGeom prst="rect">
                      <a:avLst/>
                    </a:prstGeom>
                    <a:noFill/>
                    <a:ln w="6350" cmpd="sng">
                      <a:solidFill>
                        <a:srgbClr val="000000"/>
                      </a:solidFill>
                      <a:miter lim="800000"/>
                      <a:headEnd/>
                      <a:tailEnd/>
                    </a:ln>
                    <a:effectLst/>
                  </pic:spPr>
                </pic:pic>
              </a:graphicData>
            </a:graphic>
          </wp:inline>
        </w:drawing>
      </w:r>
    </w:p>
    <w:p w:rsidR="00DD2C8C" w:rsidRPr="009E121A" w:rsidRDefault="00DD2C8C" w:rsidP="009E121A">
      <w:pPr>
        <w:pStyle w:val="a9"/>
        <w:spacing w:line="360" w:lineRule="auto"/>
        <w:ind w:left="1815"/>
        <w:jc w:val="left"/>
        <w:rPr>
          <w:rFonts w:ascii="Times New Roman" w:hAnsi="Times New Roman" w:cs="Times New Roman"/>
          <w:b/>
          <w:sz w:val="32"/>
          <w:szCs w:val="32"/>
        </w:rPr>
      </w:pPr>
    </w:p>
    <w:p w:rsidR="00DD2C8C" w:rsidRPr="009E121A" w:rsidRDefault="00DD2C8C" w:rsidP="00124A3D">
      <w:pPr>
        <w:pStyle w:val="a9"/>
        <w:numPr>
          <w:ilvl w:val="1"/>
          <w:numId w:val="14"/>
        </w:numPr>
        <w:spacing w:after="200" w:line="360" w:lineRule="auto"/>
        <w:ind w:right="0"/>
        <w:jc w:val="left"/>
        <w:rPr>
          <w:rFonts w:ascii="Times New Roman" w:hAnsi="Times New Roman" w:cs="Times New Roman"/>
          <w:b/>
          <w:sz w:val="32"/>
          <w:szCs w:val="32"/>
        </w:rPr>
      </w:pPr>
      <w:r w:rsidRPr="009E121A">
        <w:rPr>
          <w:rFonts w:ascii="Times New Roman" w:hAnsi="Times New Roman" w:cs="Times New Roman"/>
          <w:b/>
          <w:sz w:val="32"/>
          <w:szCs w:val="32"/>
        </w:rPr>
        <w:t>Теплоснабжение</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ab/>
        <w:t>По программе «Обеспечение доступным и комфортным жильем граждан Российской Федерации в Челябинской области на 2014-2020 годы» в 2018 году на капитальный ремонт теплотрасс выделены денежные средства в размере 7 648 969,21  рублей.  В т.ч. 7 644 969 21 рублей из областного бюджета, 4 000 рублей - с местного бюджета. Протяженность трассы 2 579,6 м.</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ab/>
        <w:t>По программе «Обеспечение доступным и комфортным жильем граждан Российской Федерации в Челябинской области на 2014-2020 годы» на 2019 год на капитальный ремонт тепловых сетей запланировано 6 млн. рублей из областного бюджета и 2000 рублей из прочих источников. Протяженность трассы 592 м. Подготовлено 3 проекта  на тепловые трассы.</w:t>
      </w:r>
    </w:p>
    <w:p w:rsidR="00DD2C8C" w:rsidRPr="009E121A" w:rsidRDefault="00DD2C8C" w:rsidP="009E121A">
      <w:pPr>
        <w:spacing w:line="360" w:lineRule="auto"/>
        <w:jc w:val="left"/>
        <w:rPr>
          <w:rFonts w:ascii="Times New Roman" w:hAnsi="Times New Roman" w:cs="Times New Roman"/>
          <w:sz w:val="28"/>
          <w:szCs w:val="28"/>
        </w:rPr>
      </w:pPr>
    </w:p>
    <w:tbl>
      <w:tblPr>
        <w:tblW w:w="9465" w:type="dxa"/>
        <w:tblLayout w:type="fixed"/>
        <w:tblLook w:val="01E0"/>
      </w:tblPr>
      <w:tblGrid>
        <w:gridCol w:w="541"/>
        <w:gridCol w:w="1553"/>
        <w:gridCol w:w="2977"/>
        <w:gridCol w:w="2976"/>
        <w:gridCol w:w="1418"/>
      </w:tblGrid>
      <w:tr w:rsidR="00DD2C8C" w:rsidRPr="009E121A" w:rsidTr="00DD2C8C">
        <w:trPr>
          <w:trHeight w:val="880"/>
        </w:trPr>
        <w:tc>
          <w:tcPr>
            <w:tcW w:w="5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lastRenderedPageBreak/>
              <w:t>№ п/п</w:t>
            </w:r>
          </w:p>
        </w:tc>
        <w:tc>
          <w:tcPr>
            <w:tcW w:w="155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Сельские поселения</w:t>
            </w:r>
          </w:p>
        </w:tc>
        <w:tc>
          <w:tcPr>
            <w:tcW w:w="297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Наименование работ</w:t>
            </w:r>
          </w:p>
        </w:tc>
        <w:tc>
          <w:tcPr>
            <w:tcW w:w="297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Фактически выполнено работ, тыс.рублей</w:t>
            </w:r>
          </w:p>
          <w:p w:rsidR="00DD2C8C" w:rsidRPr="009E121A" w:rsidRDefault="00DD2C8C" w:rsidP="009E121A">
            <w:pPr>
              <w:tabs>
                <w:tab w:val="left" w:pos="3405"/>
              </w:tabs>
              <w:jc w:val="left"/>
              <w:rPr>
                <w:rFonts w:ascii="Times New Roman" w:hAnsi="Times New Roman" w:cs="Times New Roman"/>
                <w:b/>
                <w:lang w:eastAsia="en-US"/>
              </w:rPr>
            </w:pPr>
          </w:p>
        </w:tc>
        <w:tc>
          <w:tcPr>
            <w:tcW w:w="141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ind w:left="-108" w:right="-108" w:firstLine="108"/>
              <w:jc w:val="left"/>
              <w:rPr>
                <w:rFonts w:ascii="Times New Roman" w:hAnsi="Times New Roman" w:cs="Times New Roman"/>
                <w:b/>
              </w:rPr>
            </w:pPr>
            <w:r w:rsidRPr="009E121A">
              <w:rPr>
                <w:rFonts w:ascii="Times New Roman" w:hAnsi="Times New Roman" w:cs="Times New Roman"/>
                <w:b/>
              </w:rPr>
              <w:t>Справочно: мощность, м</w:t>
            </w:r>
          </w:p>
          <w:p w:rsidR="00DD2C8C" w:rsidRPr="009E121A" w:rsidRDefault="00DD2C8C" w:rsidP="009E121A">
            <w:pPr>
              <w:tabs>
                <w:tab w:val="left" w:pos="3405"/>
              </w:tabs>
              <w:jc w:val="left"/>
              <w:rPr>
                <w:rFonts w:ascii="Times New Roman" w:hAnsi="Times New Roman" w:cs="Times New Roman"/>
                <w:b/>
                <w:lang w:eastAsia="en-US"/>
              </w:rPr>
            </w:pPr>
          </w:p>
        </w:tc>
      </w:tr>
      <w:tr w:rsidR="00DD2C8C" w:rsidRPr="009E121A" w:rsidTr="00DD2C8C">
        <w:tc>
          <w:tcPr>
            <w:tcW w:w="9464"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2018г.</w:t>
            </w:r>
          </w:p>
        </w:tc>
      </w:tr>
      <w:tr w:rsidR="00DD2C8C" w:rsidRPr="009E121A" w:rsidTr="00DD2C8C">
        <w:tc>
          <w:tcPr>
            <w:tcW w:w="5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w:t>
            </w:r>
          </w:p>
        </w:tc>
        <w:tc>
          <w:tcPr>
            <w:tcW w:w="155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Буранное сельское поселение</w:t>
            </w:r>
          </w:p>
        </w:tc>
        <w:tc>
          <w:tcPr>
            <w:tcW w:w="297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 xml:space="preserve">Капитальный ремонт тепловых сетей п.Буранный </w:t>
            </w:r>
          </w:p>
        </w:tc>
        <w:tc>
          <w:tcPr>
            <w:tcW w:w="297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2 702 287,69</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в т.ч.</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2 700 287,69</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из областного бюджета</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 xml:space="preserve"> 2 000,0</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из местного бюджета</w:t>
            </w:r>
          </w:p>
          <w:p w:rsidR="00DD2C8C" w:rsidRPr="009E121A" w:rsidRDefault="00DD2C8C" w:rsidP="009E121A">
            <w:pPr>
              <w:tabs>
                <w:tab w:val="left" w:pos="3405"/>
              </w:tabs>
              <w:jc w:val="left"/>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846</w:t>
            </w:r>
          </w:p>
        </w:tc>
      </w:tr>
      <w:tr w:rsidR="00DD2C8C" w:rsidRPr="009E121A" w:rsidTr="00DD2C8C">
        <w:trPr>
          <w:trHeight w:val="1407"/>
        </w:trPr>
        <w:tc>
          <w:tcPr>
            <w:tcW w:w="54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w:t>
            </w:r>
          </w:p>
        </w:tc>
        <w:tc>
          <w:tcPr>
            <w:tcW w:w="155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Приморское сельское поселение</w:t>
            </w:r>
          </w:p>
        </w:tc>
        <w:tc>
          <w:tcPr>
            <w:tcW w:w="297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Капитальный ремонт тепловых сетей п. Приморский</w:t>
            </w:r>
          </w:p>
        </w:tc>
        <w:tc>
          <w:tcPr>
            <w:tcW w:w="297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4 946 681,52</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В т.ч.</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4 944 681,52</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из областного бюджета</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 xml:space="preserve">2 000,0 </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из местного бюджета</w:t>
            </w:r>
          </w:p>
          <w:p w:rsidR="00DD2C8C" w:rsidRPr="009E121A" w:rsidRDefault="00DD2C8C" w:rsidP="009E121A">
            <w:pPr>
              <w:tabs>
                <w:tab w:val="left" w:pos="3405"/>
              </w:tabs>
              <w:jc w:val="left"/>
              <w:rPr>
                <w:rFonts w:ascii="Times New Roman" w:hAnsi="Times New Roman" w:cs="Times New Roman"/>
              </w:rPr>
            </w:pPr>
          </w:p>
          <w:p w:rsidR="00DD2C8C" w:rsidRPr="009E121A" w:rsidRDefault="00DD2C8C" w:rsidP="009E121A">
            <w:pPr>
              <w:tabs>
                <w:tab w:val="left" w:pos="3405"/>
              </w:tabs>
              <w:jc w:val="left"/>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1733,6</w:t>
            </w:r>
          </w:p>
        </w:tc>
      </w:tr>
      <w:tr w:rsidR="00DD2C8C" w:rsidRPr="009E121A" w:rsidTr="00DD2C8C">
        <w:tc>
          <w:tcPr>
            <w:tcW w:w="54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1553"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297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7 648 969,21</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 xml:space="preserve">В т.ч. </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7 644 969 21</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с областного бюджета</w:t>
            </w:r>
          </w:p>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4 000,0</w:t>
            </w:r>
          </w:p>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с местного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2 579,6</w:t>
            </w:r>
          </w:p>
        </w:tc>
      </w:tr>
    </w:tbl>
    <w:p w:rsidR="00DD2C8C" w:rsidRPr="009E121A" w:rsidRDefault="00DD2C8C" w:rsidP="009E121A">
      <w:pPr>
        <w:tabs>
          <w:tab w:val="left" w:pos="3405"/>
        </w:tabs>
        <w:spacing w:line="360" w:lineRule="auto"/>
        <w:jc w:val="left"/>
        <w:rPr>
          <w:rFonts w:ascii="Times New Roman" w:hAnsi="Times New Roman" w:cs="Times New Roman"/>
          <w:b/>
          <w:sz w:val="28"/>
          <w:szCs w:val="28"/>
          <w:lang w:eastAsia="en-US"/>
        </w:rPr>
      </w:pPr>
    </w:p>
    <w:p w:rsidR="00DD2C8C" w:rsidRPr="009E121A" w:rsidRDefault="00DD2C8C" w:rsidP="009E121A">
      <w:pPr>
        <w:tabs>
          <w:tab w:val="left" w:pos="3405"/>
        </w:tabs>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На 2019 год запланированы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2372"/>
        <w:gridCol w:w="2873"/>
        <w:gridCol w:w="2126"/>
        <w:gridCol w:w="2118"/>
      </w:tblGrid>
      <w:tr w:rsidR="00DD2C8C" w:rsidRPr="009E121A" w:rsidTr="00DD2C8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 п/п</w:t>
            </w:r>
          </w:p>
        </w:t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Наименование сельского поселения</w:t>
            </w:r>
          </w:p>
        </w:tc>
        <w:tc>
          <w:tcPr>
            <w:tcW w:w="28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Объем финансирования из областного бюджета, руб.</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Объем финансирования из прочих источников, руб.</w:t>
            </w:r>
          </w:p>
        </w:tc>
      </w:tr>
      <w:tr w:rsidR="00DD2C8C" w:rsidRPr="009E121A" w:rsidTr="00DD2C8C">
        <w:trPr>
          <w:trHeight w:val="920"/>
        </w:trPr>
        <w:tc>
          <w:tcPr>
            <w:tcW w:w="0" w:type="auto"/>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1</w:t>
            </w:r>
          </w:p>
          <w:p w:rsidR="00DD2C8C" w:rsidRPr="009E121A" w:rsidRDefault="00DD2C8C" w:rsidP="009E121A">
            <w:pPr>
              <w:tabs>
                <w:tab w:val="left" w:pos="3405"/>
              </w:tabs>
              <w:jc w:val="left"/>
              <w:rPr>
                <w:rFonts w:ascii="Times New Roman" w:hAnsi="Times New Roman" w:cs="Times New Roman"/>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Буранное сельское поселение</w:t>
            </w:r>
          </w:p>
        </w:tc>
        <w:tc>
          <w:tcPr>
            <w:tcW w:w="28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Капитальный ремонт тепловых сетей в п. Буранный</w:t>
            </w:r>
          </w:p>
        </w:tc>
        <w:tc>
          <w:tcPr>
            <w:tcW w:w="21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1 084 000,0</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1 000,0</w:t>
            </w:r>
          </w:p>
        </w:tc>
      </w:tr>
      <w:tr w:rsidR="00DD2C8C" w:rsidRPr="009E121A" w:rsidTr="00DD2C8C">
        <w:trPr>
          <w:trHeight w:val="920"/>
        </w:trPr>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p>
        </w:tc>
        <w:tc>
          <w:tcPr>
            <w:tcW w:w="28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Капитальный ремонт тепловых сетей в п. Новобурановка</w:t>
            </w:r>
          </w:p>
        </w:tc>
        <w:tc>
          <w:tcPr>
            <w:tcW w:w="21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186 040,0</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Приморское сельское поселение</w:t>
            </w:r>
          </w:p>
        </w:tc>
        <w:tc>
          <w:tcPr>
            <w:tcW w:w="28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Капитальный ремонт тепловых сетей в п.Приморский</w:t>
            </w:r>
          </w:p>
        </w:tc>
        <w:tc>
          <w:tcPr>
            <w:tcW w:w="21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4 729 963,0</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1 000,0</w:t>
            </w:r>
          </w:p>
        </w:tc>
      </w:tr>
      <w:tr w:rsidR="00DD2C8C" w:rsidRPr="009E121A" w:rsidTr="00DD2C8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Первомайское сельское поселение</w:t>
            </w:r>
          </w:p>
        </w:tc>
        <w:tc>
          <w:tcPr>
            <w:tcW w:w="28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Установка новой блочно-модульной газовой котельной вблизи существующей угольной котельной в п. Просторный</w:t>
            </w:r>
          </w:p>
        </w:tc>
        <w:tc>
          <w:tcPr>
            <w:tcW w:w="212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8 000 000,0</w:t>
            </w:r>
          </w:p>
          <w:p w:rsidR="00DD2C8C" w:rsidRPr="009E121A" w:rsidRDefault="00DD2C8C" w:rsidP="009E121A">
            <w:pPr>
              <w:tabs>
                <w:tab w:val="left" w:pos="3405"/>
              </w:tabs>
              <w:jc w:val="left"/>
              <w:rPr>
                <w:rFonts w:ascii="Times New Roman" w:hAnsi="Times New Roman" w:cs="Times New Roman"/>
                <w:lang w:eastAsia="en-US"/>
              </w:rPr>
            </w:pP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811 570,0</w:t>
            </w:r>
          </w:p>
        </w:tc>
      </w:tr>
      <w:tr w:rsidR="00DD2C8C" w:rsidRPr="009E121A" w:rsidTr="00DD2C8C">
        <w:tc>
          <w:tcPr>
            <w:tcW w:w="0" w:type="auto"/>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4799"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Всего по Агаповскому муниципальному району</w:t>
            </w:r>
          </w:p>
        </w:tc>
        <w:tc>
          <w:tcPr>
            <w:tcW w:w="21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14 000 000,0</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813 570,0</w:t>
            </w:r>
          </w:p>
        </w:tc>
      </w:tr>
    </w:tbl>
    <w:p w:rsidR="00DD2C8C" w:rsidRPr="009E121A" w:rsidRDefault="00DD2C8C" w:rsidP="009E121A">
      <w:pPr>
        <w:tabs>
          <w:tab w:val="left" w:pos="3405"/>
        </w:tabs>
        <w:spacing w:line="360" w:lineRule="auto"/>
        <w:jc w:val="left"/>
        <w:rPr>
          <w:rFonts w:ascii="Times New Roman" w:hAnsi="Times New Roman" w:cs="Times New Roman"/>
          <w:b/>
          <w:sz w:val="28"/>
          <w:szCs w:val="28"/>
          <w:lang w:eastAsia="en-US"/>
        </w:rPr>
      </w:pPr>
    </w:p>
    <w:p w:rsidR="00DD2C8C" w:rsidRPr="009E121A" w:rsidRDefault="00DD2C8C" w:rsidP="00124A3D">
      <w:pPr>
        <w:pStyle w:val="a9"/>
        <w:numPr>
          <w:ilvl w:val="1"/>
          <w:numId w:val="14"/>
        </w:numPr>
        <w:tabs>
          <w:tab w:val="left" w:pos="3405"/>
        </w:tabs>
        <w:spacing w:after="200" w:line="360" w:lineRule="auto"/>
        <w:ind w:left="567" w:right="0"/>
        <w:jc w:val="left"/>
        <w:rPr>
          <w:rFonts w:ascii="Times New Roman" w:hAnsi="Times New Roman" w:cs="Times New Roman"/>
          <w:b/>
          <w:sz w:val="32"/>
          <w:szCs w:val="32"/>
        </w:rPr>
      </w:pPr>
      <w:r w:rsidRPr="009E121A">
        <w:rPr>
          <w:rFonts w:ascii="Times New Roman" w:hAnsi="Times New Roman" w:cs="Times New Roman"/>
          <w:b/>
          <w:sz w:val="32"/>
          <w:szCs w:val="32"/>
        </w:rPr>
        <w:t>Водоснабжение</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lastRenderedPageBreak/>
        <w:t>По программе «Обеспечение доступным и комфортным жильем граждан Российской Федерации в Челябинской области на 2014-2020 годы» в 2018 году средства на капитальный ремонт водоснабжения не выделялись.</w:t>
      </w:r>
    </w:p>
    <w:p w:rsidR="00DD2C8C" w:rsidRPr="009E121A" w:rsidRDefault="00DD2C8C" w:rsidP="009E121A">
      <w:pPr>
        <w:tabs>
          <w:tab w:val="left" w:pos="-142"/>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ab/>
        <w:t>По программе «Обеспечение доступным и комфортным жильем граждан Российской Федерации в Челябинской области на 2014-2020 годы» в 2019 году на капитальный ремонт водоснабжения было запланировано 5 млн. рублей из областного бюджета, и 2000 рублей из прочих источников</w:t>
      </w:r>
    </w:p>
    <w:p w:rsidR="00DD2C8C" w:rsidRPr="009E121A" w:rsidRDefault="00DD2C8C" w:rsidP="009E121A">
      <w:pPr>
        <w:tabs>
          <w:tab w:val="left" w:pos="3405"/>
        </w:tabs>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В 2019 году запланированы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2414"/>
        <w:gridCol w:w="2684"/>
        <w:gridCol w:w="2268"/>
        <w:gridCol w:w="2118"/>
      </w:tblGrid>
      <w:tr w:rsidR="00DD2C8C" w:rsidRPr="009E121A" w:rsidTr="00DD2C8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 п/п</w:t>
            </w:r>
          </w:p>
        </w:t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Наименование сельского поселения</w:t>
            </w:r>
          </w:p>
        </w:tc>
        <w:tc>
          <w:tcPr>
            <w:tcW w:w="268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Объем финансирования из областного бюджета, руб.</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Объем финансирования из прочих источников, руб.</w:t>
            </w:r>
          </w:p>
        </w:tc>
      </w:tr>
      <w:tr w:rsidR="00DD2C8C" w:rsidRPr="009E121A" w:rsidTr="00DD2C8C">
        <w:trPr>
          <w:trHeight w:val="920"/>
        </w:trPr>
        <w:tc>
          <w:tcPr>
            <w:tcW w:w="0" w:type="auto"/>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rPr>
            </w:pPr>
            <w:r w:rsidRPr="009E121A">
              <w:rPr>
                <w:rFonts w:ascii="Times New Roman" w:hAnsi="Times New Roman" w:cs="Times New Roman"/>
              </w:rPr>
              <w:t>1</w:t>
            </w:r>
          </w:p>
          <w:p w:rsidR="00DD2C8C" w:rsidRPr="009E121A" w:rsidRDefault="00DD2C8C" w:rsidP="009E121A">
            <w:pPr>
              <w:tabs>
                <w:tab w:val="left" w:pos="3405"/>
              </w:tabs>
              <w:jc w:val="left"/>
              <w:rPr>
                <w:rFonts w:ascii="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Агаповское сельское поселение</w:t>
            </w:r>
          </w:p>
        </w:tc>
        <w:tc>
          <w:tcPr>
            <w:tcW w:w="268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Замена центрального водопровода с реконструкцией водонапорной башни в с. Агаповка</w:t>
            </w:r>
          </w:p>
        </w:t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1 500 000,0</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1 000,0</w:t>
            </w:r>
          </w:p>
        </w:tc>
      </w:tr>
      <w:tr w:rsidR="00DD2C8C" w:rsidRPr="009E121A" w:rsidTr="00DD2C8C">
        <w:trPr>
          <w:trHeight w:val="920"/>
        </w:trPr>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Приморское  сельское поселение</w:t>
            </w:r>
          </w:p>
        </w:tc>
        <w:tc>
          <w:tcPr>
            <w:tcW w:w="268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Капитальный ремонт наружных сетей водоснабжения п.Приморский по ул. Октябрьской, Горной</w:t>
            </w:r>
          </w:p>
        </w:t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3 500 000,0</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1 000,0</w:t>
            </w:r>
          </w:p>
        </w:tc>
      </w:tr>
      <w:tr w:rsidR="00DD2C8C" w:rsidRPr="009E121A" w:rsidTr="00DD2C8C">
        <w:trPr>
          <w:trHeight w:val="920"/>
        </w:trPr>
        <w:tc>
          <w:tcPr>
            <w:tcW w:w="0" w:type="auto"/>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4653"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Всего по Агаповскому муниципальному району</w:t>
            </w:r>
          </w:p>
        </w:tc>
        <w:tc>
          <w:tcPr>
            <w:tcW w:w="226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5 000 000,0</w:t>
            </w:r>
          </w:p>
        </w:tc>
        <w:tc>
          <w:tcPr>
            <w:tcW w:w="209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2 000,0</w:t>
            </w:r>
          </w:p>
        </w:tc>
      </w:tr>
    </w:tbl>
    <w:p w:rsidR="00DD2C8C" w:rsidRPr="009E121A" w:rsidRDefault="00DD2C8C" w:rsidP="009E121A">
      <w:pPr>
        <w:tabs>
          <w:tab w:val="left" w:pos="3405"/>
        </w:tabs>
        <w:spacing w:line="360" w:lineRule="auto"/>
        <w:jc w:val="left"/>
        <w:rPr>
          <w:rFonts w:ascii="Times New Roman" w:hAnsi="Times New Roman" w:cs="Times New Roman"/>
          <w:b/>
          <w:sz w:val="28"/>
          <w:szCs w:val="28"/>
          <w:lang w:eastAsia="en-US"/>
        </w:rPr>
      </w:pPr>
    </w:p>
    <w:p w:rsidR="00DD2C8C" w:rsidRPr="009E121A" w:rsidRDefault="00DD2C8C" w:rsidP="009E121A">
      <w:pPr>
        <w:tabs>
          <w:tab w:val="left" w:pos="3405"/>
        </w:tabs>
        <w:spacing w:line="360" w:lineRule="auto"/>
        <w:jc w:val="left"/>
        <w:rPr>
          <w:rFonts w:ascii="Times New Roman" w:hAnsi="Times New Roman" w:cs="Times New Roman"/>
          <w:b/>
          <w:sz w:val="28"/>
          <w:szCs w:val="28"/>
        </w:rPr>
      </w:pPr>
    </w:p>
    <w:p w:rsidR="00DD2C8C" w:rsidRPr="009E121A" w:rsidRDefault="00DD2C8C" w:rsidP="00124A3D">
      <w:pPr>
        <w:pStyle w:val="a9"/>
        <w:numPr>
          <w:ilvl w:val="1"/>
          <w:numId w:val="14"/>
        </w:numPr>
        <w:tabs>
          <w:tab w:val="left" w:pos="3405"/>
        </w:tabs>
        <w:spacing w:after="200" w:line="360" w:lineRule="auto"/>
        <w:ind w:right="0"/>
        <w:jc w:val="left"/>
        <w:rPr>
          <w:rFonts w:ascii="Times New Roman" w:hAnsi="Times New Roman" w:cs="Times New Roman"/>
          <w:b/>
          <w:sz w:val="32"/>
          <w:szCs w:val="32"/>
        </w:rPr>
      </w:pPr>
      <w:r w:rsidRPr="009E121A">
        <w:rPr>
          <w:rFonts w:ascii="Times New Roman" w:hAnsi="Times New Roman" w:cs="Times New Roman"/>
          <w:b/>
          <w:sz w:val="32"/>
          <w:szCs w:val="32"/>
        </w:rPr>
        <w:t>Дорожное хозяйство</w:t>
      </w:r>
    </w:p>
    <w:p w:rsidR="00DD2C8C" w:rsidRPr="009E121A" w:rsidRDefault="00DD2C8C" w:rsidP="009E121A">
      <w:pPr>
        <w:pStyle w:val="a9"/>
        <w:tabs>
          <w:tab w:val="left" w:pos="0"/>
        </w:tabs>
        <w:spacing w:line="360" w:lineRule="auto"/>
        <w:ind w:left="0"/>
        <w:jc w:val="left"/>
        <w:rPr>
          <w:rFonts w:ascii="Times New Roman" w:hAnsi="Times New Roman" w:cs="Times New Roman"/>
          <w:sz w:val="28"/>
        </w:rPr>
      </w:pPr>
      <w:r w:rsidRPr="009E121A">
        <w:rPr>
          <w:rFonts w:ascii="Times New Roman" w:hAnsi="Times New Roman" w:cs="Times New Roman"/>
          <w:sz w:val="28"/>
        </w:rPr>
        <w:tab/>
        <w:t>По программе «Содержание и развитие муниципального хозяйства Агаповского муниципального района на 2018-2020гг.» в 2018 году на ремонт дорожного полотна выделены денежные средства в размере 19 863 610,58 рублей, в т.ч.18 870 812,05 рублей из областного бюджета,993 180,53 рубля - из местного бюджета. Протяженность трассы 2,58 км.</w:t>
      </w:r>
    </w:p>
    <w:p w:rsidR="00DD2C8C" w:rsidRPr="009E121A" w:rsidRDefault="00DD2C8C" w:rsidP="009E121A">
      <w:pPr>
        <w:pStyle w:val="a9"/>
        <w:tabs>
          <w:tab w:val="left" w:pos="0"/>
        </w:tabs>
        <w:spacing w:line="360" w:lineRule="auto"/>
        <w:ind w:left="0"/>
        <w:jc w:val="left"/>
        <w:rPr>
          <w:rFonts w:ascii="Times New Roman" w:hAnsi="Times New Roman" w:cs="Times New Roman"/>
          <w:sz w:val="28"/>
        </w:rPr>
      </w:pPr>
      <w:r w:rsidRPr="009E121A">
        <w:rPr>
          <w:rFonts w:ascii="Times New Roman" w:hAnsi="Times New Roman" w:cs="Times New Roman"/>
          <w:sz w:val="28"/>
        </w:rPr>
        <w:tab/>
        <w:t>В 2019 году по программе «Содержание и развитие муниципального хозяйства Агаповского муниципального района на 2018-2020гг.» запланировано 15 847 430 рублей, в т.ч. 15 092 790 рублей из областного бюджета, 754 640 рублей – из местного. Протяженность трассы 1,742км.</w:t>
      </w:r>
    </w:p>
    <w:p w:rsidR="00DD2C8C" w:rsidRPr="009E121A" w:rsidRDefault="00DD2C8C" w:rsidP="009E121A">
      <w:pPr>
        <w:pStyle w:val="a9"/>
        <w:tabs>
          <w:tab w:val="left" w:pos="3405"/>
        </w:tabs>
        <w:spacing w:line="360" w:lineRule="auto"/>
        <w:ind w:left="1815"/>
        <w:jc w:val="left"/>
        <w:rPr>
          <w:rFonts w:ascii="Times New Roman" w:hAnsi="Times New Roman" w:cs="Times New Roman"/>
          <w:b/>
          <w:sz w:val="32"/>
          <w:szCs w:val="32"/>
        </w:rPr>
      </w:pPr>
    </w:p>
    <w:tbl>
      <w:tblPr>
        <w:tblW w:w="9570" w:type="dxa"/>
        <w:tblLook w:val="01E0"/>
      </w:tblPr>
      <w:tblGrid>
        <w:gridCol w:w="606"/>
        <w:gridCol w:w="1526"/>
        <w:gridCol w:w="2554"/>
        <w:gridCol w:w="1722"/>
        <w:gridCol w:w="1551"/>
        <w:gridCol w:w="2023"/>
      </w:tblGrid>
      <w:tr w:rsidR="00DD2C8C" w:rsidRPr="009E121A" w:rsidTr="00DD2C8C">
        <w:tc>
          <w:tcPr>
            <w:tcW w:w="8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lastRenderedPageBreak/>
              <w:t>№ п/п</w:t>
            </w:r>
          </w:p>
        </w:tc>
        <w:tc>
          <w:tcPr>
            <w:tcW w:w="16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Сельские поселения</w:t>
            </w:r>
          </w:p>
        </w:tc>
        <w:tc>
          <w:tcPr>
            <w:tcW w:w="193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Наименование работ</w:t>
            </w:r>
          </w:p>
        </w:tc>
        <w:tc>
          <w:tcPr>
            <w:tcW w:w="167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Фактически выполнено работ,  руб.</w:t>
            </w:r>
          </w:p>
          <w:p w:rsidR="00DD2C8C" w:rsidRPr="009E121A" w:rsidRDefault="00DD2C8C" w:rsidP="009E121A">
            <w:pPr>
              <w:jc w:val="left"/>
              <w:rPr>
                <w:rFonts w:ascii="Times New Roman" w:hAnsi="Times New Roman" w:cs="Times New Roman"/>
                <w:b/>
                <w:lang w:eastAsia="en-US"/>
              </w:rPr>
            </w:pPr>
          </w:p>
        </w:tc>
        <w:tc>
          <w:tcPr>
            <w:tcW w:w="1505"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Справочно: мощность, км</w:t>
            </w:r>
          </w:p>
          <w:p w:rsidR="00DD2C8C" w:rsidRPr="009E121A" w:rsidRDefault="00DD2C8C" w:rsidP="009E121A">
            <w:pPr>
              <w:jc w:val="left"/>
              <w:rPr>
                <w:rFonts w:ascii="Times New Roman" w:hAnsi="Times New Roman" w:cs="Times New Roman"/>
                <w:b/>
                <w:lang w:eastAsia="en-US"/>
              </w:rPr>
            </w:pPr>
          </w:p>
        </w:tc>
        <w:tc>
          <w:tcPr>
            <w:tcW w:w="197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Подрядные организации</w:t>
            </w:r>
          </w:p>
        </w:tc>
      </w:tr>
      <w:tr w:rsidR="00DD2C8C" w:rsidRPr="009E121A" w:rsidTr="00DD2C8C">
        <w:tc>
          <w:tcPr>
            <w:tcW w:w="9570" w:type="dxa"/>
            <w:gridSpan w:val="6"/>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2018г.</w:t>
            </w:r>
          </w:p>
        </w:tc>
      </w:tr>
      <w:tr w:rsidR="00DD2C8C" w:rsidRPr="009E121A" w:rsidTr="00DD2C8C">
        <w:tc>
          <w:tcPr>
            <w:tcW w:w="8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6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Магнитное сельское поселение</w:t>
            </w:r>
          </w:p>
        </w:tc>
        <w:tc>
          <w:tcPr>
            <w:tcW w:w="193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Ремонт подъездной дороги до п.Магнитный.Участок от автодороги Агаповка-Магнитный-Субутак.</w:t>
            </w:r>
          </w:p>
        </w:tc>
        <w:tc>
          <w:tcPr>
            <w:tcW w:w="16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16 772 653,03</w:t>
            </w:r>
          </w:p>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в.т.ч.</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15 934 402,38- областной бюджет</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838 632,65 – местный бюджет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2,18</w:t>
            </w:r>
          </w:p>
        </w:tc>
        <w:tc>
          <w:tcPr>
            <w:tcW w:w="197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ООО  "РусьМирСтрой"</w:t>
            </w:r>
          </w:p>
        </w:tc>
      </w:tr>
      <w:tr w:rsidR="00DD2C8C" w:rsidRPr="009E121A" w:rsidTr="00DD2C8C">
        <w:tc>
          <w:tcPr>
            <w:tcW w:w="8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16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Приморское сельское поселение</w:t>
            </w:r>
          </w:p>
        </w:tc>
        <w:tc>
          <w:tcPr>
            <w:tcW w:w="193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rPr>
              <w:t xml:space="preserve">Ремонт автодороги по ул.Носова - ул.Клубная в п.Приморский </w:t>
            </w:r>
          </w:p>
        </w:tc>
        <w:tc>
          <w:tcPr>
            <w:tcW w:w="1676"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3 090 957,55</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в.т.ч.</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2 936 409,67 </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с областного бюджета</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154 547,88</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с местного бюджета</w:t>
            </w:r>
          </w:p>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0,4</w:t>
            </w:r>
          </w:p>
        </w:tc>
        <w:tc>
          <w:tcPr>
            <w:tcW w:w="197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ООО «Альтернатива»</w:t>
            </w:r>
          </w:p>
        </w:tc>
      </w:tr>
      <w:tr w:rsidR="00DD2C8C" w:rsidRPr="009E121A" w:rsidTr="00DD2C8C">
        <w:trPr>
          <w:trHeight w:val="838"/>
        </w:trPr>
        <w:tc>
          <w:tcPr>
            <w:tcW w:w="9570" w:type="dxa"/>
            <w:gridSpan w:val="6"/>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b/>
              </w:rPr>
            </w:pPr>
          </w:p>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План на 2019г.  (по программе «Содержание и развитие муниципального хозяйства Агаповского муниципального района на 2018-2020гг.»)</w:t>
            </w:r>
          </w:p>
          <w:p w:rsidR="00DD2C8C" w:rsidRPr="009E121A" w:rsidRDefault="00DD2C8C" w:rsidP="009E121A">
            <w:pPr>
              <w:tabs>
                <w:tab w:val="left" w:pos="3405"/>
              </w:tabs>
              <w:jc w:val="left"/>
              <w:rPr>
                <w:rFonts w:ascii="Times New Roman" w:hAnsi="Times New Roman" w:cs="Times New Roman"/>
                <w:lang w:eastAsia="en-US"/>
              </w:rPr>
            </w:pPr>
          </w:p>
        </w:tc>
      </w:tr>
      <w:tr w:rsidR="00DD2C8C" w:rsidRPr="009E121A" w:rsidTr="00DD2C8C">
        <w:tc>
          <w:tcPr>
            <w:tcW w:w="8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п/п</w:t>
            </w:r>
          </w:p>
        </w:tc>
        <w:tc>
          <w:tcPr>
            <w:tcW w:w="16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Сельские поселения</w:t>
            </w:r>
          </w:p>
        </w:tc>
        <w:tc>
          <w:tcPr>
            <w:tcW w:w="193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Наименование работ</w:t>
            </w:r>
          </w:p>
        </w:tc>
        <w:tc>
          <w:tcPr>
            <w:tcW w:w="167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Фактически выполнено работ,  руб.</w:t>
            </w:r>
          </w:p>
          <w:p w:rsidR="00DD2C8C" w:rsidRPr="009E121A" w:rsidRDefault="00DD2C8C" w:rsidP="009E121A">
            <w:pPr>
              <w:jc w:val="left"/>
              <w:rPr>
                <w:rFonts w:ascii="Times New Roman" w:hAnsi="Times New Roman" w:cs="Times New Roman"/>
                <w:lang w:eastAsia="en-US"/>
              </w:rPr>
            </w:pPr>
          </w:p>
        </w:tc>
        <w:tc>
          <w:tcPr>
            <w:tcW w:w="1505"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Справочно: мощность, км</w:t>
            </w:r>
          </w:p>
          <w:p w:rsidR="00DD2C8C" w:rsidRPr="009E121A" w:rsidRDefault="00DD2C8C" w:rsidP="009E121A">
            <w:pPr>
              <w:jc w:val="left"/>
              <w:rPr>
                <w:rFonts w:ascii="Times New Roman" w:hAnsi="Times New Roman" w:cs="Times New Roman"/>
                <w:lang w:eastAsia="en-US"/>
              </w:rPr>
            </w:pPr>
          </w:p>
        </w:tc>
        <w:tc>
          <w:tcPr>
            <w:tcW w:w="197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Подрядные организации</w:t>
            </w:r>
          </w:p>
        </w:tc>
      </w:tr>
      <w:tr w:rsidR="00DD2C8C" w:rsidRPr="009E121A" w:rsidTr="00DD2C8C">
        <w:tc>
          <w:tcPr>
            <w:tcW w:w="9570" w:type="dxa"/>
            <w:gridSpan w:val="6"/>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2019г.</w:t>
            </w:r>
          </w:p>
        </w:tc>
      </w:tr>
      <w:tr w:rsidR="00DD2C8C" w:rsidRPr="009E121A" w:rsidTr="00DD2C8C">
        <w:tc>
          <w:tcPr>
            <w:tcW w:w="8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6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Агаповское сельское поселение</w:t>
            </w:r>
          </w:p>
        </w:tc>
        <w:tc>
          <w:tcPr>
            <w:tcW w:w="1930"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72" w:right="-57"/>
              <w:jc w:val="left"/>
              <w:rPr>
                <w:rFonts w:ascii="Times New Roman" w:hAnsi="Times New Roman" w:cs="Times New Roman"/>
                <w:lang w:eastAsia="en-US"/>
              </w:rPr>
            </w:pPr>
            <w:r w:rsidRPr="009E121A">
              <w:rPr>
                <w:rFonts w:ascii="Times New Roman" w:hAnsi="Times New Roman" w:cs="Times New Roman"/>
              </w:rPr>
              <w:t>Текущий ремонт участка автомобильной дороги в с.Агаповка по ул.Октябрьская от перекрёстка садового  товарищества "Гуровский сад"до перекрёстка с трассой Магнитогорск-Кизильское-Сибай"</w:t>
            </w:r>
          </w:p>
        </w:tc>
        <w:tc>
          <w:tcPr>
            <w:tcW w:w="16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15 847 430,0</w:t>
            </w:r>
          </w:p>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в.т.ч.</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15 092 790- областной бюджет</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754 640– местный бюджет</w:t>
            </w:r>
          </w:p>
        </w:tc>
        <w:tc>
          <w:tcPr>
            <w:tcW w:w="150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1,742</w:t>
            </w:r>
          </w:p>
        </w:tc>
        <w:tc>
          <w:tcPr>
            <w:tcW w:w="1977"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p>
        </w:tc>
      </w:tr>
    </w:tbl>
    <w:p w:rsidR="00DD2C8C" w:rsidRPr="009E121A" w:rsidRDefault="00DD2C8C" w:rsidP="009E121A">
      <w:pPr>
        <w:tabs>
          <w:tab w:val="left" w:pos="3405"/>
        </w:tabs>
        <w:spacing w:line="360" w:lineRule="auto"/>
        <w:jc w:val="left"/>
        <w:rPr>
          <w:rFonts w:ascii="Times New Roman" w:hAnsi="Times New Roman" w:cs="Times New Roman"/>
          <w:sz w:val="28"/>
          <w:szCs w:val="28"/>
          <w:lang w:eastAsia="en-US"/>
        </w:rPr>
      </w:pPr>
    </w:p>
    <w:p w:rsidR="00DD2C8C" w:rsidRPr="009E121A" w:rsidRDefault="00DD2C8C" w:rsidP="00124A3D">
      <w:pPr>
        <w:pStyle w:val="a9"/>
        <w:numPr>
          <w:ilvl w:val="1"/>
          <w:numId w:val="14"/>
        </w:numPr>
        <w:tabs>
          <w:tab w:val="left" w:pos="3405"/>
        </w:tabs>
        <w:spacing w:after="200" w:line="360" w:lineRule="auto"/>
        <w:ind w:right="0"/>
        <w:jc w:val="left"/>
        <w:rPr>
          <w:rFonts w:ascii="Times New Roman" w:hAnsi="Times New Roman" w:cs="Times New Roman"/>
          <w:b/>
          <w:sz w:val="32"/>
          <w:szCs w:val="32"/>
        </w:rPr>
      </w:pPr>
      <w:r w:rsidRPr="009E121A">
        <w:rPr>
          <w:rFonts w:ascii="Times New Roman" w:hAnsi="Times New Roman" w:cs="Times New Roman"/>
          <w:b/>
          <w:sz w:val="32"/>
          <w:szCs w:val="32"/>
        </w:rPr>
        <w:t>Газоснабжение</w:t>
      </w:r>
    </w:p>
    <w:p w:rsidR="00DD2C8C" w:rsidRPr="009E121A" w:rsidRDefault="00DD2C8C" w:rsidP="009E121A">
      <w:pPr>
        <w:spacing w:line="360" w:lineRule="auto"/>
        <w:ind w:firstLine="708"/>
        <w:jc w:val="left"/>
        <w:rPr>
          <w:rFonts w:ascii="Times New Roman" w:hAnsi="Times New Roman" w:cs="Times New Roman"/>
          <w:color w:val="080808"/>
          <w:sz w:val="28"/>
        </w:rPr>
      </w:pPr>
      <w:r w:rsidRPr="009E121A">
        <w:rPr>
          <w:rFonts w:ascii="Times New Roman" w:hAnsi="Times New Roman" w:cs="Times New Roman"/>
          <w:sz w:val="28"/>
        </w:rPr>
        <w:t xml:space="preserve">В 2018 году на газоснабжение выделено 31,373 тыс. рублей, построено 15,829 км газопровода, обеспечена возможность газификации 378 квартир, из них по программе </w:t>
      </w:r>
      <w:r w:rsidRPr="009E121A">
        <w:rPr>
          <w:rFonts w:ascii="Times New Roman" w:hAnsi="Times New Roman" w:cs="Times New Roman"/>
          <w:color w:val="080808"/>
          <w:sz w:val="28"/>
        </w:rPr>
        <w:t>«Обеспечение доступным и комфортным жильем граждан Российской Федерации» в Челябинской области на 2014-2020 годы на сумму 10 500,0 тыс.рублей.</w:t>
      </w:r>
    </w:p>
    <w:tbl>
      <w:tblPr>
        <w:tblW w:w="9611" w:type="dxa"/>
        <w:tblLook w:val="01E0"/>
      </w:tblPr>
      <w:tblGrid>
        <w:gridCol w:w="925"/>
        <w:gridCol w:w="1485"/>
        <w:gridCol w:w="3227"/>
        <w:gridCol w:w="2268"/>
        <w:gridCol w:w="1706"/>
      </w:tblGrid>
      <w:tr w:rsidR="00DD2C8C" w:rsidRPr="009E121A" w:rsidTr="00DD2C8C">
        <w:tc>
          <w:tcPr>
            <w:tcW w:w="9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lastRenderedPageBreak/>
              <w:t>№ п/п</w:t>
            </w:r>
          </w:p>
        </w:tc>
        <w:tc>
          <w:tcPr>
            <w:tcW w:w="14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Сельские поселения</w:t>
            </w:r>
          </w:p>
        </w:tc>
        <w:tc>
          <w:tcPr>
            <w:tcW w:w="322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Наименование работ</w:t>
            </w:r>
          </w:p>
        </w:tc>
        <w:tc>
          <w:tcPr>
            <w:tcW w:w="226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Фактически выполнено работ,  руб.</w:t>
            </w:r>
          </w:p>
          <w:p w:rsidR="00DD2C8C" w:rsidRPr="009E121A" w:rsidRDefault="00DD2C8C" w:rsidP="009E121A">
            <w:pPr>
              <w:jc w:val="left"/>
              <w:rPr>
                <w:rFonts w:ascii="Times New Roman" w:hAnsi="Times New Roman" w:cs="Times New Roman"/>
                <w:b/>
                <w:lang w:eastAsia="en-US"/>
              </w:rPr>
            </w:pPr>
          </w:p>
        </w:tc>
        <w:tc>
          <w:tcPr>
            <w:tcW w:w="1706"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Справочно: мощность, км/квартир</w:t>
            </w:r>
          </w:p>
          <w:p w:rsidR="00DD2C8C" w:rsidRPr="009E121A" w:rsidRDefault="00DD2C8C" w:rsidP="009E121A">
            <w:pPr>
              <w:jc w:val="left"/>
              <w:rPr>
                <w:rFonts w:ascii="Times New Roman" w:hAnsi="Times New Roman" w:cs="Times New Roman"/>
                <w:b/>
                <w:lang w:eastAsia="en-US"/>
              </w:rPr>
            </w:pPr>
          </w:p>
        </w:tc>
      </w:tr>
      <w:tr w:rsidR="00DD2C8C" w:rsidRPr="009E121A" w:rsidTr="00DD2C8C">
        <w:tc>
          <w:tcPr>
            <w:tcW w:w="9611"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2018г.</w:t>
            </w:r>
          </w:p>
        </w:tc>
      </w:tr>
      <w:tr w:rsidR="00DD2C8C" w:rsidRPr="009E121A" w:rsidTr="00DD2C8C">
        <w:tc>
          <w:tcPr>
            <w:tcW w:w="9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485" w:type="dxa"/>
            <w:vMerge w:val="restart"/>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Магнитное сельское поселение</w:t>
            </w:r>
          </w:p>
        </w:tc>
        <w:tc>
          <w:tcPr>
            <w:tcW w:w="322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Газификация улицы Железнодорожная, поселок Субутак ж/д станция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4 368 630,06</w:t>
            </w:r>
          </w:p>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в.т.ч.</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4 368 130,06- областной бюджет</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500,0 – местный бюджет</w:t>
            </w:r>
          </w:p>
        </w:tc>
        <w:tc>
          <w:tcPr>
            <w:tcW w:w="170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3,983/36</w:t>
            </w:r>
          </w:p>
        </w:tc>
      </w:tr>
      <w:tr w:rsidR="00DD2C8C" w:rsidRPr="009E121A" w:rsidTr="00DD2C8C">
        <w:tc>
          <w:tcPr>
            <w:tcW w:w="925"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p>
        </w:tc>
        <w:tc>
          <w:tcPr>
            <w:tcW w:w="322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Газификация улиц 8 марта, Октябрьская, Школьная, Набережная, поселок Субутак ж/д станция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3 996 182,2</w:t>
            </w:r>
          </w:p>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в.т.ч.</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3 995 682,2 - областной бюджет</w:t>
            </w:r>
          </w:p>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rPr>
              <w:t>500,0 – местный бюджет</w:t>
            </w:r>
          </w:p>
        </w:tc>
        <w:tc>
          <w:tcPr>
            <w:tcW w:w="170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4,08/9</w:t>
            </w:r>
          </w:p>
        </w:tc>
      </w:tr>
      <w:tr w:rsidR="00DD2C8C" w:rsidRPr="009E121A" w:rsidTr="00DD2C8C">
        <w:tc>
          <w:tcPr>
            <w:tcW w:w="9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14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Янгельское сельское поселение</w:t>
            </w:r>
          </w:p>
        </w:tc>
        <w:tc>
          <w:tcPr>
            <w:tcW w:w="3227"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rPr>
              <w:t>Распределительный газопровод к домам по улицам Первомайской, Рабочей, Парковой, Черепанова, Михалева, Школьной, Советской, Уральской в п. Янгельский</w:t>
            </w:r>
          </w:p>
        </w:tc>
        <w:tc>
          <w:tcPr>
            <w:tcW w:w="2268"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2 170 992,64</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в.т.ч.</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2 136 187,74 </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с областного бюджета</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34 804,9 </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с местного бюджета</w:t>
            </w:r>
          </w:p>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0,95/9</w:t>
            </w:r>
          </w:p>
          <w:p w:rsidR="00DD2C8C" w:rsidRPr="009E121A" w:rsidRDefault="00DD2C8C" w:rsidP="009E121A">
            <w:pPr>
              <w:jc w:val="left"/>
              <w:rPr>
                <w:rFonts w:ascii="Times New Roman" w:hAnsi="Times New Roman" w:cs="Times New Roman"/>
                <w:lang w:eastAsia="en-US"/>
              </w:rPr>
            </w:pPr>
          </w:p>
        </w:tc>
      </w:tr>
    </w:tbl>
    <w:p w:rsidR="00DD2C8C" w:rsidRPr="009E121A" w:rsidRDefault="00DD2C8C" w:rsidP="009E121A">
      <w:pPr>
        <w:spacing w:line="360" w:lineRule="auto"/>
        <w:jc w:val="left"/>
        <w:rPr>
          <w:rFonts w:ascii="Times New Roman" w:hAnsi="Times New Roman" w:cs="Times New Roman"/>
          <w:b/>
          <w:color w:val="auto"/>
          <w:sz w:val="28"/>
          <w:szCs w:val="28"/>
          <w:lang w:eastAsia="en-US"/>
        </w:rPr>
      </w:pPr>
    </w:p>
    <w:p w:rsidR="00DD2C8C" w:rsidRPr="009E121A" w:rsidRDefault="00DD2C8C" w:rsidP="009E121A">
      <w:pPr>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Программа «Устойчивое развитие сельских территорий»</w:t>
      </w:r>
    </w:p>
    <w:tbl>
      <w:tblPr>
        <w:tblW w:w="9611" w:type="dxa"/>
        <w:tblLook w:val="01E0"/>
      </w:tblPr>
      <w:tblGrid>
        <w:gridCol w:w="893"/>
        <w:gridCol w:w="1732"/>
        <w:gridCol w:w="2980"/>
        <w:gridCol w:w="1938"/>
        <w:gridCol w:w="2068"/>
      </w:tblGrid>
      <w:tr w:rsidR="00DD2C8C" w:rsidRPr="009E121A" w:rsidTr="00DD2C8C">
        <w:tc>
          <w:tcPr>
            <w:tcW w:w="9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п/п</w:t>
            </w:r>
          </w:p>
        </w:tc>
        <w:tc>
          <w:tcPr>
            <w:tcW w:w="14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Сельские поселения</w:t>
            </w:r>
          </w:p>
        </w:tc>
        <w:tc>
          <w:tcPr>
            <w:tcW w:w="30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Наименование работ</w:t>
            </w:r>
          </w:p>
        </w:tc>
        <w:tc>
          <w:tcPr>
            <w:tcW w:w="198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Фактически выполнено работ, руб.</w:t>
            </w:r>
          </w:p>
          <w:p w:rsidR="00DD2C8C" w:rsidRPr="009E121A" w:rsidRDefault="00DD2C8C" w:rsidP="009E121A">
            <w:pPr>
              <w:jc w:val="left"/>
              <w:rPr>
                <w:rFonts w:ascii="Times New Roman" w:hAnsi="Times New Roman" w:cs="Times New Roman"/>
                <w:lang w:eastAsia="en-US"/>
              </w:rPr>
            </w:pPr>
          </w:p>
        </w:tc>
        <w:tc>
          <w:tcPr>
            <w:tcW w:w="213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Справочно: мощность, км/квартир</w:t>
            </w:r>
          </w:p>
          <w:p w:rsidR="00DD2C8C" w:rsidRPr="009E121A" w:rsidRDefault="00DD2C8C" w:rsidP="009E121A">
            <w:pPr>
              <w:jc w:val="left"/>
              <w:rPr>
                <w:rFonts w:ascii="Times New Roman" w:hAnsi="Times New Roman" w:cs="Times New Roman"/>
                <w:lang w:eastAsia="en-US"/>
              </w:rPr>
            </w:pPr>
          </w:p>
        </w:tc>
      </w:tr>
      <w:tr w:rsidR="00DD2C8C" w:rsidRPr="009E121A" w:rsidTr="00DD2C8C">
        <w:tc>
          <w:tcPr>
            <w:tcW w:w="9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4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Первомайское сельское поселение</w:t>
            </w:r>
          </w:p>
        </w:tc>
        <w:tc>
          <w:tcPr>
            <w:tcW w:w="3085"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Газоснабжение жилых домов, ограниченных улицами Центральная, Комсомольская, Набережная, Нагорная, Школьная в п.Первомайский </w:t>
            </w:r>
          </w:p>
          <w:p w:rsidR="00DD2C8C" w:rsidRPr="009E121A" w:rsidRDefault="00DD2C8C" w:rsidP="009E121A">
            <w:pPr>
              <w:jc w:val="left"/>
              <w:rPr>
                <w:rFonts w:ascii="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20 873,052</w:t>
            </w:r>
          </w:p>
        </w:tc>
        <w:tc>
          <w:tcPr>
            <w:tcW w:w="213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7,849/279</w:t>
            </w:r>
          </w:p>
        </w:tc>
      </w:tr>
    </w:tbl>
    <w:p w:rsidR="00DD2C8C" w:rsidRPr="009E121A" w:rsidRDefault="00DD2C8C" w:rsidP="009E121A">
      <w:pPr>
        <w:spacing w:line="360" w:lineRule="auto"/>
        <w:jc w:val="left"/>
        <w:rPr>
          <w:rFonts w:ascii="Times New Roman" w:hAnsi="Times New Roman" w:cs="Times New Roman"/>
          <w:sz w:val="28"/>
          <w:szCs w:val="28"/>
          <w:lang w:eastAsia="en-US"/>
        </w:rPr>
      </w:pPr>
      <w:r w:rsidRPr="009E121A">
        <w:rPr>
          <w:rFonts w:ascii="Times New Roman" w:hAnsi="Times New Roman" w:cs="Times New Roman"/>
          <w:sz w:val="28"/>
          <w:szCs w:val="28"/>
        </w:rPr>
        <w:t xml:space="preserve">Процент газификации в 2018 году составил 63%. </w:t>
      </w:r>
    </w:p>
    <w:p w:rsidR="00DD2C8C" w:rsidRPr="009E121A" w:rsidRDefault="00DD2C8C" w:rsidP="009E121A">
      <w:pPr>
        <w:tabs>
          <w:tab w:val="left" w:pos="0"/>
        </w:tabs>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На 2019 год запланировано:</w:t>
      </w:r>
    </w:p>
    <w:p w:rsidR="00DD2C8C" w:rsidRPr="009E121A" w:rsidRDefault="00DD2C8C" w:rsidP="009E121A">
      <w:pPr>
        <w:spacing w:line="360" w:lineRule="auto"/>
        <w:ind w:firstLine="708"/>
        <w:jc w:val="left"/>
        <w:rPr>
          <w:rFonts w:ascii="Times New Roman" w:eastAsia="Calibri" w:hAnsi="Times New Roman" w:cs="Times New Roman"/>
          <w:sz w:val="28"/>
          <w:szCs w:val="28"/>
        </w:rPr>
      </w:pPr>
      <w:r w:rsidRPr="009E121A">
        <w:rPr>
          <w:rFonts w:ascii="Times New Roman" w:hAnsi="Times New Roman" w:cs="Times New Roman"/>
          <w:sz w:val="28"/>
          <w:szCs w:val="28"/>
        </w:rPr>
        <w:t>По программе «Обеспечение доступным и комфортным жильем граждан Российской Федерации» в Челябинской области на 2014-2020 годы</w:t>
      </w:r>
      <w:r w:rsidRPr="009E121A">
        <w:rPr>
          <w:rFonts w:ascii="Times New Roman" w:eastAsia="Calibri" w:hAnsi="Times New Roman" w:cs="Times New Roman"/>
          <w:sz w:val="28"/>
          <w:szCs w:val="28"/>
        </w:rPr>
        <w:t>, пос.Ближний. Газопроводы высокого и низкого давлений к жилым домам на сумму 11 000 000,0 рублей протяженностью – 5,404 км; количество газифицируемых квартир – 102 квартиры. С учетом 2018г. показатель газификации в 2019  составит 66%.</w:t>
      </w:r>
    </w:p>
    <w:p w:rsidR="00DD2C8C" w:rsidRPr="009E121A" w:rsidRDefault="00DD2C8C" w:rsidP="00124A3D">
      <w:pPr>
        <w:pStyle w:val="a9"/>
        <w:numPr>
          <w:ilvl w:val="1"/>
          <w:numId w:val="14"/>
        </w:numPr>
        <w:tabs>
          <w:tab w:val="left" w:pos="3405"/>
        </w:tabs>
        <w:spacing w:after="200"/>
        <w:ind w:right="0"/>
        <w:jc w:val="left"/>
        <w:rPr>
          <w:rFonts w:ascii="Times New Roman" w:eastAsia="Times New Roman" w:hAnsi="Times New Roman" w:cs="Times New Roman"/>
          <w:b/>
          <w:sz w:val="32"/>
          <w:szCs w:val="32"/>
        </w:rPr>
      </w:pPr>
      <w:r w:rsidRPr="009E121A">
        <w:rPr>
          <w:rFonts w:ascii="Times New Roman" w:hAnsi="Times New Roman" w:cs="Times New Roman"/>
          <w:b/>
          <w:sz w:val="32"/>
          <w:szCs w:val="32"/>
        </w:rPr>
        <w:lastRenderedPageBreak/>
        <w:t>Мероприятия приоритетного проекта</w:t>
      </w:r>
    </w:p>
    <w:p w:rsidR="00DD2C8C" w:rsidRPr="009E121A" w:rsidRDefault="00DD2C8C" w:rsidP="009E121A">
      <w:pPr>
        <w:pStyle w:val="a9"/>
        <w:tabs>
          <w:tab w:val="left" w:pos="3405"/>
        </w:tabs>
        <w:ind w:left="1080"/>
        <w:jc w:val="left"/>
        <w:rPr>
          <w:rFonts w:ascii="Times New Roman" w:hAnsi="Times New Roman" w:cs="Times New Roman"/>
          <w:b/>
          <w:sz w:val="32"/>
          <w:szCs w:val="32"/>
        </w:rPr>
      </w:pPr>
      <w:r w:rsidRPr="009E121A">
        <w:rPr>
          <w:rFonts w:ascii="Times New Roman" w:hAnsi="Times New Roman" w:cs="Times New Roman"/>
          <w:b/>
          <w:sz w:val="32"/>
          <w:szCs w:val="32"/>
        </w:rPr>
        <w:t xml:space="preserve">«Формирование современной городской среды» </w:t>
      </w:r>
    </w:p>
    <w:p w:rsidR="00DD2C8C" w:rsidRPr="009E121A" w:rsidRDefault="00DD2C8C" w:rsidP="009E121A">
      <w:pPr>
        <w:pStyle w:val="a9"/>
        <w:tabs>
          <w:tab w:val="left" w:pos="3405"/>
        </w:tabs>
        <w:ind w:left="1080"/>
        <w:jc w:val="left"/>
        <w:rPr>
          <w:rFonts w:ascii="Times New Roman" w:hAnsi="Times New Roman" w:cs="Times New Roman"/>
          <w:b/>
          <w:sz w:val="32"/>
          <w:szCs w:val="32"/>
        </w:rPr>
      </w:pPr>
      <w:r w:rsidRPr="009E121A">
        <w:rPr>
          <w:rFonts w:ascii="Times New Roman" w:hAnsi="Times New Roman" w:cs="Times New Roman"/>
          <w:b/>
          <w:sz w:val="32"/>
          <w:szCs w:val="32"/>
        </w:rPr>
        <w:t>в Агаповском муниципальном районе</w:t>
      </w:r>
    </w:p>
    <w:p w:rsidR="00DD2C8C" w:rsidRPr="009E121A" w:rsidRDefault="00DD2C8C" w:rsidP="009E121A">
      <w:pPr>
        <w:spacing w:line="360" w:lineRule="auto"/>
        <w:ind w:firstLine="360"/>
        <w:jc w:val="left"/>
        <w:rPr>
          <w:rFonts w:ascii="Times New Roman" w:hAnsi="Times New Roman" w:cs="Times New Roman"/>
          <w:sz w:val="28"/>
          <w:szCs w:val="28"/>
        </w:rPr>
      </w:pPr>
      <w:r w:rsidRPr="009E121A">
        <w:rPr>
          <w:rFonts w:ascii="Times New Roman" w:hAnsi="Times New Roman" w:cs="Times New Roman"/>
          <w:sz w:val="28"/>
          <w:szCs w:val="28"/>
        </w:rPr>
        <w:t>На поддержку приоритетного проекта «Формирование комфортной городской среды» на территории Агаповского муниципального района в 2018 году предоставлены субсидии  в размере 10 172,422 тыс. рублей, в т.ч. из федерального и областного бюджета в сумме -  9 812,428 тыс.рублей; местного бюджета в сумме – 360,0 тыс. рублей.</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Субсидии предусмотрены на благоустройство 16 дворовых территорий и 9 общественных территорий.</w:t>
      </w:r>
    </w:p>
    <w:p w:rsidR="00DD2C8C" w:rsidRPr="009E121A" w:rsidRDefault="00DD2C8C" w:rsidP="009E121A">
      <w:pPr>
        <w:spacing w:line="360" w:lineRule="auto"/>
        <w:jc w:val="left"/>
        <w:rPr>
          <w:rFonts w:ascii="Times New Roman" w:hAnsi="Times New Roman" w:cs="Times New Roman"/>
          <w:b/>
          <w:sz w:val="28"/>
          <w:szCs w:val="28"/>
        </w:rPr>
      </w:pPr>
      <w:r w:rsidRPr="009E121A">
        <w:rPr>
          <w:rFonts w:ascii="Times New Roman" w:hAnsi="Times New Roman" w:cs="Times New Roman"/>
          <w:b/>
          <w:sz w:val="28"/>
          <w:szCs w:val="28"/>
        </w:rPr>
        <w:t>Благоустройство дворовой территории</w:t>
      </w:r>
    </w:p>
    <w:tbl>
      <w:tblPr>
        <w:tblW w:w="91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2835"/>
        <w:gridCol w:w="1751"/>
      </w:tblGrid>
      <w:tr w:rsidR="00DD2C8C" w:rsidRPr="009E121A" w:rsidTr="00DD2C8C">
        <w:trPr>
          <w:trHeight w:val="102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Виды работ</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Стоимость, руб.</w:t>
            </w:r>
          </w:p>
        </w:tc>
      </w:tr>
      <w:tr w:rsidR="00DD2C8C" w:rsidRPr="009E121A" w:rsidTr="00DD2C8C">
        <w:trPr>
          <w:trHeight w:val="120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Предоставление субсидий местным бюджетам, всего: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10 172 422,02</w:t>
            </w:r>
          </w:p>
          <w:p w:rsidR="00DD2C8C" w:rsidRPr="009E121A" w:rsidRDefault="00DD2C8C" w:rsidP="009E121A">
            <w:pPr>
              <w:jc w:val="left"/>
              <w:rPr>
                <w:rFonts w:ascii="Times New Roman" w:eastAsia="Times New Roman" w:hAnsi="Times New Roman" w:cs="Times New Roman"/>
                <w:bCs/>
              </w:rPr>
            </w:pPr>
          </w:p>
        </w:tc>
      </w:tr>
      <w:tr w:rsidR="00DD2C8C" w:rsidRPr="009E121A" w:rsidTr="00DD2C8C">
        <w:trPr>
          <w:trHeight w:val="1335"/>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из общего объема по направлению благоустройство дворовых территорий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heme="minorHAnsi" w:hAnsi="Times New Roman" w:cs="Times New Roman"/>
                <w:bCs/>
                <w:lang w:eastAsia="en-US"/>
              </w:rPr>
            </w:pPr>
            <w:r w:rsidRPr="009E121A">
              <w:rPr>
                <w:rFonts w:ascii="Times New Roman" w:hAnsi="Times New Roman" w:cs="Times New Roman"/>
                <w:bCs/>
              </w:rPr>
              <w:t>3 964 748,19</w:t>
            </w:r>
          </w:p>
          <w:p w:rsidR="00DD2C8C" w:rsidRPr="009E121A" w:rsidRDefault="00DD2C8C" w:rsidP="009E121A">
            <w:pPr>
              <w:jc w:val="left"/>
              <w:rPr>
                <w:rFonts w:ascii="Times New Roman" w:eastAsia="Times New Roman" w:hAnsi="Times New Roman" w:cs="Times New Roman"/>
                <w:bCs/>
              </w:rPr>
            </w:pPr>
          </w:p>
        </w:tc>
      </w:tr>
      <w:tr w:rsidR="00DD2C8C" w:rsidRPr="009E121A" w:rsidTr="00DD2C8C">
        <w:trPr>
          <w:trHeight w:val="1161"/>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п.Субутак ж/д станция ул.Индустриальный квартал ж/д с 1 по 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hAnsi="Times New Roman" w:cs="Times New Roman"/>
              </w:rPr>
              <w:t>устройство освещения</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99 000,00</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1406"/>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п.Новоянгелька, ул. Труда, д.1,2,3,4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асфальтирование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379 000,00</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986"/>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Благоустройство дворовой территории жилых многоквартирных домов по ул. Волынцева д. 2, д. 2/1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hAnsi="Times New Roman" w:cs="Times New Roman"/>
              </w:rPr>
              <w:t>асфальтирование парковочных мест и подъездных путей, обрезка деревьев, освещение дворовой территории</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811 474,99</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937"/>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Благоустройство дворовой территории п.Наровчатка, ул.Кооперативная, д.22,24,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hAnsi="Times New Roman" w:cs="Times New Roman"/>
              </w:rPr>
              <w:t>устройство внутри дворовых территорий, установка лавочек, урн, установка детской площадки и устройство освещения</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359 150,50</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153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lastRenderedPageBreak/>
              <w:t>Благоустройство дворовой территории п.Наровчатка, ул.Центральная, 30,36,38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hAnsi="Times New Roman" w:cs="Times New Roman"/>
              </w:rPr>
              <w:t>устройство внутри дворовых территорий, установка лавочек, урн, установка детской площадки и устройство освещения</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190 849,49</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1605"/>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п.Светогорск, ул. Степная, д.4, д.5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асфальтирование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259 169,00</w:t>
            </w:r>
          </w:p>
        </w:tc>
      </w:tr>
      <w:tr w:rsidR="00DD2C8C" w:rsidRPr="009E121A" w:rsidTr="00DD2C8C">
        <w:trPr>
          <w:trHeight w:val="162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п.Светогорск, ул. Степная, д.7, д.8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асфальтирование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298 852,70</w:t>
            </w:r>
          </w:p>
        </w:tc>
      </w:tr>
      <w:tr w:rsidR="00DD2C8C" w:rsidRPr="009E121A" w:rsidTr="00DD2C8C">
        <w:trPr>
          <w:trHeight w:val="162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в п.Магнитный ул.Молодежная жилые дома № 8,9,10,11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rPr>
            </w:pPr>
            <w:r w:rsidRPr="009E121A">
              <w:rPr>
                <w:rFonts w:ascii="Times New Roman" w:hAnsi="Times New Roman" w:cs="Times New Roman"/>
              </w:rPr>
              <w:t>устройство внутри дворовых территорий, установка скамеек, устройство освещения</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490 644,00</w:t>
            </w:r>
          </w:p>
        </w:tc>
      </w:tr>
      <w:tr w:rsidR="00DD2C8C" w:rsidRPr="009E121A" w:rsidTr="00DD2C8C">
        <w:trPr>
          <w:trHeight w:val="81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п.Первомайский, ул.Комсомольская, 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rPr>
            </w:pPr>
            <w:r w:rsidRPr="009E121A">
              <w:rPr>
                <w:rFonts w:ascii="Times New Roman" w:eastAsia="Times New Roman" w:hAnsi="Times New Roman" w:cs="Times New Roman"/>
              </w:rPr>
              <w:t>устройство внутри дворовых проездов, установка скамеек, уличное освещение</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94 763,00</w:t>
            </w:r>
          </w:p>
        </w:tc>
      </w:tr>
      <w:tr w:rsidR="00DD2C8C" w:rsidRPr="009E121A" w:rsidTr="00DD2C8C">
        <w:trPr>
          <w:trHeight w:val="102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п.Первомайский, ул.Комсомольская, 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rPr>
            </w:pPr>
            <w:r w:rsidRPr="009E121A">
              <w:rPr>
                <w:rFonts w:ascii="Times New Roman" w:eastAsia="Times New Roman" w:hAnsi="Times New Roman" w:cs="Times New Roman"/>
              </w:rPr>
              <w:t>устройство внутри дворовых проездов, установка скамеек, уличное освещение</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284 124,00</w:t>
            </w:r>
          </w:p>
        </w:tc>
      </w:tr>
      <w:tr w:rsidR="00DD2C8C" w:rsidRPr="009E121A" w:rsidTr="00DD2C8C">
        <w:trPr>
          <w:trHeight w:val="102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п.Первомайский, ул.Набережная, д.14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rPr>
            </w:pPr>
            <w:r w:rsidRPr="009E121A">
              <w:rPr>
                <w:rFonts w:ascii="Times New Roman" w:eastAsia="Times New Roman" w:hAnsi="Times New Roman" w:cs="Times New Roman"/>
              </w:rPr>
              <w:t>устройство внутри дворовых проездов, установка скамеек, уличное освещение</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Times New Roman" w:hAnsi="Times New Roman" w:cs="Times New Roman"/>
              </w:rPr>
            </w:pPr>
          </w:p>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301 668,00</w:t>
            </w:r>
          </w:p>
        </w:tc>
      </w:tr>
      <w:tr w:rsidR="00DD2C8C" w:rsidRPr="009E121A" w:rsidTr="00DD2C8C">
        <w:trPr>
          <w:trHeight w:val="45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rPr>
              <w:t>Благоустройство дворовой территории п.Первомайский, ул.Комсомольская, д.8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bCs/>
              </w:rPr>
            </w:pPr>
            <w:r w:rsidRPr="009E121A">
              <w:rPr>
                <w:rFonts w:ascii="Times New Roman" w:eastAsia="Times New Roman" w:hAnsi="Times New Roman" w:cs="Times New Roman"/>
              </w:rPr>
              <w:t>устройство внутри дворовых проездов, установка скамеек, уличное освещение</w:t>
            </w:r>
            <w:r w:rsidRPr="009E121A">
              <w:rPr>
                <w:rFonts w:ascii="Times New Roman" w:eastAsia="Times New Roman" w:hAnsi="Times New Roman" w:cs="Times New Roman"/>
                <w:bCs/>
              </w:rPr>
              <w:t>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207 737,51</w:t>
            </w:r>
          </w:p>
          <w:p w:rsidR="00DD2C8C" w:rsidRPr="009E121A" w:rsidRDefault="00DD2C8C" w:rsidP="009E121A">
            <w:pPr>
              <w:jc w:val="left"/>
              <w:rPr>
                <w:rFonts w:ascii="Times New Roman" w:eastAsia="Times New Roman" w:hAnsi="Times New Roman" w:cs="Times New Roman"/>
                <w:bCs/>
              </w:rPr>
            </w:pPr>
          </w:p>
        </w:tc>
      </w:tr>
      <w:tr w:rsidR="00DD2C8C" w:rsidRPr="009E121A" w:rsidTr="00DD2C8C">
        <w:trPr>
          <w:trHeight w:val="1035"/>
        </w:trPr>
        <w:tc>
          <w:tcPr>
            <w:tcW w:w="455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с.Агаповка, ул. 60 лет Октября, 51, ул. Первомайская, 31,35,40,36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устройство контейнерной площадки</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45 626,00</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885"/>
        </w:trPr>
        <w:tc>
          <w:tcPr>
            <w:tcW w:w="455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с.Агаповка, ул. Советская, д.73,73а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устройство контейнерной площадки</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47 551,00</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795"/>
        </w:trPr>
        <w:tc>
          <w:tcPr>
            <w:tcW w:w="455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с.Агаповка, ул. Рабочая, д.37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устройство контейнерной площадки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46 299,00</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1245"/>
        </w:trPr>
        <w:tc>
          <w:tcPr>
            <w:tcW w:w="455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дворовой территории с.Агаповка, ул. Школьная, 13,13а, Пролетарская, 11,12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устройство контейнерной площадки</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48 839,00</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2325"/>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lastRenderedPageBreak/>
              <w:t>Из общего объема по направлению иных мероприятий по благоустройству, предусмотренных муниципальной программой, в том числе общественных территорий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p>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6 207 673,83</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1244"/>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Семейного парка в с.Агаповка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устройство дорожек, установка скамеек, урн, выполнено освещение</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2 192 881,53</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102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Благоустройство общественных территорий с.Агаповка, ул.Дорожная, 34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асфальтирование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393 999,99</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60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rPr>
              <w:t>Благоустройство парка в п.Светлогорск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rPr>
              <w:t>выкорчевывание пней, озеленение</w:t>
            </w:r>
            <w:r w:rsidRPr="009E121A">
              <w:rPr>
                <w:rFonts w:ascii="Times New Roman" w:eastAsia="Times New Roman" w:hAnsi="Times New Roman" w:cs="Times New Roman"/>
                <w:bCs/>
              </w:rPr>
              <w:t>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171 418,11</w:t>
            </w:r>
          </w:p>
          <w:p w:rsidR="00DD2C8C" w:rsidRPr="009E121A" w:rsidRDefault="00DD2C8C" w:rsidP="009E121A">
            <w:pPr>
              <w:jc w:val="left"/>
              <w:rPr>
                <w:rFonts w:ascii="Times New Roman" w:eastAsia="Times New Roman" w:hAnsi="Times New Roman" w:cs="Times New Roman"/>
                <w:bCs/>
              </w:rPr>
            </w:pPr>
          </w:p>
        </w:tc>
      </w:tr>
      <w:tr w:rsidR="00DD2C8C" w:rsidRPr="009E121A" w:rsidTr="00DD2C8C">
        <w:trPr>
          <w:trHeight w:val="1095"/>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парка по ул. Волынцева в п.Буранный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обрезка, выкорчевка деревьев</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1 046 396,25</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495"/>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rPr>
              <w:t>Благоустройство общественных территорий в п.Черниговский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rPr>
              <w:t>Устройство контейнерных площадок</w:t>
            </w:r>
            <w:r w:rsidRPr="009E121A">
              <w:rPr>
                <w:rFonts w:ascii="Times New Roman" w:eastAsia="Times New Roman" w:hAnsi="Times New Roman" w:cs="Times New Roman"/>
                <w:bCs/>
              </w:rPr>
              <w:t>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273 000,00</w:t>
            </w:r>
          </w:p>
          <w:p w:rsidR="00DD2C8C" w:rsidRPr="009E121A" w:rsidRDefault="00DD2C8C" w:rsidP="009E121A">
            <w:pPr>
              <w:jc w:val="left"/>
              <w:rPr>
                <w:rFonts w:ascii="Times New Roman" w:eastAsia="Times New Roman" w:hAnsi="Times New Roman" w:cs="Times New Roman"/>
                <w:bCs/>
              </w:rPr>
            </w:pPr>
          </w:p>
        </w:tc>
      </w:tr>
      <w:tr w:rsidR="00DD2C8C" w:rsidRPr="009E121A" w:rsidTr="00DD2C8C">
        <w:trPr>
          <w:trHeight w:val="495"/>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rPr>
              <w:t>Благоустройство сквера п.Янгельский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w:t>
            </w:r>
            <w:r w:rsidRPr="009E121A">
              <w:rPr>
                <w:rFonts w:ascii="Times New Roman" w:eastAsia="Times New Roman" w:hAnsi="Times New Roman" w:cs="Times New Roman"/>
              </w:rPr>
              <w:t>устройство ограждения</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196 970,62</w:t>
            </w:r>
          </w:p>
          <w:p w:rsidR="00DD2C8C" w:rsidRPr="009E121A" w:rsidRDefault="00DD2C8C" w:rsidP="009E121A">
            <w:pPr>
              <w:jc w:val="left"/>
              <w:rPr>
                <w:rFonts w:ascii="Times New Roman" w:eastAsia="Times New Roman" w:hAnsi="Times New Roman" w:cs="Times New Roman"/>
                <w:bCs/>
              </w:rPr>
            </w:pPr>
          </w:p>
        </w:tc>
      </w:tr>
      <w:tr w:rsidR="00DD2C8C" w:rsidRPr="009E121A" w:rsidTr="00DD2C8C">
        <w:trPr>
          <w:trHeight w:val="117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сквера п.Приморский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устройство освещения, устройство дорожек, устройство ограждения</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1 146 340,65</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117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Благоустройство территории парка п.Желтинский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 xml:space="preserve">тротуарная плитка, обустройство памятника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426 853,75</w:t>
            </w:r>
          </w:p>
          <w:p w:rsidR="00DD2C8C" w:rsidRPr="009E121A" w:rsidRDefault="00DD2C8C" w:rsidP="009E121A">
            <w:pPr>
              <w:jc w:val="left"/>
              <w:rPr>
                <w:rFonts w:ascii="Times New Roman" w:eastAsia="Times New Roman" w:hAnsi="Times New Roman" w:cs="Times New Roman"/>
              </w:rPr>
            </w:pPr>
          </w:p>
        </w:tc>
      </w:tr>
      <w:tr w:rsidR="00DD2C8C" w:rsidRPr="009E121A" w:rsidTr="00DD2C8C">
        <w:trPr>
          <w:trHeight w:val="600"/>
        </w:trPr>
        <w:tc>
          <w:tcPr>
            <w:tcW w:w="45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rPr>
              <w:t>Благоустройство общественной территории в п.Гумбейский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благоустройство памятника </w:t>
            </w:r>
          </w:p>
        </w:tc>
        <w:tc>
          <w:tcPr>
            <w:tcW w:w="175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bCs/>
              </w:rPr>
              <w:t>359 812,93</w:t>
            </w:r>
          </w:p>
          <w:p w:rsidR="00DD2C8C" w:rsidRPr="009E121A" w:rsidRDefault="00DD2C8C" w:rsidP="009E121A">
            <w:pPr>
              <w:jc w:val="left"/>
              <w:rPr>
                <w:rFonts w:ascii="Times New Roman" w:eastAsia="Times New Roman" w:hAnsi="Times New Roman" w:cs="Times New Roman"/>
                <w:bCs/>
              </w:rPr>
            </w:pPr>
          </w:p>
        </w:tc>
      </w:tr>
    </w:tbl>
    <w:p w:rsidR="00DD2C8C" w:rsidRPr="009E121A" w:rsidRDefault="00DD2C8C" w:rsidP="009E121A">
      <w:pPr>
        <w:spacing w:line="360" w:lineRule="auto"/>
        <w:jc w:val="left"/>
        <w:rPr>
          <w:rFonts w:ascii="Times New Roman" w:eastAsia="Times New Roman" w:hAnsi="Times New Roman" w:cs="Times New Roman"/>
          <w:sz w:val="28"/>
          <w:szCs w:val="28"/>
        </w:rPr>
      </w:pPr>
    </w:p>
    <w:p w:rsidR="00DD2C8C" w:rsidRPr="009E121A" w:rsidRDefault="00DD2C8C" w:rsidP="009E121A">
      <w:pPr>
        <w:spacing w:line="360" w:lineRule="auto"/>
        <w:ind w:firstLine="708"/>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На 2019 год запланировано благоустройство 11 общественных территорий.</w:t>
      </w:r>
    </w:p>
    <w:p w:rsidR="00DD2C8C" w:rsidRPr="009E121A" w:rsidRDefault="00DD2C8C" w:rsidP="009E121A">
      <w:pPr>
        <w:spacing w:line="360" w:lineRule="auto"/>
        <w:ind w:firstLine="708"/>
        <w:jc w:val="left"/>
        <w:rPr>
          <w:rFonts w:ascii="Times New Roman" w:eastAsiaTheme="minorHAnsi" w:hAnsi="Times New Roman" w:cs="Times New Roman"/>
          <w:sz w:val="28"/>
          <w:szCs w:val="28"/>
          <w:lang w:eastAsia="en-US"/>
        </w:rPr>
      </w:pPr>
      <w:r w:rsidRPr="009E121A">
        <w:rPr>
          <w:rFonts w:ascii="Times New Roman" w:hAnsi="Times New Roman" w:cs="Times New Roman"/>
          <w:sz w:val="28"/>
          <w:szCs w:val="28"/>
        </w:rPr>
        <w:t>По программе «Формирование комфортной городской среды» предоставлены субсидии в размере 12 354,400 тыс. рублей, в т.ч. из:</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федерального и областного бюджета в сумме 11 940,40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местного бюджета в сумме 414,0 тыс.рублей.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Запланированы:</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Благоустройство общественной территории (парк) п.Харьковский</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hAnsi="Times New Roman" w:cs="Times New Roman"/>
          <w:sz w:val="28"/>
          <w:szCs w:val="28"/>
        </w:rPr>
        <w:lastRenderedPageBreak/>
        <w:t xml:space="preserve">- Благоустройство общественной территории (парк) </w:t>
      </w:r>
      <w:r w:rsidRPr="009E121A">
        <w:rPr>
          <w:rFonts w:ascii="Times New Roman" w:eastAsia="Times New Roman" w:hAnsi="Times New Roman" w:cs="Times New Roman"/>
          <w:sz w:val="28"/>
          <w:szCs w:val="28"/>
        </w:rPr>
        <w:t>с.Агаповка, Парк "Воинской Славы"</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hAnsi="Times New Roman" w:cs="Times New Roman"/>
          <w:sz w:val="28"/>
          <w:szCs w:val="28"/>
        </w:rPr>
        <w:t xml:space="preserve">- Благоустройство общественной территории (парк) </w:t>
      </w:r>
      <w:r w:rsidRPr="009E121A">
        <w:rPr>
          <w:rFonts w:ascii="Times New Roman" w:eastAsia="Times New Roman" w:hAnsi="Times New Roman" w:cs="Times New Roman"/>
          <w:sz w:val="28"/>
          <w:szCs w:val="28"/>
        </w:rPr>
        <w:t>п.Буранный, пер.Парковый, уч.5</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hAnsi="Times New Roman" w:cs="Times New Roman"/>
          <w:sz w:val="28"/>
          <w:szCs w:val="28"/>
        </w:rPr>
        <w:t xml:space="preserve">- Благоустройство общественной территории (парк) </w:t>
      </w:r>
      <w:r w:rsidRPr="009E121A">
        <w:rPr>
          <w:rFonts w:ascii="Times New Roman" w:eastAsia="Times New Roman" w:hAnsi="Times New Roman" w:cs="Times New Roman"/>
          <w:sz w:val="28"/>
          <w:szCs w:val="28"/>
        </w:rPr>
        <w:t>п.Магнитный</w:t>
      </w:r>
    </w:p>
    <w:p w:rsidR="00DD2C8C" w:rsidRPr="009E121A" w:rsidRDefault="00DD2C8C" w:rsidP="009E121A">
      <w:pPr>
        <w:spacing w:line="360" w:lineRule="auto"/>
        <w:jc w:val="left"/>
        <w:rPr>
          <w:rFonts w:ascii="Times New Roman" w:eastAsia="Times New Roman" w:hAnsi="Times New Roman" w:cs="Times New Roman"/>
          <w:color w:val="auto"/>
          <w:sz w:val="28"/>
          <w:szCs w:val="28"/>
        </w:rPr>
      </w:pPr>
      <w:r w:rsidRPr="009E121A">
        <w:rPr>
          <w:rFonts w:ascii="Times New Roman" w:hAnsi="Times New Roman" w:cs="Times New Roman"/>
          <w:sz w:val="28"/>
          <w:szCs w:val="28"/>
        </w:rPr>
        <w:t xml:space="preserve">- Благоустройство общественной территории (парк) </w:t>
      </w:r>
      <w:r w:rsidRPr="009E121A">
        <w:rPr>
          <w:rFonts w:ascii="Times New Roman" w:eastAsia="Times New Roman" w:hAnsi="Times New Roman" w:cs="Times New Roman"/>
          <w:sz w:val="28"/>
          <w:szCs w:val="28"/>
        </w:rPr>
        <w:t>п.Желтинский</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hAnsi="Times New Roman" w:cs="Times New Roman"/>
          <w:sz w:val="28"/>
          <w:szCs w:val="28"/>
        </w:rPr>
        <w:t xml:space="preserve">- Благоустройство общественной территории (парк) </w:t>
      </w:r>
      <w:r w:rsidRPr="009E121A">
        <w:rPr>
          <w:rFonts w:ascii="Times New Roman" w:eastAsia="Times New Roman" w:hAnsi="Times New Roman" w:cs="Times New Roman"/>
          <w:sz w:val="28"/>
          <w:szCs w:val="28"/>
        </w:rPr>
        <w:t xml:space="preserve">п.Первомайский </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Благоустройство общественной территории (сквер) п.Приморский</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Ремонт памятника в с.Верхнекизильское</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hAnsi="Times New Roman" w:cs="Times New Roman"/>
          <w:sz w:val="28"/>
          <w:szCs w:val="28"/>
        </w:rPr>
        <w:t xml:space="preserve">- Благоустройство общественной территории (парк) </w:t>
      </w:r>
      <w:r w:rsidRPr="009E121A">
        <w:rPr>
          <w:rFonts w:ascii="Times New Roman" w:eastAsia="Times New Roman" w:hAnsi="Times New Roman" w:cs="Times New Roman"/>
          <w:sz w:val="28"/>
          <w:szCs w:val="28"/>
        </w:rPr>
        <w:t>п.Светлогорск</w:t>
      </w:r>
    </w:p>
    <w:p w:rsidR="00DD2C8C" w:rsidRPr="009E121A" w:rsidRDefault="00DD2C8C" w:rsidP="009E121A">
      <w:pPr>
        <w:spacing w:line="360" w:lineRule="auto"/>
        <w:jc w:val="left"/>
        <w:rPr>
          <w:rFonts w:ascii="Times New Roman" w:eastAsia="Times New Roman" w:hAnsi="Times New Roman" w:cs="Times New Roman"/>
          <w:sz w:val="28"/>
          <w:szCs w:val="28"/>
        </w:rPr>
      </w:pPr>
      <w:r w:rsidRPr="009E121A">
        <w:rPr>
          <w:rFonts w:ascii="Times New Roman" w:hAnsi="Times New Roman" w:cs="Times New Roman"/>
          <w:sz w:val="28"/>
          <w:szCs w:val="28"/>
        </w:rPr>
        <w:t xml:space="preserve">- Благоустройство общественной территории (парк) </w:t>
      </w:r>
      <w:r w:rsidRPr="009E121A">
        <w:rPr>
          <w:rFonts w:ascii="Times New Roman" w:eastAsia="Times New Roman" w:hAnsi="Times New Roman" w:cs="Times New Roman"/>
          <w:sz w:val="28"/>
          <w:szCs w:val="28"/>
        </w:rPr>
        <w:t>п.Черниговский, ул. 1 мая,71</w:t>
      </w:r>
    </w:p>
    <w:p w:rsidR="00DD2C8C" w:rsidRPr="009E121A" w:rsidRDefault="00DD2C8C" w:rsidP="009E121A">
      <w:pPr>
        <w:spacing w:line="360" w:lineRule="auto"/>
        <w:jc w:val="left"/>
        <w:rPr>
          <w:rFonts w:ascii="Times New Roman" w:eastAsiaTheme="minorHAnsi" w:hAnsi="Times New Roman" w:cs="Times New Roman"/>
          <w:sz w:val="28"/>
          <w:szCs w:val="28"/>
          <w:lang w:eastAsia="en-US"/>
        </w:rPr>
      </w:pPr>
      <w:r w:rsidRPr="009E121A">
        <w:rPr>
          <w:rFonts w:ascii="Times New Roman" w:eastAsia="Times New Roman" w:hAnsi="Times New Roman" w:cs="Times New Roman"/>
          <w:sz w:val="28"/>
          <w:szCs w:val="28"/>
        </w:rPr>
        <w:t>- Благоустройство общественной территории (парк) п.Новоянгельский</w:t>
      </w:r>
      <w:r w:rsidRPr="009E121A">
        <w:rPr>
          <w:rFonts w:ascii="Times New Roman" w:hAnsi="Times New Roman" w:cs="Times New Roman"/>
          <w:sz w:val="28"/>
          <w:szCs w:val="28"/>
        </w:rPr>
        <w:t>.</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ab/>
        <w:t xml:space="preserve">Основную долю доходов предприятий ЖКХ составляет оплата услуг. </w:t>
      </w:r>
    </w:p>
    <w:p w:rsidR="00DD2C8C" w:rsidRPr="009E121A" w:rsidRDefault="00DD2C8C" w:rsidP="009E121A">
      <w:pPr>
        <w:tabs>
          <w:tab w:val="left" w:pos="0"/>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Задолженность населения на 01.01.2019 г. увеличилась на 13,1% и составила 63,2 млн. рублей, нереальны к взысканию 21,5 млн.рублей.</w:t>
      </w:r>
    </w:p>
    <w:p w:rsidR="00DD2C8C" w:rsidRPr="009E121A" w:rsidRDefault="00DD2C8C" w:rsidP="009E121A">
      <w:pPr>
        <w:tabs>
          <w:tab w:val="left" w:pos="0"/>
        </w:tabs>
        <w:spacing w:line="360" w:lineRule="auto"/>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Взыскания задолженности предприятиями ЖКХ.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134"/>
        <w:gridCol w:w="1266"/>
        <w:gridCol w:w="985"/>
      </w:tblGrid>
      <w:tr w:rsidR="00DD2C8C" w:rsidRPr="009E121A" w:rsidTr="00DD2C8C">
        <w:tc>
          <w:tcPr>
            <w:tcW w:w="606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2017г.</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2018г.</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Задолженность населения, тыс.руб.</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55838</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63173</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+13,1</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Подано исков, шт.</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1101</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1053</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-4,5</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На сумму тыс.руб.</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21550,8</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15694,6</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-37,3</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Положительно решенных, шт.</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975</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976</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100</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На сумму тыс.руб.</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19724,7</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14558,30</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-35,5</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Взыскано тыс.руб.</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7173,8</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5116,9</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-40,2</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Заключено договоров реструктуризации, шт.</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31</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23</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-25,8</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На сумму тыс.руб.</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714,3</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1171,6</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+64</w:t>
            </w:r>
          </w:p>
        </w:tc>
      </w:tr>
      <w:tr w:rsidR="00DD2C8C" w:rsidRPr="009E121A" w:rsidTr="00DD2C8C">
        <w:tc>
          <w:tcPr>
            <w:tcW w:w="606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Внесено тыс.руб.</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391,4</w:t>
            </w:r>
          </w:p>
        </w:tc>
        <w:tc>
          <w:tcPr>
            <w:tcW w:w="12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683,9</w:t>
            </w:r>
          </w:p>
        </w:tc>
        <w:tc>
          <w:tcPr>
            <w:tcW w:w="98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+74</w:t>
            </w:r>
          </w:p>
        </w:tc>
      </w:tr>
    </w:tbl>
    <w:p w:rsidR="00DD2C8C" w:rsidRPr="009E121A" w:rsidRDefault="00DD2C8C" w:rsidP="009E121A">
      <w:pPr>
        <w:tabs>
          <w:tab w:val="left" w:pos="0"/>
        </w:tabs>
        <w:spacing w:line="360" w:lineRule="auto"/>
        <w:jc w:val="left"/>
        <w:rPr>
          <w:rFonts w:ascii="Times New Roman" w:hAnsi="Times New Roman" w:cs="Times New Roman"/>
          <w:b/>
          <w:color w:val="auto"/>
          <w:sz w:val="28"/>
          <w:szCs w:val="28"/>
          <w:lang w:eastAsia="en-US"/>
        </w:rPr>
      </w:pPr>
    </w:p>
    <w:p w:rsidR="00DD2C8C" w:rsidRPr="009E121A" w:rsidRDefault="00DD2C8C" w:rsidP="00124A3D">
      <w:pPr>
        <w:pStyle w:val="a9"/>
        <w:numPr>
          <w:ilvl w:val="1"/>
          <w:numId w:val="25"/>
        </w:numPr>
        <w:tabs>
          <w:tab w:val="left" w:pos="0"/>
        </w:tabs>
        <w:spacing w:after="200"/>
        <w:ind w:right="0"/>
        <w:jc w:val="left"/>
        <w:rPr>
          <w:rFonts w:ascii="Times New Roman" w:hAnsi="Times New Roman" w:cs="Times New Roman"/>
          <w:b/>
          <w:sz w:val="28"/>
          <w:szCs w:val="28"/>
        </w:rPr>
      </w:pPr>
      <w:r w:rsidRPr="009E121A">
        <w:rPr>
          <w:rFonts w:ascii="Times New Roman" w:hAnsi="Times New Roman" w:cs="Times New Roman"/>
          <w:b/>
          <w:sz w:val="28"/>
          <w:szCs w:val="28"/>
        </w:rPr>
        <w:t xml:space="preserve">. </w:t>
      </w:r>
      <w:r w:rsidRPr="009E121A">
        <w:rPr>
          <w:rFonts w:ascii="Times New Roman" w:hAnsi="Times New Roman" w:cs="Times New Roman"/>
          <w:b/>
          <w:sz w:val="32"/>
          <w:szCs w:val="32"/>
        </w:rPr>
        <w:t>Капитальный ремонт общедомового имущества в многоквартирных домах</w:t>
      </w:r>
    </w:p>
    <w:p w:rsidR="00DD2C8C" w:rsidRPr="009E121A" w:rsidRDefault="00DD2C8C" w:rsidP="009E121A">
      <w:pPr>
        <w:tabs>
          <w:tab w:val="left" w:pos="0"/>
        </w:tabs>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ab/>
        <w:t>За период с 2015 по 2017 годы отремонтировано 10 домов: 6 домов в с. Агаповка, 1 дом в п. Магнитный, 2 дома в с. Новобурановка, 1 дом в п.Первомайский.</w:t>
      </w:r>
    </w:p>
    <w:p w:rsidR="00DD2C8C" w:rsidRPr="009E121A" w:rsidRDefault="00DD2C8C" w:rsidP="009E121A">
      <w:pPr>
        <w:tabs>
          <w:tab w:val="left" w:pos="3405"/>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На сумму 18 454,70 тыс.рублей выполнено семь видов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8"/>
        <w:gridCol w:w="1823"/>
        <w:gridCol w:w="1678"/>
        <w:gridCol w:w="1717"/>
        <w:gridCol w:w="1474"/>
      </w:tblGrid>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Виды работ</w:t>
            </w: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 xml:space="preserve">2015г., </w:t>
            </w:r>
          </w:p>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тыс.руб.</w:t>
            </w:r>
          </w:p>
        </w:tc>
        <w:tc>
          <w:tcPr>
            <w:tcW w:w="16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 xml:space="preserve">2016г., </w:t>
            </w:r>
          </w:p>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тыс. руб.</w:t>
            </w: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 xml:space="preserve">2017г., </w:t>
            </w:r>
          </w:p>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тыс.руб.</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b/>
              </w:rPr>
            </w:pPr>
            <w:r w:rsidRPr="009E121A">
              <w:rPr>
                <w:rFonts w:ascii="Times New Roman" w:hAnsi="Times New Roman" w:cs="Times New Roman"/>
                <w:b/>
              </w:rPr>
              <w:t>2018г.</w:t>
            </w:r>
          </w:p>
          <w:p w:rsidR="00DD2C8C" w:rsidRPr="009E121A" w:rsidRDefault="00DD2C8C" w:rsidP="009E121A">
            <w:pPr>
              <w:tabs>
                <w:tab w:val="left" w:pos="3405"/>
              </w:tabs>
              <w:jc w:val="left"/>
              <w:rPr>
                <w:rFonts w:ascii="Times New Roman" w:hAnsi="Times New Roman" w:cs="Times New Roman"/>
                <w:b/>
                <w:lang w:eastAsia="en-US"/>
              </w:rPr>
            </w:pPr>
            <w:r w:rsidRPr="009E121A">
              <w:rPr>
                <w:rFonts w:ascii="Times New Roman" w:hAnsi="Times New Roman" w:cs="Times New Roman"/>
                <w:b/>
              </w:rPr>
              <w:t>тыс.руб.</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Электропроводка</w:t>
            </w: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247,8</w:t>
            </w:r>
          </w:p>
        </w:tc>
        <w:tc>
          <w:tcPr>
            <w:tcW w:w="16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482,7</w:t>
            </w: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1026,2</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374,1</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 xml:space="preserve">Холодное </w:t>
            </w:r>
            <w:r w:rsidRPr="009E121A">
              <w:rPr>
                <w:rFonts w:ascii="Times New Roman" w:hAnsi="Times New Roman" w:cs="Times New Roman"/>
              </w:rPr>
              <w:lastRenderedPageBreak/>
              <w:t>водоснабжение</w:t>
            </w: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lastRenderedPageBreak/>
              <w:t>327,1</w:t>
            </w:r>
          </w:p>
        </w:tc>
        <w:tc>
          <w:tcPr>
            <w:tcW w:w="16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198,1</w:t>
            </w: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503,2</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114,8</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lastRenderedPageBreak/>
              <w:t>Теплоснабжение</w:t>
            </w: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507,6</w:t>
            </w:r>
          </w:p>
        </w:tc>
        <w:tc>
          <w:tcPr>
            <w:tcW w:w="16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1523,1</w:t>
            </w: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2175</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369,9</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Водоотведение</w:t>
            </w: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284,7</w:t>
            </w:r>
          </w:p>
        </w:tc>
        <w:tc>
          <w:tcPr>
            <w:tcW w:w="167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219,2</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55,3</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Крыши</w:t>
            </w:r>
          </w:p>
        </w:tc>
        <w:tc>
          <w:tcPr>
            <w:tcW w:w="1823"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167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1523,3</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2805,1</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Фасад</w:t>
            </w: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232,5</w:t>
            </w:r>
          </w:p>
        </w:tc>
        <w:tc>
          <w:tcPr>
            <w:tcW w:w="16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1004</w:t>
            </w: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1236,2</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2382,7</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Фундамент</w:t>
            </w: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61,6</w:t>
            </w:r>
          </w:p>
        </w:tc>
        <w:tc>
          <w:tcPr>
            <w:tcW w:w="16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200</w:t>
            </w: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141,8</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459</w:t>
            </w:r>
          </w:p>
        </w:tc>
      </w:tr>
      <w:tr w:rsidR="00DD2C8C" w:rsidRPr="009E121A" w:rsidTr="00DD2C8C">
        <w:tc>
          <w:tcPr>
            <w:tcW w:w="287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1661,3</w:t>
            </w:r>
          </w:p>
        </w:tc>
        <w:tc>
          <w:tcPr>
            <w:tcW w:w="167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3407,9</w:t>
            </w:r>
          </w:p>
        </w:tc>
        <w:tc>
          <w:tcPr>
            <w:tcW w:w="17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6824,9</w:t>
            </w:r>
          </w:p>
        </w:tc>
        <w:tc>
          <w:tcPr>
            <w:tcW w:w="147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6560,0</w:t>
            </w:r>
          </w:p>
        </w:tc>
      </w:tr>
    </w:tbl>
    <w:p w:rsidR="00DD2C8C" w:rsidRPr="009E121A" w:rsidRDefault="00DD2C8C" w:rsidP="009E121A">
      <w:pPr>
        <w:tabs>
          <w:tab w:val="left" w:pos="3405"/>
        </w:tabs>
        <w:spacing w:line="360" w:lineRule="auto"/>
        <w:jc w:val="left"/>
        <w:rPr>
          <w:rFonts w:ascii="Times New Roman" w:hAnsi="Times New Roman" w:cs="Times New Roman"/>
          <w:sz w:val="28"/>
          <w:szCs w:val="28"/>
          <w:lang w:eastAsia="en-US"/>
        </w:rPr>
      </w:pPr>
    </w:p>
    <w:p w:rsidR="00DD2C8C" w:rsidRPr="009E121A" w:rsidRDefault="00DD2C8C" w:rsidP="009E121A">
      <w:pPr>
        <w:tabs>
          <w:tab w:val="left" w:pos="3405"/>
        </w:tabs>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 xml:space="preserve">       В жилищно-коммунальном хозяйстве Агаповского района, как и в большинстве районов России, существует ряд проблем, требующих своего решения: </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1. Низкое выполнение работ по содержанию и текущему ремонту общедомового имущества многоквартирных домов. Для этого необходимо:</w:t>
      </w:r>
    </w:p>
    <w:p w:rsidR="00DD2C8C" w:rsidRPr="009E121A" w:rsidRDefault="00DD2C8C" w:rsidP="009E121A">
      <w:pPr>
        <w:tabs>
          <w:tab w:val="left" w:pos="3405"/>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организация, оказывающая услуги по содержанию и ремонту общего имущества многоквартирного дома (при непосредственном управлении), должна ежегодно инициировать проведение общего собрания собственников помещений в многоквартирном доме, в том числе по вопросу установления платы за жилое помещение;</w:t>
      </w:r>
    </w:p>
    <w:p w:rsidR="00DD2C8C" w:rsidRPr="009E121A" w:rsidRDefault="00DD2C8C" w:rsidP="009E121A">
      <w:pPr>
        <w:tabs>
          <w:tab w:val="left" w:pos="3405"/>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 плата за содержание и ремонт жилого помещения не может быть ниже экономически обоснованного размера платы за содержание и ремонт жилого помещения, установленного органами государственной власти субъектов Российской Федерации.</w:t>
      </w:r>
    </w:p>
    <w:p w:rsidR="00DD2C8C" w:rsidRPr="009E121A" w:rsidRDefault="00DD2C8C" w:rsidP="009E121A">
      <w:pPr>
        <w:tabs>
          <w:tab w:val="left" w:pos="0"/>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ab/>
        <w:t>Мероприятия по переходу от убыточных котельных, отапливающих население и объекты бюджетной сферы на территории Агаповского муниципального района:</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5667"/>
        <w:gridCol w:w="1870"/>
        <w:gridCol w:w="1558"/>
      </w:tblGrid>
      <w:tr w:rsidR="00DD2C8C" w:rsidRPr="009E121A" w:rsidTr="00DD2C8C">
        <w:tc>
          <w:tcPr>
            <w:tcW w:w="5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Мероприятия</w:t>
            </w:r>
          </w:p>
        </w:tc>
        <w:tc>
          <w:tcPr>
            <w:tcW w:w="18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Сметная стоимость, рублей</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Срок исполнения</w:t>
            </w:r>
          </w:p>
        </w:tc>
      </w:tr>
      <w:tr w:rsidR="00DD2C8C" w:rsidRPr="009E121A" w:rsidTr="00DD2C8C">
        <w:tc>
          <w:tcPr>
            <w:tcW w:w="5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Строительство новой блочной газовой котельной в п.Субутак Магнитного сельского поселения</w:t>
            </w:r>
          </w:p>
        </w:tc>
        <w:tc>
          <w:tcPr>
            <w:tcW w:w="18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7 213 654,07</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2018г.</w:t>
            </w:r>
          </w:p>
        </w:tc>
      </w:tr>
      <w:tr w:rsidR="00DD2C8C" w:rsidRPr="009E121A" w:rsidTr="00DD2C8C">
        <w:tc>
          <w:tcPr>
            <w:tcW w:w="5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Строительство новой блочной газовой котельной в п.Просторный Первомайского сельского поселения</w:t>
            </w:r>
          </w:p>
        </w:tc>
        <w:tc>
          <w:tcPr>
            <w:tcW w:w="18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8 001 000,0</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2019г.</w:t>
            </w:r>
          </w:p>
        </w:tc>
      </w:tr>
      <w:tr w:rsidR="00DD2C8C" w:rsidRPr="009E121A" w:rsidTr="00DD2C8C">
        <w:tc>
          <w:tcPr>
            <w:tcW w:w="5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Переход с угольной котельной на газовую котельную мощностью 0,2 МВт в п. Гумбейка жд. ст., Первомайского сельского поселения.</w:t>
            </w:r>
          </w:p>
        </w:tc>
        <w:tc>
          <w:tcPr>
            <w:tcW w:w="18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3 000 000,0</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2020г.</w:t>
            </w:r>
          </w:p>
        </w:tc>
      </w:tr>
      <w:tr w:rsidR="00DD2C8C" w:rsidRPr="009E121A" w:rsidTr="00DD2C8C">
        <w:tc>
          <w:tcPr>
            <w:tcW w:w="5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Переход с угольной котельной на газовую котельную мощностью 0,386 МВт в п. Новоянгелька Янгельского сельского поселения</w:t>
            </w:r>
          </w:p>
        </w:tc>
        <w:tc>
          <w:tcPr>
            <w:tcW w:w="18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1 980 000,0</w:t>
            </w: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2020г.</w:t>
            </w:r>
          </w:p>
        </w:tc>
      </w:tr>
      <w:tr w:rsidR="00DD2C8C" w:rsidRPr="009E121A" w:rsidTr="00DD2C8C">
        <w:tc>
          <w:tcPr>
            <w:tcW w:w="5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Активизация работы, в том числе судебно-исковой, по погашению задолженности населения перед предприятиями ЖКХ.</w:t>
            </w:r>
          </w:p>
        </w:tc>
        <w:tc>
          <w:tcPr>
            <w:tcW w:w="187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tabs>
                <w:tab w:val="left" w:pos="3405"/>
              </w:tabs>
              <w:jc w:val="left"/>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tabs>
                <w:tab w:val="left" w:pos="3405"/>
              </w:tabs>
              <w:jc w:val="left"/>
              <w:rPr>
                <w:rFonts w:ascii="Times New Roman" w:hAnsi="Times New Roman" w:cs="Times New Roman"/>
                <w:lang w:eastAsia="en-US"/>
              </w:rPr>
            </w:pPr>
            <w:r w:rsidRPr="009E121A">
              <w:rPr>
                <w:rFonts w:ascii="Times New Roman" w:hAnsi="Times New Roman" w:cs="Times New Roman"/>
              </w:rPr>
              <w:t>2019г.</w:t>
            </w:r>
          </w:p>
        </w:tc>
      </w:tr>
    </w:tbl>
    <w:p w:rsidR="00DD2C8C" w:rsidRPr="009E121A" w:rsidRDefault="00DD2C8C" w:rsidP="009E121A">
      <w:pPr>
        <w:spacing w:line="360" w:lineRule="auto"/>
        <w:jc w:val="left"/>
        <w:rPr>
          <w:rFonts w:ascii="Times New Roman" w:hAnsi="Times New Roman" w:cs="Times New Roman"/>
          <w:sz w:val="28"/>
          <w:szCs w:val="28"/>
          <w:lang w:eastAsia="en-US"/>
        </w:rPr>
      </w:pPr>
    </w:p>
    <w:p w:rsidR="00DD2C8C" w:rsidRPr="009E121A" w:rsidRDefault="00DD2C8C" w:rsidP="009E121A">
      <w:pPr>
        <w:tabs>
          <w:tab w:val="left" w:pos="142"/>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ab/>
      </w:r>
      <w:r w:rsidRPr="009E121A">
        <w:rPr>
          <w:rFonts w:ascii="Times New Roman" w:hAnsi="Times New Roman" w:cs="Times New Roman"/>
          <w:sz w:val="28"/>
          <w:szCs w:val="28"/>
        </w:rPr>
        <w:tab/>
        <w:t>2. Во многих ЖКХ начисление по водоснабжению и водоотведению ниже чем фактическое потребление. Необходимо:</w:t>
      </w:r>
    </w:p>
    <w:p w:rsidR="00DD2C8C" w:rsidRPr="009E121A" w:rsidRDefault="00DD2C8C" w:rsidP="009E121A">
      <w:pPr>
        <w:tabs>
          <w:tab w:val="left" w:pos="3405"/>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совместно с представителями управляющей организации и (или) исполнителем коммунальных услуг осуществлять снятие показаний коллективных (общедомовых) приборов учета потребления ресурсов, необходимых для предоставления коммунальных услуг;</w:t>
      </w:r>
    </w:p>
    <w:p w:rsidR="00DD2C8C" w:rsidRPr="009E121A" w:rsidRDefault="00DD2C8C" w:rsidP="009E121A">
      <w:pPr>
        <w:tabs>
          <w:tab w:val="left" w:pos="3405"/>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совместно с исполнителем коммунальных услуг и (или) представителями управляющей организации составлять акт об установлении количества фактически проживающих в жилом помещении граждан;</w:t>
      </w:r>
    </w:p>
    <w:p w:rsidR="00DD2C8C" w:rsidRPr="009E121A" w:rsidRDefault="00DD2C8C" w:rsidP="009E121A">
      <w:pPr>
        <w:tabs>
          <w:tab w:val="left" w:pos="3405"/>
        </w:tabs>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-установление в качестве основания для начисления платы за коммунальные услуги в случае выявления факта проживания в жилом помещении потребителей, не зарегистрированных в этом помещении по постоянному (временному) месту жительства или месту пребывания, наличие акта, составленного исполнителем коммунальных услуг совместно с председателем совета многоквартирного дома (это должен быть региональный нормативный акт).</w:t>
      </w: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9E121A">
      <w:pPr>
        <w:tabs>
          <w:tab w:val="left" w:pos="3405"/>
        </w:tabs>
        <w:spacing w:line="360" w:lineRule="auto"/>
        <w:jc w:val="left"/>
        <w:rPr>
          <w:rFonts w:ascii="Times New Roman" w:hAnsi="Times New Roman" w:cs="Times New Roman"/>
          <w:sz w:val="28"/>
          <w:szCs w:val="28"/>
        </w:rPr>
      </w:pPr>
    </w:p>
    <w:p w:rsidR="00DD2C8C" w:rsidRPr="009E121A" w:rsidRDefault="00DD2C8C" w:rsidP="00124A3D">
      <w:pPr>
        <w:pStyle w:val="a9"/>
        <w:numPr>
          <w:ilvl w:val="0"/>
          <w:numId w:val="14"/>
        </w:numPr>
        <w:tabs>
          <w:tab w:val="left" w:pos="3405"/>
        </w:tabs>
        <w:spacing w:line="360" w:lineRule="auto"/>
        <w:ind w:right="0"/>
        <w:jc w:val="left"/>
        <w:rPr>
          <w:rFonts w:ascii="Times New Roman" w:hAnsi="Times New Roman" w:cs="Times New Roman"/>
          <w:b/>
          <w:sz w:val="32"/>
          <w:szCs w:val="32"/>
        </w:rPr>
      </w:pPr>
      <w:r w:rsidRPr="009E121A">
        <w:rPr>
          <w:rFonts w:ascii="Times New Roman" w:hAnsi="Times New Roman" w:cs="Times New Roman"/>
          <w:b/>
          <w:sz w:val="32"/>
          <w:szCs w:val="32"/>
        </w:rPr>
        <w:t xml:space="preserve">Архитектура и градостроительство </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 2018 году силами администрации района продолжена работа по корректировке генеральных планов всех десяти сельских поселений района, а также правил землепользования и застройки сельских поселений: в декабре 2018 г. проведены публичные слушания и внесены изменения в Правила землепользования, проведен анализ границ населенных пунктов для внесения в государственный кадастр недвижимости. Вся указанная градостроительная документация приведена в соответствие с законодательством, выполнена на картографической основе в координатах. Внесены в государственный кадастр недвижимости в 2018 г. границы 31 населенного пункта из 47, в 2017 г. установлены границы 10 населенных пунктов. Всего внесены в ЕГРН сведения о границах 43 населенных пунктов, что составляет 91,5%. В 2019г. планируется внесение границ 4 населенных пунктов.  </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lastRenderedPageBreak/>
        <w:t>Были внесены границы территориальных зон в 5 сельских поселениях из 130 территориальных зон. В 2019 году работы продолжатся, запланировано внесение сведений о границах 46 территориальных зон.</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Выдано 146  градостроительных планов земельных участков (в 2016 г. – 169 шт., в 2017 г. – 173 шт.), 142 разрешения на строительство (в 2016 г. – 163 шт., в 2017 г. – 135 шт.). </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Введены в эксплуатацию 45 объектов капитального строительства (в 2016 г. – 33 шт., в 2017 г. – 58 шт.), в том числе: </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здание электролизной (для Верхне-Кизильского водозабора);</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- 7914 метров газопровода (с. Агаповка, п. Первомайский);</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- 1245 метров магистрального водопровода (Верхне-Кизильского водозабора);</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- 2 нежилых здания (склады) общей площадью 1270,7 кв.м.;</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- 2 животноводческие фермы площадью 2616,6 кв.м. (Приморское сельское поселение); </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- 610 метров автодорог (п. Озерный);</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- 1 мясоперерабатывающий цех (п. Ближний).</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Введено 6813 м² жилья (51 дом), в 2016 г. – 4442 м² (34 дома), в 2017 г. – 5367 м² (45 домов), в 2018 г. – 6813 м² (51 дом). В 2019 г. планируется ввести 8500 м² жилья (64 дома).</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Утверждено 16 проектов планировки и межеваний территорий (в 2016 г. – 15, в 2017 г. – 7).</w:t>
      </w:r>
    </w:p>
    <w:p w:rsidR="00DD2C8C" w:rsidRPr="009E121A" w:rsidRDefault="00DD2C8C" w:rsidP="009E121A">
      <w:pPr>
        <w:tabs>
          <w:tab w:val="left" w:pos="3405"/>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Сформировано 322 земельных участка (для сельскохозяйственного использования, ведения садоводства, личного подсобного хозяйства) (в 2017г. – 649). Плановые показатели на 2019 г. – 350 участков.</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 2019 году планируется закончить работу по корректировке генеральных планов и правил землепользования и застройки сельских поселений, получить согласование указанных документов и провести публичные слушания. После утверждения генеральных планов привести в соответствие с ними программы комплексного развития коммунальной, транспортной и социальной инфраструктуры сельских поселений Агаповского района. Также планируется </w:t>
      </w:r>
      <w:r w:rsidRPr="009E121A">
        <w:rPr>
          <w:rFonts w:ascii="Times New Roman" w:hAnsi="Times New Roman" w:cs="Times New Roman"/>
          <w:sz w:val="28"/>
          <w:szCs w:val="28"/>
        </w:rPr>
        <w:lastRenderedPageBreak/>
        <w:t xml:space="preserve">закончить работу по постановке на государственный кадастровый учет границ всех населенных пунктов, достичь показателя 100%.Будет выполнена корректировка схемы территориального планирования. </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Задачи:</w:t>
      </w:r>
    </w:p>
    <w:p w:rsidR="00DD2C8C" w:rsidRPr="009E121A" w:rsidRDefault="00DD2C8C" w:rsidP="00124A3D">
      <w:pPr>
        <w:pStyle w:val="a9"/>
        <w:numPr>
          <w:ilvl w:val="2"/>
          <w:numId w:val="9"/>
        </w:numPr>
        <w:tabs>
          <w:tab w:val="num" w:pos="0"/>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 xml:space="preserve">Вести контроль по выдаче разрешений на строительство и вводу в эксплуатацию объектов капитального строительства. </w:t>
      </w:r>
    </w:p>
    <w:p w:rsidR="00DD2C8C" w:rsidRPr="009E121A" w:rsidRDefault="00DD2C8C" w:rsidP="00124A3D">
      <w:pPr>
        <w:pStyle w:val="a9"/>
        <w:numPr>
          <w:ilvl w:val="2"/>
          <w:numId w:val="9"/>
        </w:numPr>
        <w:tabs>
          <w:tab w:val="num" w:pos="0"/>
        </w:tabs>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Усилить работу по разработке проектов планировки и межевания территорий.</w:t>
      </w:r>
    </w:p>
    <w:p w:rsidR="00DD2C8C" w:rsidRPr="009E121A" w:rsidRDefault="00DD2C8C" w:rsidP="009E121A">
      <w:pPr>
        <w:pStyle w:val="a9"/>
        <w:spacing w:line="360" w:lineRule="auto"/>
        <w:ind w:left="0"/>
        <w:jc w:val="left"/>
        <w:rPr>
          <w:rFonts w:ascii="Times New Roman" w:hAnsi="Times New Roman" w:cs="Times New Roman"/>
          <w:sz w:val="28"/>
          <w:szCs w:val="28"/>
        </w:rPr>
      </w:pPr>
    </w:p>
    <w:p w:rsidR="00DD2C8C" w:rsidRPr="009E121A" w:rsidRDefault="00DD2C8C" w:rsidP="009E121A">
      <w:pPr>
        <w:jc w:val="left"/>
        <w:rPr>
          <w:rFonts w:ascii="Times New Roman" w:hAnsi="Times New Roman" w:cs="Times New Roman"/>
          <w:b/>
          <w:sz w:val="32"/>
          <w:szCs w:val="32"/>
        </w:rPr>
      </w:pPr>
      <w:r w:rsidRPr="009E121A">
        <w:rPr>
          <w:rFonts w:ascii="Times New Roman" w:hAnsi="Times New Roman" w:cs="Times New Roman"/>
          <w:b/>
          <w:sz w:val="32"/>
          <w:szCs w:val="32"/>
        </w:rPr>
        <w:t>9.  «Устойчивое развитие сельских территорий»  государственной программы Челябинской области Развитие сельского хозяйства и регулирования рынков сельскохозяйственной продукции, сырья и продовольствия на 2013-2020 годы</w:t>
      </w:r>
    </w:p>
    <w:p w:rsidR="00DD2C8C" w:rsidRPr="009E121A" w:rsidRDefault="00DD2C8C" w:rsidP="009E121A">
      <w:pPr>
        <w:ind w:right="-2" w:firstLine="708"/>
        <w:jc w:val="left"/>
        <w:rPr>
          <w:rFonts w:ascii="Times New Roman" w:hAnsi="Times New Roman" w:cs="Times New Roman"/>
          <w:sz w:val="28"/>
          <w:szCs w:val="28"/>
        </w:rPr>
      </w:pPr>
      <w:r w:rsidRPr="009E121A">
        <w:rPr>
          <w:rFonts w:ascii="Times New Roman" w:hAnsi="Times New Roman" w:cs="Times New Roman"/>
          <w:sz w:val="28"/>
          <w:szCs w:val="28"/>
        </w:rPr>
        <w:t>В 2017 году социальную выплату по подпрограмме «Устойчивое развитие сельских территорий»получили 11 семей на сумму 12 млн. 882 тыс.рублей.</w:t>
      </w:r>
    </w:p>
    <w:tbl>
      <w:tblPr>
        <w:tblW w:w="0" w:type="auto"/>
        <w:tblLook w:val="04A0"/>
      </w:tblPr>
      <w:tblGrid>
        <w:gridCol w:w="2464"/>
        <w:gridCol w:w="1701"/>
        <w:gridCol w:w="1701"/>
        <w:gridCol w:w="1593"/>
        <w:gridCol w:w="2092"/>
      </w:tblGrid>
      <w:tr w:rsidR="00DD2C8C" w:rsidRPr="009E121A" w:rsidTr="00DD2C8C">
        <w:trPr>
          <w:trHeight w:val="617"/>
        </w:trPr>
        <w:tc>
          <w:tcPr>
            <w:tcW w:w="246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ind w:right="-284"/>
              <w:jc w:val="left"/>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Количество семей</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Федеральный бюджет</w:t>
            </w:r>
          </w:p>
        </w:tc>
        <w:tc>
          <w:tcPr>
            <w:tcW w:w="15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Областной бюджет</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Всего получено субсидий</w:t>
            </w:r>
          </w:p>
        </w:tc>
      </w:tr>
      <w:tr w:rsidR="00DD2C8C" w:rsidRPr="009E121A" w:rsidTr="00DD2C8C">
        <w:tc>
          <w:tcPr>
            <w:tcW w:w="246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ind w:right="-284"/>
              <w:jc w:val="left"/>
              <w:rPr>
                <w:rFonts w:ascii="Times New Roman" w:hAnsi="Times New Roman" w:cs="Times New Roman"/>
              </w:rPr>
            </w:pPr>
            <w:r w:rsidRPr="009E121A">
              <w:rPr>
                <w:rFonts w:ascii="Times New Roman" w:hAnsi="Times New Roman" w:cs="Times New Roman"/>
              </w:rPr>
              <w:t>Молодые семьи и молодые специалисты</w:t>
            </w:r>
          </w:p>
          <w:p w:rsidR="00DD2C8C" w:rsidRPr="009E121A" w:rsidRDefault="00DD2C8C" w:rsidP="009E121A">
            <w:pPr>
              <w:ind w:right="-284"/>
              <w:jc w:val="left"/>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3 751 233,40</w:t>
            </w:r>
          </w:p>
        </w:tc>
        <w:tc>
          <w:tcPr>
            <w:tcW w:w="15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7 662 766,60</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11 414 000</w:t>
            </w:r>
          </w:p>
        </w:tc>
      </w:tr>
      <w:tr w:rsidR="00DD2C8C" w:rsidRPr="009E121A" w:rsidTr="00DD2C8C">
        <w:trPr>
          <w:trHeight w:val="1200"/>
        </w:trPr>
        <w:tc>
          <w:tcPr>
            <w:tcW w:w="2464"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ind w:right="-284"/>
              <w:jc w:val="left"/>
              <w:rPr>
                <w:rFonts w:ascii="Times New Roman" w:hAnsi="Times New Roman" w:cs="Times New Roman"/>
              </w:rPr>
            </w:pPr>
            <w:r w:rsidRPr="009E121A">
              <w:rPr>
                <w:rFonts w:ascii="Times New Roman" w:hAnsi="Times New Roman" w:cs="Times New Roman"/>
              </w:rPr>
              <w:t xml:space="preserve">Граждане, проживающие и работающие в </w:t>
            </w:r>
          </w:p>
          <w:p w:rsidR="00DD2C8C" w:rsidRPr="009E121A" w:rsidRDefault="00DD2C8C" w:rsidP="009E121A">
            <w:pPr>
              <w:ind w:right="-284"/>
              <w:jc w:val="left"/>
              <w:rPr>
                <w:rFonts w:ascii="Times New Roman" w:hAnsi="Times New Roman" w:cs="Times New Roman"/>
              </w:rPr>
            </w:pPr>
            <w:r w:rsidRPr="009E121A">
              <w:rPr>
                <w:rFonts w:ascii="Times New Roman" w:hAnsi="Times New Roman" w:cs="Times New Roman"/>
              </w:rPr>
              <w:t>сельской местности</w:t>
            </w:r>
          </w:p>
          <w:p w:rsidR="00DD2C8C" w:rsidRPr="009E121A" w:rsidRDefault="00DD2C8C" w:rsidP="009E121A">
            <w:pPr>
              <w:ind w:right="-284"/>
              <w:jc w:val="left"/>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446 240</w:t>
            </w:r>
          </w:p>
        </w:tc>
        <w:tc>
          <w:tcPr>
            <w:tcW w:w="15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961 760</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1 408 000</w:t>
            </w:r>
          </w:p>
        </w:tc>
      </w:tr>
      <w:tr w:rsidR="00DD2C8C" w:rsidRPr="009E121A" w:rsidTr="00DD2C8C">
        <w:tc>
          <w:tcPr>
            <w:tcW w:w="24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ИТОГО</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11 семей</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4 197 473,4</w:t>
            </w:r>
          </w:p>
        </w:tc>
        <w:tc>
          <w:tcPr>
            <w:tcW w:w="15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8 624 526,6</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12 822 000</w:t>
            </w:r>
          </w:p>
        </w:tc>
      </w:tr>
    </w:tbl>
    <w:p w:rsidR="00DD2C8C" w:rsidRPr="009E121A" w:rsidRDefault="00DD2C8C" w:rsidP="009E121A">
      <w:pPr>
        <w:spacing w:line="360" w:lineRule="auto"/>
        <w:ind w:right="-284" w:firstLine="567"/>
        <w:jc w:val="left"/>
        <w:rPr>
          <w:rFonts w:ascii="Times New Roman" w:hAnsi="Times New Roman" w:cs="Times New Roman"/>
          <w:sz w:val="28"/>
          <w:szCs w:val="28"/>
          <w:lang w:eastAsia="en-US"/>
        </w:rPr>
      </w:pPr>
      <w:r w:rsidRPr="009E121A">
        <w:rPr>
          <w:rFonts w:ascii="Times New Roman" w:hAnsi="Times New Roman" w:cs="Times New Roman"/>
          <w:sz w:val="28"/>
          <w:szCs w:val="28"/>
        </w:rPr>
        <w:t>В 2018 году социальную выплату на приобретение (строительство) жилья получили 13 семей на сумму 18 млн. 757 тыс. 194 рубля.</w:t>
      </w:r>
    </w:p>
    <w:tbl>
      <w:tblPr>
        <w:tblW w:w="0" w:type="auto"/>
        <w:tblLook w:val="04A0"/>
      </w:tblPr>
      <w:tblGrid>
        <w:gridCol w:w="2661"/>
        <w:gridCol w:w="1701"/>
        <w:gridCol w:w="1701"/>
        <w:gridCol w:w="1842"/>
        <w:gridCol w:w="1843"/>
      </w:tblGrid>
      <w:tr w:rsidR="00DD2C8C" w:rsidRPr="009E121A" w:rsidTr="00DD2C8C">
        <w:tc>
          <w:tcPr>
            <w:tcW w:w="266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ind w:right="-284"/>
              <w:jc w:val="left"/>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Количество семей</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Областной бюджет</w:t>
            </w:r>
          </w:p>
        </w:tc>
        <w:tc>
          <w:tcPr>
            <w:tcW w:w="18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108" w:right="-284"/>
              <w:jc w:val="left"/>
              <w:rPr>
                <w:rFonts w:ascii="Times New Roman" w:hAnsi="Times New Roman" w:cs="Times New Roman"/>
                <w:lang w:eastAsia="en-US"/>
              </w:rPr>
            </w:pPr>
            <w:r w:rsidRPr="009E121A">
              <w:rPr>
                <w:rFonts w:ascii="Times New Roman" w:hAnsi="Times New Roman" w:cs="Times New Roman"/>
              </w:rPr>
              <w:t>Всего получено субсидий</w:t>
            </w:r>
          </w:p>
        </w:tc>
      </w:tr>
      <w:tr w:rsidR="00DD2C8C" w:rsidRPr="009E121A" w:rsidTr="00DD2C8C">
        <w:tc>
          <w:tcPr>
            <w:tcW w:w="26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Молодые семьи и  и молодые специалисты</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5 215 847</w:t>
            </w: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10 211 088</w:t>
            </w:r>
          </w:p>
        </w:tc>
        <w:tc>
          <w:tcPr>
            <w:tcW w:w="18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15 426 935</w:t>
            </w:r>
          </w:p>
        </w:tc>
      </w:tr>
      <w:tr w:rsidR="00DD2C8C" w:rsidRPr="009E121A" w:rsidTr="00DD2C8C">
        <w:trPr>
          <w:trHeight w:val="1200"/>
        </w:trPr>
        <w:tc>
          <w:tcPr>
            <w:tcW w:w="26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rPr>
            </w:pPr>
            <w:r w:rsidRPr="009E121A">
              <w:rPr>
                <w:rFonts w:ascii="Times New Roman" w:hAnsi="Times New Roman" w:cs="Times New Roman"/>
              </w:rPr>
              <w:t xml:space="preserve">Граждане, проживающие и работающие в </w:t>
            </w:r>
          </w:p>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сельской местности</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1 125 961</w:t>
            </w: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2 204 298</w:t>
            </w:r>
          </w:p>
        </w:tc>
        <w:tc>
          <w:tcPr>
            <w:tcW w:w="18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3 330 259</w:t>
            </w:r>
          </w:p>
        </w:tc>
      </w:tr>
      <w:tr w:rsidR="00DD2C8C" w:rsidRPr="009E121A" w:rsidTr="00DD2C8C">
        <w:tc>
          <w:tcPr>
            <w:tcW w:w="26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ИТОГО</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13 семей</w:t>
            </w:r>
          </w:p>
        </w:tc>
        <w:tc>
          <w:tcPr>
            <w:tcW w:w="17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6 341 808</w:t>
            </w: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12 415 386</w:t>
            </w:r>
          </w:p>
        </w:tc>
        <w:tc>
          <w:tcPr>
            <w:tcW w:w="18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lang w:eastAsia="en-US"/>
              </w:rPr>
            </w:pPr>
            <w:r w:rsidRPr="009E121A">
              <w:rPr>
                <w:rFonts w:ascii="Times New Roman" w:hAnsi="Times New Roman" w:cs="Times New Roman"/>
              </w:rPr>
              <w:t>18 757 194</w:t>
            </w:r>
          </w:p>
        </w:tc>
      </w:tr>
    </w:tbl>
    <w:p w:rsidR="00DD2C8C" w:rsidRPr="009E121A" w:rsidRDefault="00DD2C8C" w:rsidP="009E121A">
      <w:pPr>
        <w:spacing w:line="360" w:lineRule="auto"/>
        <w:ind w:right="-2" w:firstLine="708"/>
        <w:jc w:val="left"/>
        <w:rPr>
          <w:rFonts w:ascii="Times New Roman" w:hAnsi="Times New Roman" w:cs="Times New Roman"/>
          <w:sz w:val="28"/>
          <w:szCs w:val="28"/>
          <w:lang w:eastAsia="en-US"/>
        </w:rPr>
      </w:pPr>
    </w:p>
    <w:p w:rsidR="00DD2C8C" w:rsidRPr="009E121A" w:rsidRDefault="00DD2C8C" w:rsidP="009E121A">
      <w:pPr>
        <w:spacing w:line="360" w:lineRule="auto"/>
        <w:ind w:right="-2" w:firstLine="708"/>
        <w:jc w:val="left"/>
        <w:rPr>
          <w:rFonts w:ascii="Times New Roman" w:hAnsi="Times New Roman" w:cs="Times New Roman"/>
          <w:sz w:val="28"/>
          <w:szCs w:val="28"/>
        </w:rPr>
      </w:pPr>
      <w:r w:rsidRPr="009E121A">
        <w:rPr>
          <w:rFonts w:ascii="Times New Roman" w:hAnsi="Times New Roman" w:cs="Times New Roman"/>
          <w:sz w:val="28"/>
          <w:szCs w:val="28"/>
        </w:rPr>
        <w:t>В 2019 году запланировано выплатить социальную выплату на приобретение (строительство) жилья11 семьям на сумму 15 млн. 536 тыс. рублей.</w:t>
      </w:r>
    </w:p>
    <w:tbl>
      <w:tblPr>
        <w:tblW w:w="0" w:type="auto"/>
        <w:jc w:val="center"/>
        <w:tblLook w:val="04A0"/>
      </w:tblPr>
      <w:tblGrid>
        <w:gridCol w:w="2310"/>
        <w:gridCol w:w="1742"/>
        <w:gridCol w:w="1944"/>
        <w:gridCol w:w="1350"/>
        <w:gridCol w:w="2092"/>
      </w:tblGrid>
      <w:tr w:rsidR="00DD2C8C" w:rsidRPr="009E121A" w:rsidTr="00DD2C8C">
        <w:trPr>
          <w:jc w:val="center"/>
        </w:trPr>
        <w:tc>
          <w:tcPr>
            <w:tcW w:w="2310"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ind w:right="-284"/>
              <w:jc w:val="left"/>
              <w:rPr>
                <w:rFonts w:ascii="Times New Roman" w:hAnsi="Times New Roman" w:cs="Times New Roman"/>
                <w:sz w:val="28"/>
                <w:szCs w:val="28"/>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Количество семей</w:t>
            </w:r>
          </w:p>
        </w:tc>
        <w:tc>
          <w:tcPr>
            <w:tcW w:w="19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Федеральный бюджет</w:t>
            </w:r>
          </w:p>
        </w:tc>
        <w:tc>
          <w:tcPr>
            <w:tcW w:w="13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Областной бюджет</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Всего получено субсидий</w:t>
            </w:r>
          </w:p>
        </w:tc>
      </w:tr>
      <w:tr w:rsidR="00DD2C8C" w:rsidRPr="009E121A" w:rsidTr="00DD2C8C">
        <w:trPr>
          <w:jc w:val="center"/>
        </w:trPr>
        <w:tc>
          <w:tcPr>
            <w:tcW w:w="23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lastRenderedPageBreak/>
              <w:t>Молодые семьи и молодые специалисты</w:t>
            </w:r>
          </w:p>
        </w:tc>
        <w:tc>
          <w:tcPr>
            <w:tcW w:w="17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8</w:t>
            </w:r>
          </w:p>
        </w:tc>
        <w:tc>
          <w:tcPr>
            <w:tcW w:w="19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5 724 806</w:t>
            </w:r>
          </w:p>
        </w:tc>
        <w:tc>
          <w:tcPr>
            <w:tcW w:w="13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6 032 185</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11 757 000</w:t>
            </w:r>
          </w:p>
        </w:tc>
      </w:tr>
      <w:tr w:rsidR="00DD2C8C" w:rsidRPr="009E121A" w:rsidTr="00DD2C8C">
        <w:trPr>
          <w:trHeight w:val="1200"/>
          <w:jc w:val="center"/>
        </w:trPr>
        <w:tc>
          <w:tcPr>
            <w:tcW w:w="23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rPr>
            </w:pPr>
            <w:r w:rsidRPr="009E121A">
              <w:rPr>
                <w:rFonts w:ascii="Times New Roman" w:hAnsi="Times New Roman" w:cs="Times New Roman"/>
                <w:sz w:val="26"/>
                <w:szCs w:val="26"/>
              </w:rPr>
              <w:t xml:space="preserve">Граждане, проживающие и работающие в </w:t>
            </w:r>
          </w:p>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сельской местности</w:t>
            </w:r>
          </w:p>
        </w:tc>
        <w:tc>
          <w:tcPr>
            <w:tcW w:w="17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3</w:t>
            </w:r>
          </w:p>
        </w:tc>
        <w:tc>
          <w:tcPr>
            <w:tcW w:w="19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1 375 800</w:t>
            </w:r>
          </w:p>
        </w:tc>
        <w:tc>
          <w:tcPr>
            <w:tcW w:w="13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2 403 200</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3 779 000</w:t>
            </w:r>
          </w:p>
        </w:tc>
      </w:tr>
      <w:tr w:rsidR="00DD2C8C" w:rsidRPr="009E121A" w:rsidTr="00DD2C8C">
        <w:trPr>
          <w:jc w:val="center"/>
        </w:trPr>
        <w:tc>
          <w:tcPr>
            <w:tcW w:w="23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ИТОГО</w:t>
            </w:r>
          </w:p>
        </w:tc>
        <w:tc>
          <w:tcPr>
            <w:tcW w:w="17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11 семей</w:t>
            </w:r>
          </w:p>
        </w:tc>
        <w:tc>
          <w:tcPr>
            <w:tcW w:w="194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7 100 606</w:t>
            </w:r>
          </w:p>
        </w:tc>
        <w:tc>
          <w:tcPr>
            <w:tcW w:w="13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8 435 385</w:t>
            </w:r>
          </w:p>
        </w:tc>
        <w:tc>
          <w:tcPr>
            <w:tcW w:w="20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6"/>
                <w:szCs w:val="26"/>
                <w:lang w:eastAsia="en-US"/>
              </w:rPr>
            </w:pPr>
            <w:r w:rsidRPr="009E121A">
              <w:rPr>
                <w:rFonts w:ascii="Times New Roman" w:hAnsi="Times New Roman" w:cs="Times New Roman"/>
                <w:sz w:val="26"/>
                <w:szCs w:val="26"/>
              </w:rPr>
              <w:t>15 536 000</w:t>
            </w:r>
          </w:p>
        </w:tc>
      </w:tr>
    </w:tbl>
    <w:p w:rsidR="00DD2C8C" w:rsidRPr="009E121A" w:rsidRDefault="00DD2C8C" w:rsidP="009E121A">
      <w:pPr>
        <w:ind w:right="-284"/>
        <w:jc w:val="left"/>
        <w:rPr>
          <w:rFonts w:ascii="Times New Roman" w:hAnsi="Times New Roman" w:cs="Times New Roman"/>
          <w:sz w:val="28"/>
          <w:szCs w:val="28"/>
          <w:lang w:eastAsia="en-US"/>
        </w:rPr>
      </w:pPr>
    </w:p>
    <w:p w:rsidR="00DD2C8C" w:rsidRPr="009E121A" w:rsidRDefault="00DD2C8C" w:rsidP="009E121A">
      <w:pPr>
        <w:spacing w:line="360" w:lineRule="auto"/>
        <w:ind w:right="-284" w:firstLine="708"/>
        <w:jc w:val="left"/>
        <w:rPr>
          <w:rFonts w:ascii="Times New Roman" w:hAnsi="Times New Roman" w:cs="Times New Roman"/>
          <w:sz w:val="28"/>
          <w:szCs w:val="28"/>
        </w:rPr>
      </w:pPr>
      <w:r w:rsidRPr="009E121A">
        <w:rPr>
          <w:rFonts w:ascii="Times New Roman" w:hAnsi="Times New Roman" w:cs="Times New Roman"/>
          <w:sz w:val="28"/>
          <w:szCs w:val="28"/>
        </w:rPr>
        <w:t>В подпрограмме «Оказание молодым семьям государственной поддержки для улучшения жилищных условий»  программы  «Обеспечение доступным и комфортным жильем граждан Российской Федерации» в Агаповском муниципальном районе на 2014-2020 годы в 2017 году были выданы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2 семьям на сумму 1 млн. 764 тыс. рублей.</w:t>
      </w:r>
    </w:p>
    <w:tbl>
      <w:tblPr>
        <w:tblW w:w="0" w:type="auto"/>
        <w:jc w:val="center"/>
        <w:tblLook w:val="04A0"/>
      </w:tblPr>
      <w:tblGrid>
        <w:gridCol w:w="5921"/>
        <w:gridCol w:w="3650"/>
      </w:tblGrid>
      <w:tr w:rsidR="00DD2C8C" w:rsidRPr="009E121A" w:rsidTr="00DD2C8C">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b/>
                <w:sz w:val="28"/>
                <w:szCs w:val="28"/>
                <w:lang w:eastAsia="en-US"/>
              </w:rPr>
            </w:pPr>
            <w:r w:rsidRPr="009E121A">
              <w:rPr>
                <w:rFonts w:ascii="Times New Roman" w:hAnsi="Times New Roman" w:cs="Times New Roman"/>
                <w:b/>
                <w:sz w:val="28"/>
                <w:szCs w:val="28"/>
              </w:rPr>
              <w:t>2017 год</w:t>
            </w:r>
          </w:p>
        </w:tc>
      </w:tr>
      <w:tr w:rsidR="00DD2C8C" w:rsidRPr="009E121A" w:rsidTr="00DD2C8C">
        <w:trPr>
          <w:jc w:val="center"/>
        </w:trPr>
        <w:tc>
          <w:tcPr>
            <w:tcW w:w="592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Федеральный бюджет</w:t>
            </w:r>
          </w:p>
        </w:tc>
        <w:tc>
          <w:tcPr>
            <w:tcW w:w="36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601 818</w:t>
            </w:r>
          </w:p>
        </w:tc>
      </w:tr>
      <w:tr w:rsidR="00DD2C8C" w:rsidRPr="009E121A" w:rsidTr="00DD2C8C">
        <w:trPr>
          <w:jc w:val="center"/>
        </w:trPr>
        <w:tc>
          <w:tcPr>
            <w:tcW w:w="592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Областной Бюджет</w:t>
            </w:r>
          </w:p>
        </w:tc>
        <w:tc>
          <w:tcPr>
            <w:tcW w:w="36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495 390</w:t>
            </w:r>
          </w:p>
        </w:tc>
      </w:tr>
      <w:tr w:rsidR="00DD2C8C" w:rsidRPr="009E121A" w:rsidTr="00DD2C8C">
        <w:trPr>
          <w:jc w:val="center"/>
        </w:trPr>
        <w:tc>
          <w:tcPr>
            <w:tcW w:w="592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Местный бюджет</w:t>
            </w:r>
          </w:p>
        </w:tc>
        <w:tc>
          <w:tcPr>
            <w:tcW w:w="36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666 792</w:t>
            </w:r>
          </w:p>
        </w:tc>
      </w:tr>
      <w:tr w:rsidR="00DD2C8C" w:rsidRPr="009E121A" w:rsidTr="00DD2C8C">
        <w:trPr>
          <w:jc w:val="center"/>
        </w:trPr>
        <w:tc>
          <w:tcPr>
            <w:tcW w:w="592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Всего получено социальной выплаты</w:t>
            </w:r>
          </w:p>
        </w:tc>
        <w:tc>
          <w:tcPr>
            <w:tcW w:w="36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1 764 000</w:t>
            </w:r>
          </w:p>
        </w:tc>
      </w:tr>
      <w:tr w:rsidR="00DD2C8C" w:rsidRPr="009E121A" w:rsidTr="00DD2C8C">
        <w:trPr>
          <w:jc w:val="center"/>
        </w:trPr>
        <w:tc>
          <w:tcPr>
            <w:tcW w:w="592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Количество семей</w:t>
            </w:r>
          </w:p>
        </w:tc>
        <w:tc>
          <w:tcPr>
            <w:tcW w:w="365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2</w:t>
            </w:r>
          </w:p>
        </w:tc>
      </w:tr>
    </w:tbl>
    <w:p w:rsidR="00DD2C8C" w:rsidRPr="009E121A" w:rsidRDefault="00DD2C8C" w:rsidP="009E121A">
      <w:pPr>
        <w:ind w:left="-426" w:right="-284" w:firstLine="1134"/>
        <w:jc w:val="left"/>
        <w:rPr>
          <w:rFonts w:ascii="Times New Roman" w:hAnsi="Times New Roman" w:cs="Times New Roman"/>
          <w:sz w:val="28"/>
          <w:szCs w:val="28"/>
          <w:lang w:eastAsia="en-US"/>
        </w:rPr>
      </w:pPr>
    </w:p>
    <w:p w:rsidR="00DD2C8C" w:rsidRPr="009E121A" w:rsidRDefault="00DD2C8C" w:rsidP="009E121A">
      <w:pPr>
        <w:spacing w:line="360" w:lineRule="auto"/>
        <w:ind w:right="-284" w:firstLine="567"/>
        <w:jc w:val="left"/>
        <w:rPr>
          <w:rFonts w:ascii="Times New Roman" w:hAnsi="Times New Roman" w:cs="Times New Roman"/>
          <w:sz w:val="28"/>
          <w:szCs w:val="28"/>
        </w:rPr>
      </w:pPr>
      <w:r w:rsidRPr="009E121A">
        <w:rPr>
          <w:rFonts w:ascii="Times New Roman" w:hAnsi="Times New Roman" w:cs="Times New Roman"/>
          <w:sz w:val="28"/>
          <w:szCs w:val="28"/>
        </w:rPr>
        <w:t>В 2018 году социальной выплатой воспользовались 3 семьи на сумму 1 млн. 916 тыс. 610 рублей.</w:t>
      </w:r>
    </w:p>
    <w:tbl>
      <w:tblPr>
        <w:tblW w:w="0" w:type="auto"/>
        <w:jc w:val="center"/>
        <w:tblLook w:val="04A0"/>
      </w:tblPr>
      <w:tblGrid>
        <w:gridCol w:w="5937"/>
        <w:gridCol w:w="3383"/>
      </w:tblGrid>
      <w:tr w:rsidR="00DD2C8C" w:rsidRPr="009E121A" w:rsidTr="00DD2C8C">
        <w:trPr>
          <w:jc w:val="center"/>
        </w:trPr>
        <w:tc>
          <w:tcPr>
            <w:tcW w:w="9320"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b/>
                <w:sz w:val="28"/>
                <w:szCs w:val="28"/>
                <w:lang w:eastAsia="en-US"/>
              </w:rPr>
            </w:pPr>
            <w:r w:rsidRPr="009E121A">
              <w:rPr>
                <w:rFonts w:ascii="Times New Roman" w:hAnsi="Times New Roman" w:cs="Times New Roman"/>
                <w:b/>
                <w:sz w:val="28"/>
                <w:szCs w:val="28"/>
              </w:rPr>
              <w:t>2018 год</w:t>
            </w:r>
          </w:p>
        </w:tc>
      </w:tr>
      <w:tr w:rsidR="00DD2C8C" w:rsidRPr="009E121A" w:rsidTr="00DD2C8C">
        <w:trPr>
          <w:jc w:val="center"/>
        </w:trPr>
        <w:tc>
          <w:tcPr>
            <w:tcW w:w="59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Федеральный бюджет</w:t>
            </w:r>
          </w:p>
        </w:tc>
        <w:tc>
          <w:tcPr>
            <w:tcW w:w="33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232 156</w:t>
            </w:r>
          </w:p>
        </w:tc>
      </w:tr>
      <w:tr w:rsidR="00DD2C8C" w:rsidRPr="009E121A" w:rsidTr="00DD2C8C">
        <w:trPr>
          <w:jc w:val="center"/>
        </w:trPr>
        <w:tc>
          <w:tcPr>
            <w:tcW w:w="59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Областной Бюджет</w:t>
            </w:r>
          </w:p>
        </w:tc>
        <w:tc>
          <w:tcPr>
            <w:tcW w:w="33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808 454</w:t>
            </w:r>
          </w:p>
        </w:tc>
      </w:tr>
      <w:tr w:rsidR="00DD2C8C" w:rsidRPr="009E121A" w:rsidTr="00DD2C8C">
        <w:trPr>
          <w:jc w:val="center"/>
        </w:trPr>
        <w:tc>
          <w:tcPr>
            <w:tcW w:w="59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Местный бюджет</w:t>
            </w:r>
          </w:p>
        </w:tc>
        <w:tc>
          <w:tcPr>
            <w:tcW w:w="33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876 000</w:t>
            </w:r>
          </w:p>
        </w:tc>
      </w:tr>
      <w:tr w:rsidR="00DD2C8C" w:rsidRPr="009E121A" w:rsidTr="00DD2C8C">
        <w:trPr>
          <w:jc w:val="center"/>
        </w:trPr>
        <w:tc>
          <w:tcPr>
            <w:tcW w:w="59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Всего получено социальной выплаты</w:t>
            </w:r>
          </w:p>
        </w:tc>
        <w:tc>
          <w:tcPr>
            <w:tcW w:w="33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1 916 610</w:t>
            </w:r>
          </w:p>
        </w:tc>
      </w:tr>
      <w:tr w:rsidR="00DD2C8C" w:rsidRPr="009E121A" w:rsidTr="00DD2C8C">
        <w:trPr>
          <w:jc w:val="center"/>
        </w:trPr>
        <w:tc>
          <w:tcPr>
            <w:tcW w:w="59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Количество семей</w:t>
            </w:r>
          </w:p>
        </w:tc>
        <w:tc>
          <w:tcPr>
            <w:tcW w:w="33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3</w:t>
            </w:r>
          </w:p>
        </w:tc>
      </w:tr>
    </w:tbl>
    <w:p w:rsidR="00DD2C8C" w:rsidRPr="009E121A" w:rsidRDefault="00DD2C8C" w:rsidP="009E121A">
      <w:pPr>
        <w:ind w:left="-426" w:right="-284" w:firstLine="1134"/>
        <w:jc w:val="left"/>
        <w:rPr>
          <w:rFonts w:ascii="Times New Roman" w:hAnsi="Times New Roman" w:cs="Times New Roman"/>
          <w:sz w:val="28"/>
          <w:szCs w:val="28"/>
          <w:lang w:eastAsia="en-US"/>
        </w:rPr>
      </w:pPr>
    </w:p>
    <w:p w:rsidR="00DD2C8C" w:rsidRPr="009E121A" w:rsidRDefault="00DD2C8C" w:rsidP="009E121A">
      <w:pPr>
        <w:spacing w:line="360" w:lineRule="auto"/>
        <w:ind w:right="-284" w:firstLine="708"/>
        <w:jc w:val="left"/>
        <w:rPr>
          <w:rFonts w:ascii="Times New Roman" w:hAnsi="Times New Roman" w:cs="Times New Roman"/>
          <w:sz w:val="28"/>
          <w:szCs w:val="28"/>
        </w:rPr>
      </w:pPr>
      <w:r w:rsidRPr="009E121A">
        <w:rPr>
          <w:rFonts w:ascii="Times New Roman" w:hAnsi="Times New Roman" w:cs="Times New Roman"/>
          <w:sz w:val="28"/>
          <w:szCs w:val="28"/>
        </w:rPr>
        <w:t>В 2019 году получили Свидетельства о праве на получение социальной выплаты на приобретение жилого помещения или создания объекта индивидуального жилищного строительства 6 семей на сумму 3 млн. 114 тыс. 871 рубль.</w:t>
      </w:r>
    </w:p>
    <w:tbl>
      <w:tblPr>
        <w:tblW w:w="0" w:type="auto"/>
        <w:tblInd w:w="108" w:type="dxa"/>
        <w:tblLook w:val="04A0"/>
      </w:tblPr>
      <w:tblGrid>
        <w:gridCol w:w="5954"/>
        <w:gridCol w:w="3083"/>
      </w:tblGrid>
      <w:tr w:rsidR="00DD2C8C" w:rsidRPr="009E121A" w:rsidTr="00DD2C8C">
        <w:tc>
          <w:tcPr>
            <w:tcW w:w="9037"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b/>
                <w:sz w:val="28"/>
                <w:szCs w:val="28"/>
                <w:lang w:eastAsia="en-US"/>
              </w:rPr>
            </w:pPr>
            <w:r w:rsidRPr="009E121A">
              <w:rPr>
                <w:rFonts w:ascii="Times New Roman" w:hAnsi="Times New Roman" w:cs="Times New Roman"/>
                <w:b/>
                <w:sz w:val="28"/>
                <w:szCs w:val="28"/>
              </w:rPr>
              <w:t>2019 год</w:t>
            </w:r>
          </w:p>
        </w:tc>
      </w:tr>
      <w:tr w:rsidR="00DD2C8C" w:rsidRPr="009E121A" w:rsidTr="00DD2C8C">
        <w:tc>
          <w:tcPr>
            <w:tcW w:w="59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Федеральный бюджет</w:t>
            </w:r>
          </w:p>
        </w:tc>
        <w:tc>
          <w:tcPr>
            <w:tcW w:w="30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948 090</w:t>
            </w:r>
          </w:p>
        </w:tc>
      </w:tr>
      <w:tr w:rsidR="00DD2C8C" w:rsidRPr="009E121A" w:rsidTr="00DD2C8C">
        <w:tc>
          <w:tcPr>
            <w:tcW w:w="59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Областной Бюджет</w:t>
            </w:r>
          </w:p>
        </w:tc>
        <w:tc>
          <w:tcPr>
            <w:tcW w:w="30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1 034 370</w:t>
            </w:r>
          </w:p>
        </w:tc>
      </w:tr>
      <w:tr w:rsidR="00DD2C8C" w:rsidRPr="009E121A" w:rsidTr="00DD2C8C">
        <w:tc>
          <w:tcPr>
            <w:tcW w:w="59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Местный бюджет</w:t>
            </w:r>
          </w:p>
        </w:tc>
        <w:tc>
          <w:tcPr>
            <w:tcW w:w="30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1 132 411</w:t>
            </w:r>
          </w:p>
        </w:tc>
      </w:tr>
      <w:tr w:rsidR="00DD2C8C" w:rsidRPr="009E121A" w:rsidTr="00DD2C8C">
        <w:tc>
          <w:tcPr>
            <w:tcW w:w="59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lastRenderedPageBreak/>
              <w:t>Всего получено социальной выплаты</w:t>
            </w:r>
          </w:p>
        </w:tc>
        <w:tc>
          <w:tcPr>
            <w:tcW w:w="30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3 114 871</w:t>
            </w:r>
          </w:p>
        </w:tc>
      </w:tr>
      <w:tr w:rsidR="00DD2C8C" w:rsidRPr="009E121A" w:rsidTr="00DD2C8C">
        <w:tc>
          <w:tcPr>
            <w:tcW w:w="59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Количество семей</w:t>
            </w:r>
          </w:p>
        </w:tc>
        <w:tc>
          <w:tcPr>
            <w:tcW w:w="30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right="-284"/>
              <w:jc w:val="left"/>
              <w:rPr>
                <w:rFonts w:ascii="Times New Roman" w:hAnsi="Times New Roman" w:cs="Times New Roman"/>
                <w:sz w:val="28"/>
                <w:szCs w:val="28"/>
                <w:lang w:eastAsia="en-US"/>
              </w:rPr>
            </w:pPr>
            <w:r w:rsidRPr="009E121A">
              <w:rPr>
                <w:rFonts w:ascii="Times New Roman" w:hAnsi="Times New Roman" w:cs="Times New Roman"/>
                <w:sz w:val="28"/>
                <w:szCs w:val="28"/>
              </w:rPr>
              <w:t>6</w:t>
            </w:r>
          </w:p>
        </w:tc>
      </w:tr>
    </w:tbl>
    <w:p w:rsidR="00DD2C8C" w:rsidRPr="009E121A" w:rsidRDefault="00DD2C8C" w:rsidP="009E121A">
      <w:pPr>
        <w:spacing w:line="360" w:lineRule="auto"/>
        <w:jc w:val="left"/>
        <w:rPr>
          <w:rFonts w:ascii="Times New Roman" w:hAnsi="Times New Roman" w:cs="Times New Roman"/>
          <w:sz w:val="28"/>
          <w:szCs w:val="28"/>
          <w:lang w:eastAsia="en-US"/>
        </w:rPr>
      </w:pPr>
    </w:p>
    <w:p w:rsidR="00DD2C8C" w:rsidRPr="009E121A" w:rsidRDefault="00DD2C8C" w:rsidP="009E121A">
      <w:pPr>
        <w:jc w:val="left"/>
        <w:rPr>
          <w:rFonts w:ascii="Times New Roman" w:eastAsia="Times New Roman" w:hAnsi="Times New Roman" w:cs="Times New Roman"/>
          <w:b/>
          <w:sz w:val="32"/>
          <w:szCs w:val="32"/>
        </w:rPr>
      </w:pPr>
      <w:r w:rsidRPr="009E121A">
        <w:rPr>
          <w:rFonts w:ascii="Times New Roman" w:eastAsia="Times New Roman" w:hAnsi="Times New Roman" w:cs="Times New Roman"/>
          <w:b/>
          <w:sz w:val="32"/>
          <w:szCs w:val="32"/>
        </w:rPr>
        <w:t>10. Управление сельского хозяйства и продовольствия Агаповского  района</w:t>
      </w:r>
    </w:p>
    <w:p w:rsidR="00DD2C8C" w:rsidRPr="009E121A" w:rsidRDefault="00DD2C8C" w:rsidP="009E121A">
      <w:pPr>
        <w:ind w:firstLine="709"/>
        <w:jc w:val="left"/>
        <w:rPr>
          <w:rFonts w:ascii="Times New Roman" w:eastAsia="Times New Roman" w:hAnsi="Times New Roman" w:cs="Times New Roman"/>
          <w:b/>
          <w:color w:val="000000" w:themeColor="text1"/>
          <w:sz w:val="28"/>
          <w:szCs w:val="28"/>
        </w:rPr>
      </w:pPr>
    </w:p>
    <w:p w:rsidR="00DD2C8C" w:rsidRPr="009E121A" w:rsidRDefault="00DD2C8C" w:rsidP="009E121A">
      <w:pPr>
        <w:spacing w:line="360" w:lineRule="auto"/>
        <w:ind w:firstLine="709"/>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color w:val="000000" w:themeColor="text1"/>
          <w:sz w:val="28"/>
          <w:szCs w:val="28"/>
        </w:rPr>
        <w:t>В Агаповском районе общая площадь сельскохозяйственных угодий составляет 220,6 тыс. га или 94%  от общей площади земель по району, в  том числе площадь пашни составляет 147,8 тыс. га, из которых пашни в обработке 145,6 тыс.га., не используется 2,2 тыс. га., посевная площадь составила 129,1 тыс.га, под пары отведено 16,5 тыс. га или 11,3%.</w:t>
      </w:r>
    </w:p>
    <w:p w:rsidR="00DD2C8C" w:rsidRPr="009E121A" w:rsidRDefault="00DD2C8C" w:rsidP="009E121A">
      <w:pPr>
        <w:spacing w:line="360" w:lineRule="auto"/>
        <w:ind w:firstLine="708"/>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color w:val="000000" w:themeColor="text1"/>
          <w:sz w:val="28"/>
          <w:szCs w:val="28"/>
        </w:rPr>
        <w:t>Сельскохозяйственную деятельность в районе ведут 89 хозяйств в т.ч.:</w:t>
      </w:r>
    </w:p>
    <w:p w:rsidR="00DD2C8C" w:rsidRPr="009E121A" w:rsidRDefault="00DD2C8C" w:rsidP="009E121A">
      <w:pPr>
        <w:spacing w:line="360" w:lineRule="auto"/>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color w:val="000000" w:themeColor="text1"/>
          <w:sz w:val="28"/>
          <w:szCs w:val="28"/>
        </w:rPr>
        <w:t>сельхозпредприятий – 12;</w:t>
      </w:r>
    </w:p>
    <w:p w:rsidR="00DD2C8C" w:rsidRPr="009E121A" w:rsidRDefault="00DD2C8C" w:rsidP="009E121A">
      <w:pPr>
        <w:spacing w:line="360" w:lineRule="auto"/>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color w:val="000000" w:themeColor="text1"/>
          <w:sz w:val="28"/>
          <w:szCs w:val="28"/>
        </w:rPr>
        <w:t>крестьянско-фермерских хозяйств –19;</w:t>
      </w:r>
    </w:p>
    <w:p w:rsidR="00DD2C8C" w:rsidRPr="009E121A" w:rsidRDefault="00DD2C8C" w:rsidP="009E121A">
      <w:pPr>
        <w:spacing w:line="360" w:lineRule="auto"/>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color w:val="000000" w:themeColor="text1"/>
          <w:sz w:val="28"/>
          <w:szCs w:val="28"/>
        </w:rPr>
        <w:t>индивидуальных предпринимателей –57;</w:t>
      </w:r>
    </w:p>
    <w:p w:rsidR="00DD2C8C" w:rsidRPr="009E121A" w:rsidRDefault="00DD2C8C" w:rsidP="009E121A">
      <w:pPr>
        <w:spacing w:line="360" w:lineRule="auto"/>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color w:val="000000" w:themeColor="text1"/>
          <w:sz w:val="28"/>
          <w:szCs w:val="28"/>
        </w:rPr>
        <w:t>перерабатывающий кооператив -1.</w:t>
      </w:r>
    </w:p>
    <w:p w:rsidR="00DD2C8C" w:rsidRPr="009E121A" w:rsidRDefault="00DD2C8C" w:rsidP="009E121A">
      <w:pPr>
        <w:spacing w:line="360" w:lineRule="auto"/>
        <w:jc w:val="left"/>
        <w:rPr>
          <w:rFonts w:ascii="Times New Roman" w:eastAsia="Times New Roman" w:hAnsi="Times New Roman" w:cs="Times New Roman"/>
          <w:color w:val="000000" w:themeColor="text1"/>
          <w:sz w:val="28"/>
          <w:szCs w:val="28"/>
        </w:rPr>
      </w:pPr>
    </w:p>
    <w:p w:rsidR="00DD2C8C" w:rsidRPr="009E121A" w:rsidRDefault="00DD2C8C" w:rsidP="009E121A">
      <w:pPr>
        <w:spacing w:line="360" w:lineRule="auto"/>
        <w:jc w:val="left"/>
        <w:rPr>
          <w:rFonts w:ascii="Times New Roman" w:eastAsia="Times New Roman" w:hAnsi="Times New Roman" w:cs="Times New Roman"/>
          <w:b/>
          <w:color w:val="000000" w:themeColor="text1"/>
          <w:sz w:val="28"/>
          <w:szCs w:val="28"/>
        </w:rPr>
      </w:pPr>
      <w:r w:rsidRPr="009E121A">
        <w:rPr>
          <w:rFonts w:ascii="Times New Roman" w:eastAsia="Times New Roman" w:hAnsi="Times New Roman" w:cs="Times New Roman"/>
          <w:b/>
          <w:color w:val="000000" w:themeColor="text1"/>
          <w:sz w:val="28"/>
          <w:szCs w:val="28"/>
        </w:rPr>
        <w:t xml:space="preserve">10.1. </w:t>
      </w:r>
      <w:r w:rsidRPr="009E121A">
        <w:rPr>
          <w:rFonts w:ascii="Times New Roman" w:eastAsia="Times New Roman" w:hAnsi="Times New Roman" w:cs="Times New Roman"/>
          <w:b/>
          <w:color w:val="000000" w:themeColor="text1"/>
          <w:sz w:val="32"/>
          <w:szCs w:val="32"/>
        </w:rPr>
        <w:t xml:space="preserve">Растениеводство </w:t>
      </w:r>
    </w:p>
    <w:p w:rsidR="00DD2C8C" w:rsidRPr="009E121A" w:rsidRDefault="00DD2C8C" w:rsidP="009E121A">
      <w:pPr>
        <w:spacing w:line="360" w:lineRule="auto"/>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color w:val="000000" w:themeColor="text1"/>
          <w:sz w:val="28"/>
          <w:szCs w:val="28"/>
        </w:rPr>
        <w:t>Произведено в 2018 году:</w:t>
      </w:r>
    </w:p>
    <w:p w:rsidR="00DD2C8C" w:rsidRPr="009E121A" w:rsidRDefault="00DD2C8C" w:rsidP="009E121A">
      <w:pPr>
        <w:spacing w:line="360" w:lineRule="auto"/>
        <w:ind w:firstLine="709"/>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b/>
          <w:color w:val="000000" w:themeColor="text1"/>
          <w:sz w:val="28"/>
          <w:szCs w:val="28"/>
        </w:rPr>
        <w:t xml:space="preserve">Зерна </w:t>
      </w:r>
      <w:r w:rsidRPr="009E121A">
        <w:rPr>
          <w:rFonts w:ascii="Times New Roman" w:eastAsia="Times New Roman" w:hAnsi="Times New Roman" w:cs="Times New Roman"/>
          <w:color w:val="000000" w:themeColor="text1"/>
          <w:sz w:val="28"/>
          <w:szCs w:val="28"/>
        </w:rPr>
        <w:t xml:space="preserve">в весе после доработки 117,9 тыс. тонн при средней урожайности 13,2 ц/га, что составляет 83,1%  к уровню прошлого года. </w:t>
      </w:r>
    </w:p>
    <w:p w:rsidR="00DD2C8C" w:rsidRPr="009E121A" w:rsidRDefault="00DD2C8C" w:rsidP="009E121A">
      <w:pPr>
        <w:spacing w:line="360" w:lineRule="auto"/>
        <w:ind w:firstLine="709"/>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b/>
          <w:color w:val="000000" w:themeColor="text1"/>
          <w:sz w:val="28"/>
          <w:szCs w:val="28"/>
        </w:rPr>
        <w:t>Подсолнечника на зерно</w:t>
      </w:r>
      <w:r w:rsidRPr="009E121A">
        <w:rPr>
          <w:rFonts w:ascii="Times New Roman" w:eastAsia="Times New Roman" w:hAnsi="Times New Roman" w:cs="Times New Roman"/>
          <w:color w:val="000000" w:themeColor="text1"/>
          <w:sz w:val="28"/>
          <w:szCs w:val="28"/>
        </w:rPr>
        <w:t xml:space="preserve"> 5,5 тыс. тонн  при средней урожайности 11,2 ц/га или 108% к уровню прошлого года.</w:t>
      </w:r>
    </w:p>
    <w:p w:rsidR="00DD2C8C" w:rsidRPr="009E121A" w:rsidRDefault="00DD2C8C" w:rsidP="009E121A">
      <w:pPr>
        <w:spacing w:line="360" w:lineRule="auto"/>
        <w:ind w:firstLine="709"/>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b/>
          <w:color w:val="000000" w:themeColor="text1"/>
          <w:sz w:val="28"/>
          <w:szCs w:val="28"/>
        </w:rPr>
        <w:t>Льна масличного</w:t>
      </w:r>
      <w:r w:rsidRPr="009E121A">
        <w:rPr>
          <w:rFonts w:ascii="Times New Roman" w:eastAsia="Times New Roman" w:hAnsi="Times New Roman" w:cs="Times New Roman"/>
          <w:color w:val="000000" w:themeColor="text1"/>
          <w:sz w:val="28"/>
          <w:szCs w:val="28"/>
        </w:rPr>
        <w:t xml:space="preserve"> 3,8 тыс. тонн при средней урожайности 10,2 ц/га  или  111,6% к уровню прошлого года.</w:t>
      </w:r>
    </w:p>
    <w:p w:rsidR="00DD2C8C" w:rsidRPr="009E121A" w:rsidRDefault="00DD2C8C" w:rsidP="009E121A">
      <w:pPr>
        <w:spacing w:line="360" w:lineRule="auto"/>
        <w:ind w:firstLine="709"/>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b/>
          <w:color w:val="000000" w:themeColor="text1"/>
          <w:sz w:val="28"/>
          <w:szCs w:val="28"/>
        </w:rPr>
        <w:t xml:space="preserve">Картофеля </w:t>
      </w:r>
      <w:r w:rsidRPr="009E121A">
        <w:rPr>
          <w:rFonts w:ascii="Times New Roman" w:eastAsia="Times New Roman" w:hAnsi="Times New Roman" w:cs="Times New Roman"/>
          <w:color w:val="000000" w:themeColor="text1"/>
          <w:sz w:val="28"/>
          <w:szCs w:val="28"/>
        </w:rPr>
        <w:t>4,5 тыс.тонн при средней урожайности 109 ц/га или  125,4% к уровню прошлого года.</w:t>
      </w:r>
    </w:p>
    <w:p w:rsidR="00DD2C8C" w:rsidRPr="009E121A" w:rsidRDefault="00DD2C8C" w:rsidP="009E121A">
      <w:pPr>
        <w:spacing w:line="360" w:lineRule="auto"/>
        <w:ind w:firstLine="709"/>
        <w:jc w:val="left"/>
        <w:rPr>
          <w:rFonts w:ascii="Times New Roman" w:eastAsia="Times New Roman" w:hAnsi="Times New Roman" w:cs="Times New Roman"/>
          <w:color w:val="000000" w:themeColor="text1"/>
          <w:sz w:val="28"/>
          <w:szCs w:val="28"/>
        </w:rPr>
      </w:pPr>
      <w:r w:rsidRPr="009E121A">
        <w:rPr>
          <w:rFonts w:ascii="Times New Roman" w:eastAsia="Times New Roman" w:hAnsi="Times New Roman" w:cs="Times New Roman"/>
          <w:b/>
          <w:color w:val="000000" w:themeColor="text1"/>
          <w:sz w:val="28"/>
          <w:szCs w:val="28"/>
        </w:rPr>
        <w:t xml:space="preserve">Овощей </w:t>
      </w:r>
      <w:r w:rsidRPr="009E121A">
        <w:rPr>
          <w:rFonts w:ascii="Times New Roman" w:eastAsia="Times New Roman" w:hAnsi="Times New Roman" w:cs="Times New Roman"/>
          <w:color w:val="000000" w:themeColor="text1"/>
          <w:sz w:val="28"/>
          <w:szCs w:val="28"/>
        </w:rPr>
        <w:t xml:space="preserve"> 3,6 тыс. тонн при средней урожайности 184,7 ц/га - 86,4% к уровню прошлого года.</w:t>
      </w:r>
    </w:p>
    <w:p w:rsidR="00DD2C8C" w:rsidRPr="009E121A" w:rsidRDefault="00DD2C8C" w:rsidP="009E121A">
      <w:pPr>
        <w:spacing w:line="360" w:lineRule="auto"/>
        <w:ind w:firstLine="708"/>
        <w:jc w:val="left"/>
        <w:rPr>
          <w:rFonts w:ascii="Times New Roman" w:eastAsiaTheme="minorHAnsi" w:hAnsi="Times New Roman" w:cs="Times New Roman"/>
          <w:color w:val="000000" w:themeColor="text1"/>
          <w:sz w:val="28"/>
          <w:szCs w:val="28"/>
        </w:rPr>
      </w:pPr>
      <w:r w:rsidRPr="009E121A">
        <w:rPr>
          <w:rFonts w:ascii="Times New Roman" w:hAnsi="Times New Roman" w:cs="Times New Roman"/>
          <w:color w:val="000000" w:themeColor="text1"/>
          <w:sz w:val="28"/>
          <w:szCs w:val="28"/>
        </w:rPr>
        <w:t>Сена для общественного животноводства заготовлено 12,1 тыс. тонн сена, что в пересчете на кормовые единицы составило 5,4 тонн к. ед.,</w:t>
      </w: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сенажа заготовлено 23,1 тыс. тонн, что в пересчете на кормовые единицы составило 8,080  тыс.тонн к. ед.,</w:t>
      </w: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lastRenderedPageBreak/>
        <w:t>силоса заготовлено 25,8 тыс. тонн, что в пересчете на кормовые единицы составило 5,15 тыс.тонн к. ед.,</w:t>
      </w: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 xml:space="preserve">Валовой сбор зерна в прошлом году позволил засыпать фураж, в целом по району, в полном объёме от потребности14 ,8 тыс. тонн фуража. </w:t>
      </w: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 xml:space="preserve">С учетом концентрированных кормов было заготовлено более 31 ц.к.ед. на 1 условную голову. </w:t>
      </w: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p>
    <w:p w:rsidR="00DD2C8C" w:rsidRPr="009E121A" w:rsidRDefault="00DD2C8C" w:rsidP="009E121A">
      <w:pPr>
        <w:spacing w:line="360" w:lineRule="auto"/>
        <w:ind w:firstLine="708"/>
        <w:jc w:val="left"/>
        <w:rPr>
          <w:rFonts w:ascii="Times New Roman" w:hAnsi="Times New Roman" w:cs="Times New Roman"/>
          <w:color w:val="000000" w:themeColor="text1"/>
          <w:sz w:val="28"/>
          <w:szCs w:val="28"/>
        </w:rPr>
      </w:pPr>
    </w:p>
    <w:p w:rsidR="00DD2C8C" w:rsidRPr="009E121A" w:rsidRDefault="00DD2C8C" w:rsidP="009E121A">
      <w:pPr>
        <w:spacing w:line="360" w:lineRule="auto"/>
        <w:ind w:firstLine="709"/>
        <w:jc w:val="left"/>
        <w:rPr>
          <w:rFonts w:ascii="Times New Roman" w:eastAsia="Times New Roman" w:hAnsi="Times New Roman" w:cs="Times New Roman"/>
          <w:b/>
          <w:color w:val="000000" w:themeColor="text1"/>
          <w:sz w:val="28"/>
          <w:szCs w:val="28"/>
        </w:rPr>
      </w:pPr>
      <w:r w:rsidRPr="009E121A">
        <w:rPr>
          <w:rFonts w:ascii="Times New Roman" w:eastAsia="Times New Roman" w:hAnsi="Times New Roman" w:cs="Times New Roman"/>
          <w:b/>
          <w:color w:val="000000" w:themeColor="text1"/>
          <w:sz w:val="28"/>
          <w:szCs w:val="28"/>
        </w:rPr>
        <w:t xml:space="preserve">10.2. </w:t>
      </w:r>
      <w:r w:rsidRPr="009E121A">
        <w:rPr>
          <w:rFonts w:ascii="Times New Roman" w:eastAsia="Times New Roman" w:hAnsi="Times New Roman" w:cs="Times New Roman"/>
          <w:b/>
          <w:color w:val="000000" w:themeColor="text1"/>
          <w:sz w:val="32"/>
          <w:szCs w:val="32"/>
        </w:rPr>
        <w:t>Животноводство</w:t>
      </w:r>
    </w:p>
    <w:p w:rsidR="00DD2C8C" w:rsidRPr="009E121A" w:rsidRDefault="00DD2C8C" w:rsidP="009E121A">
      <w:pPr>
        <w:spacing w:line="360" w:lineRule="auto"/>
        <w:ind w:firstLine="567"/>
        <w:jc w:val="left"/>
        <w:rPr>
          <w:rFonts w:ascii="Times New Roman" w:eastAsiaTheme="minorHAnsi" w:hAnsi="Times New Roman" w:cs="Times New Roman"/>
          <w:color w:val="000000" w:themeColor="text1"/>
          <w:sz w:val="28"/>
          <w:szCs w:val="28"/>
        </w:rPr>
      </w:pPr>
      <w:r w:rsidRPr="009E121A">
        <w:rPr>
          <w:rFonts w:ascii="Times New Roman" w:hAnsi="Times New Roman" w:cs="Times New Roman"/>
          <w:color w:val="000000" w:themeColor="text1"/>
          <w:sz w:val="28"/>
          <w:szCs w:val="28"/>
        </w:rPr>
        <w:t xml:space="preserve">В Агаповском муниципальном районе на 01.01.2019 года поголовье крупного рогатого скота составило 10 645 голов, что на 596 голов больше уровня 2017 г.  </w:t>
      </w:r>
    </w:p>
    <w:p w:rsidR="00DD2C8C" w:rsidRPr="009E121A" w:rsidRDefault="00DD2C8C" w:rsidP="009E121A">
      <w:pPr>
        <w:spacing w:line="360" w:lineRule="auto"/>
        <w:ind w:firstLine="567"/>
        <w:jc w:val="left"/>
        <w:rPr>
          <w:rFonts w:ascii="Times New Roman" w:hAnsi="Times New Roman" w:cs="Times New Roman"/>
          <w:b/>
          <w:color w:val="000000" w:themeColor="text1"/>
          <w:sz w:val="28"/>
          <w:szCs w:val="28"/>
        </w:rPr>
      </w:pPr>
      <w:r w:rsidRPr="009E121A">
        <w:rPr>
          <w:rFonts w:ascii="Times New Roman" w:hAnsi="Times New Roman" w:cs="Times New Roman"/>
          <w:b/>
          <w:color w:val="000000" w:themeColor="text1"/>
          <w:sz w:val="28"/>
          <w:szCs w:val="28"/>
        </w:rPr>
        <w:t>Молочное животноводство</w:t>
      </w:r>
    </w:p>
    <w:p w:rsidR="00DD2C8C" w:rsidRPr="009E121A" w:rsidRDefault="00DD2C8C" w:rsidP="009E121A">
      <w:pPr>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Пять сельскохозяйственных предприятий (ЗАО Агаповское, ООО АФ Наровчатка, ООО Муравейник, ООО Росток, ООО СП Шаянов) молочного направления имеют поголовье 2 645 голов крупного рогатого скота, в том числе молочных коров 973 головы.</w:t>
      </w:r>
    </w:p>
    <w:p w:rsidR="00DD2C8C" w:rsidRPr="009E121A" w:rsidRDefault="00DD2C8C" w:rsidP="009E121A">
      <w:pPr>
        <w:spacing w:line="360" w:lineRule="auto"/>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 xml:space="preserve">       7 КФХ и ИП: КХ «Карсакбаев К.Б.», ИП К(Ф)Х «Османов М.З.-о», ИП К(Ф)Х «Топчий Н.В.», ИП К(Ф)Х «Усенов К.Р.»,  ИП К(Ф)Х «Карсакбаев Ж.А.», КХ «Болат», ИП К(Ф)Х «Максимов Н.Н.» имеют поголовье 2 724  головы крупного рогатого скота, в том числе молочных коров 1 402 головы.</w:t>
      </w:r>
    </w:p>
    <w:p w:rsidR="00DD2C8C" w:rsidRPr="009E121A" w:rsidRDefault="00DD2C8C" w:rsidP="009E121A">
      <w:pPr>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Общее поголовье молочных коров на 01.01.2019 года составило 2 375 голов.</w:t>
      </w:r>
    </w:p>
    <w:p w:rsidR="00DD2C8C" w:rsidRPr="009E121A" w:rsidRDefault="00DD2C8C" w:rsidP="009E121A">
      <w:pPr>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Валовый надой молока по району в 2018 году составил 12 583,3 тонны, в 2017 году- 11 611 тонн, в 2018 году произведено больше на 972,3 тонны.</w:t>
      </w:r>
    </w:p>
    <w:p w:rsidR="00DD2C8C" w:rsidRPr="009E121A" w:rsidRDefault="00DD2C8C" w:rsidP="009E121A">
      <w:pPr>
        <w:spacing w:line="360" w:lineRule="auto"/>
        <w:ind w:firstLine="567"/>
        <w:jc w:val="left"/>
        <w:rPr>
          <w:rFonts w:ascii="Times New Roman" w:hAnsi="Times New Roman" w:cs="Times New Roman"/>
          <w:b/>
          <w:color w:val="000000" w:themeColor="text1"/>
          <w:sz w:val="28"/>
          <w:szCs w:val="28"/>
        </w:rPr>
      </w:pPr>
      <w:r w:rsidRPr="009E121A">
        <w:rPr>
          <w:rFonts w:ascii="Times New Roman" w:hAnsi="Times New Roman" w:cs="Times New Roman"/>
          <w:b/>
          <w:color w:val="000000" w:themeColor="text1"/>
          <w:sz w:val="28"/>
          <w:szCs w:val="28"/>
        </w:rPr>
        <w:t>Мясное животноводство</w:t>
      </w:r>
    </w:p>
    <w:p w:rsidR="00DD2C8C" w:rsidRPr="009E121A" w:rsidRDefault="00DD2C8C" w:rsidP="009E121A">
      <w:pPr>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lastRenderedPageBreak/>
        <w:t>В районе 3 сельхозпредприятия и 50 фермерских хозяйств занимаются производством мяса: ООО «Русское поле», ООО «Ближний», ООО  «Росток», КХ«Карсакбаев К.Б.», ИП ГК(Ф)Х «Абдалов Г.А.», ИП ГК(Ф)Х «Османов М.З.-о», ИП ГК(Ф)Х «Беляев В.О.», ИП ГК(Ф)Х «Балакишиев Э.К.-о», ИП ГК(Ф)Х «Елистратов В.М.», ИП ГК(Ф)Х «Сарманов А.А.» и многие другие. Поголовье мясного скота составляет 5 360 голов, из них коров 2 368 голов.</w:t>
      </w:r>
    </w:p>
    <w:p w:rsidR="00DD2C8C" w:rsidRPr="009E121A" w:rsidRDefault="00DD2C8C" w:rsidP="009E121A">
      <w:pPr>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Валовый привес в 2018 году составил 1 149,3 тонны, что на 81,8 тонны больше уровня 2017 года, за счет увеличения поголовья молодняка в КФХ.</w:t>
      </w:r>
    </w:p>
    <w:p w:rsidR="00DD2C8C" w:rsidRPr="009E121A" w:rsidRDefault="00DD2C8C" w:rsidP="009E121A">
      <w:pPr>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Среднесуточный привес в 2018 году достиг уровня 618 гр., что на 9 гр. больше, чем в 2017 году.</w:t>
      </w:r>
    </w:p>
    <w:p w:rsidR="00DD2C8C" w:rsidRPr="009E121A" w:rsidRDefault="00DD2C8C" w:rsidP="009E121A">
      <w:pPr>
        <w:spacing w:line="360" w:lineRule="auto"/>
        <w:ind w:firstLine="567"/>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Воспроизводство стада. В 2018 году получено телят 4 290 голов, что на 299 голов больше уровня 2017 года. В том числе  от  коров  получено  в  2018  году телят 3 146 голов, что на 8 голов больше чем в 2017 году. Выход телят в 2018 году по району составил 79,6% на 100 голов коров основного стада, что на 5,6  голов больше к уровню в 2017 году (было 74%).</w:t>
      </w:r>
    </w:p>
    <w:p w:rsidR="00DD2C8C" w:rsidRPr="009E121A" w:rsidRDefault="00DD2C8C" w:rsidP="009E121A">
      <w:pPr>
        <w:spacing w:line="360" w:lineRule="auto"/>
        <w:ind w:firstLine="709"/>
        <w:jc w:val="left"/>
        <w:rPr>
          <w:rFonts w:ascii="Times New Roman" w:hAnsi="Times New Roman" w:cs="Times New Roman"/>
          <w:color w:val="000000" w:themeColor="text1"/>
          <w:sz w:val="28"/>
          <w:szCs w:val="28"/>
        </w:rPr>
      </w:pPr>
      <w:r w:rsidRPr="009E121A">
        <w:rPr>
          <w:rFonts w:ascii="Times New Roman" w:hAnsi="Times New Roman" w:cs="Times New Roman"/>
          <w:color w:val="000000" w:themeColor="text1"/>
          <w:sz w:val="28"/>
          <w:szCs w:val="28"/>
        </w:rPr>
        <w:t>Введено в основное стадо за год более 28% первотелок.</w:t>
      </w:r>
    </w:p>
    <w:p w:rsidR="00DD2C8C" w:rsidRPr="009E121A" w:rsidRDefault="00DD2C8C" w:rsidP="009E121A">
      <w:pPr>
        <w:spacing w:line="360" w:lineRule="auto"/>
        <w:ind w:firstLine="709"/>
        <w:jc w:val="left"/>
        <w:rPr>
          <w:rFonts w:ascii="Times New Roman" w:hAnsi="Times New Roman" w:cs="Times New Roman"/>
          <w:b/>
          <w:color w:val="000000" w:themeColor="text1"/>
          <w:sz w:val="32"/>
          <w:szCs w:val="32"/>
        </w:rPr>
      </w:pPr>
    </w:p>
    <w:p w:rsidR="00DD2C8C" w:rsidRPr="009E121A" w:rsidRDefault="00DD2C8C" w:rsidP="009E121A">
      <w:pPr>
        <w:spacing w:line="360" w:lineRule="auto"/>
        <w:ind w:firstLine="709"/>
        <w:jc w:val="left"/>
        <w:rPr>
          <w:rFonts w:ascii="Times New Roman" w:hAnsi="Times New Roman" w:cs="Times New Roman"/>
          <w:b/>
          <w:color w:val="000000" w:themeColor="text1"/>
          <w:sz w:val="32"/>
          <w:szCs w:val="32"/>
        </w:rPr>
      </w:pPr>
      <w:r w:rsidRPr="009E121A">
        <w:rPr>
          <w:rFonts w:ascii="Times New Roman" w:hAnsi="Times New Roman" w:cs="Times New Roman"/>
          <w:b/>
          <w:color w:val="000000" w:themeColor="text1"/>
          <w:sz w:val="32"/>
          <w:szCs w:val="32"/>
        </w:rPr>
        <w:t>10.3. Техника</w:t>
      </w:r>
    </w:p>
    <w:p w:rsidR="00DD2C8C" w:rsidRPr="009E121A" w:rsidRDefault="00DD2C8C" w:rsidP="009E121A">
      <w:pPr>
        <w:spacing w:line="360" w:lineRule="auto"/>
        <w:ind w:firstLine="708"/>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Для успешного проведения сельскохозяйственных работ в 2018 году приобретено 93 единицы сельскохозяйственной техники и оборудования на сумму 237 млн. 496 тыс. рублей. Это самый наивысший показатель за последние годы (в 2017 г. - 86 единиц, в 2016 г. - 78 единиц).</w:t>
      </w:r>
    </w:p>
    <w:p w:rsidR="00DD2C8C" w:rsidRPr="009E121A" w:rsidRDefault="00DD2C8C" w:rsidP="009E121A">
      <w:pPr>
        <w:spacing w:line="360" w:lineRule="auto"/>
        <w:ind w:firstLine="708"/>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 xml:space="preserve">Тракторов всех марок приобретено 11 ед. в т.ч.: 6 «БЕЛАРУСов»,             1 – </w:t>
      </w:r>
      <w:r w:rsidRPr="009E121A">
        <w:rPr>
          <w:rFonts w:ascii="Times New Roman" w:hAnsi="Times New Roman" w:cs="Times New Roman"/>
          <w:color w:val="000000" w:themeColor="text1"/>
          <w:sz w:val="28"/>
          <w:szCs w:val="28"/>
        </w:rPr>
        <w:t>К-744</w:t>
      </w:r>
      <w:r w:rsidRPr="009E121A">
        <w:rPr>
          <w:rFonts w:ascii="Times New Roman" w:eastAsia="Calibri" w:hAnsi="Times New Roman" w:cs="Times New Roman"/>
          <w:color w:val="000000" w:themeColor="text1"/>
          <w:sz w:val="28"/>
          <w:szCs w:val="28"/>
        </w:rPr>
        <w:t xml:space="preserve">, 2 – </w:t>
      </w:r>
      <w:r w:rsidRPr="009E121A">
        <w:rPr>
          <w:rFonts w:ascii="Times New Roman" w:hAnsi="Times New Roman" w:cs="Times New Roman"/>
          <w:color w:val="000000" w:themeColor="text1"/>
          <w:sz w:val="28"/>
          <w:szCs w:val="28"/>
        </w:rPr>
        <w:t>ХТЗ 150К</w:t>
      </w:r>
      <w:r w:rsidRPr="009E121A">
        <w:rPr>
          <w:rFonts w:ascii="Times New Roman" w:eastAsia="Calibri" w:hAnsi="Times New Roman" w:cs="Times New Roman"/>
          <w:color w:val="000000" w:themeColor="text1"/>
          <w:sz w:val="28"/>
          <w:szCs w:val="28"/>
        </w:rPr>
        <w:t xml:space="preserve">, 1 – МТЗ-1221, 1 – </w:t>
      </w:r>
      <w:r w:rsidRPr="009E121A">
        <w:rPr>
          <w:rFonts w:ascii="Times New Roman" w:hAnsi="Times New Roman" w:cs="Times New Roman"/>
          <w:color w:val="000000" w:themeColor="text1"/>
          <w:sz w:val="28"/>
          <w:szCs w:val="28"/>
        </w:rPr>
        <w:t>«</w:t>
      </w:r>
      <w:r w:rsidRPr="009E121A">
        <w:rPr>
          <w:rFonts w:ascii="Times New Roman" w:hAnsi="Times New Roman" w:cs="Times New Roman"/>
          <w:color w:val="000000" w:themeColor="text1"/>
          <w:sz w:val="28"/>
          <w:szCs w:val="28"/>
          <w:lang w:val="en-US"/>
        </w:rPr>
        <w:t>Versatile</w:t>
      </w:r>
      <w:r w:rsidRPr="009E121A">
        <w:rPr>
          <w:rFonts w:ascii="Times New Roman" w:hAnsi="Times New Roman" w:cs="Times New Roman"/>
          <w:color w:val="000000" w:themeColor="text1"/>
          <w:sz w:val="28"/>
          <w:szCs w:val="28"/>
        </w:rPr>
        <w:t xml:space="preserve"> 2375»</w:t>
      </w:r>
    </w:p>
    <w:p w:rsidR="00DD2C8C" w:rsidRPr="009E121A" w:rsidRDefault="00DD2C8C" w:rsidP="009E121A">
      <w:pPr>
        <w:spacing w:line="360" w:lineRule="auto"/>
        <w:ind w:firstLine="708"/>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Зерноуборочных комбайнов 12 ед. в т.ч.: 3 - КЗС-10, 5 - Акросов,              4 - Вектора.</w:t>
      </w:r>
    </w:p>
    <w:p w:rsidR="00DD2C8C" w:rsidRPr="009E121A" w:rsidRDefault="00DD2C8C" w:rsidP="009E121A">
      <w:pPr>
        <w:spacing w:line="360" w:lineRule="auto"/>
        <w:ind w:firstLine="708"/>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Посевных комплексов приобретено 10 ед.</w:t>
      </w:r>
    </w:p>
    <w:p w:rsidR="00DD2C8C" w:rsidRPr="009E121A" w:rsidRDefault="00DD2C8C" w:rsidP="009E121A">
      <w:pPr>
        <w:spacing w:line="360" w:lineRule="auto"/>
        <w:ind w:firstLine="708"/>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Также почвообрабатывающей техники было приобретено 14 единиц:</w:t>
      </w:r>
    </w:p>
    <w:p w:rsidR="00DD2C8C" w:rsidRPr="009E121A" w:rsidRDefault="00DD2C8C" w:rsidP="009E121A">
      <w:pPr>
        <w:spacing w:line="360" w:lineRule="auto"/>
        <w:ind w:firstLine="708"/>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в т.ч.: плуги – 4 ед., 7 борон, лущильники, катки.</w:t>
      </w:r>
    </w:p>
    <w:p w:rsidR="00DD2C8C" w:rsidRPr="009E121A" w:rsidRDefault="00DD2C8C" w:rsidP="009E121A">
      <w:pPr>
        <w:spacing w:line="360" w:lineRule="auto"/>
        <w:ind w:firstLine="709"/>
        <w:jc w:val="left"/>
        <w:rPr>
          <w:rFonts w:ascii="Times New Roman" w:eastAsia="Calibri" w:hAnsi="Times New Roman" w:cs="Times New Roman"/>
          <w:color w:val="auto"/>
          <w:sz w:val="28"/>
          <w:szCs w:val="28"/>
        </w:rPr>
      </w:pPr>
      <w:r w:rsidRPr="009E121A">
        <w:rPr>
          <w:rFonts w:ascii="Times New Roman" w:eastAsia="Calibri" w:hAnsi="Times New Roman" w:cs="Times New Roman"/>
          <w:sz w:val="28"/>
          <w:szCs w:val="28"/>
        </w:rPr>
        <w:t>По рентабельности с/х культур (уровень)</w:t>
      </w:r>
    </w:p>
    <w:tbl>
      <w:tblPr>
        <w:tblW w:w="0" w:type="auto"/>
        <w:tblInd w:w="108" w:type="dxa"/>
        <w:tblLook w:val="04A0"/>
      </w:tblPr>
      <w:tblGrid>
        <w:gridCol w:w="3082"/>
        <w:gridCol w:w="3190"/>
        <w:gridCol w:w="3190"/>
      </w:tblGrid>
      <w:tr w:rsidR="00DD2C8C" w:rsidRPr="009E121A" w:rsidTr="00DD2C8C">
        <w:tc>
          <w:tcPr>
            <w:tcW w:w="308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eastAsia="Calibri" w:hAnsi="Times New Roman" w:cs="Times New Roman"/>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b/>
                <w:lang w:eastAsia="en-US"/>
              </w:rPr>
            </w:pPr>
            <w:r w:rsidRPr="009E121A">
              <w:rPr>
                <w:rFonts w:ascii="Times New Roman" w:eastAsia="Calibri" w:hAnsi="Times New Roman" w:cs="Times New Roman"/>
                <w:b/>
              </w:rPr>
              <w:t>2018 г.</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b/>
                <w:lang w:eastAsia="en-US"/>
              </w:rPr>
            </w:pPr>
            <w:r w:rsidRPr="009E121A">
              <w:rPr>
                <w:rFonts w:ascii="Times New Roman" w:eastAsia="Calibri" w:hAnsi="Times New Roman" w:cs="Times New Roman"/>
                <w:b/>
              </w:rPr>
              <w:t>2017 г.</w:t>
            </w:r>
          </w:p>
        </w:tc>
      </w:tr>
      <w:tr w:rsidR="00DD2C8C" w:rsidRPr="009E121A" w:rsidTr="00DD2C8C">
        <w:tc>
          <w:tcPr>
            <w:tcW w:w="308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eastAsia="Calibri" w:hAnsi="Times New Roman" w:cs="Times New Roman"/>
              </w:rPr>
              <w:t>зерновых</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hAnsi="Times New Roman" w:cs="Times New Roman"/>
              </w:rPr>
              <w:t>30,6 %,</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hAnsi="Times New Roman" w:cs="Times New Roman"/>
              </w:rPr>
              <w:t>50,8</w:t>
            </w:r>
          </w:p>
        </w:tc>
      </w:tr>
      <w:tr w:rsidR="00DD2C8C" w:rsidRPr="009E121A" w:rsidTr="00DD2C8C">
        <w:tc>
          <w:tcPr>
            <w:tcW w:w="308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eastAsia="Calibri" w:hAnsi="Times New Roman" w:cs="Times New Roman"/>
              </w:rPr>
              <w:lastRenderedPageBreak/>
              <w:t>картофеля</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eastAsia="Calibri" w:hAnsi="Times New Roman" w:cs="Times New Roman"/>
              </w:rPr>
              <w:t>23,2 %</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hAnsi="Times New Roman" w:cs="Times New Roman"/>
              </w:rPr>
              <w:t>21,7</w:t>
            </w:r>
          </w:p>
        </w:tc>
      </w:tr>
      <w:tr w:rsidR="00DD2C8C" w:rsidRPr="009E121A" w:rsidTr="00DD2C8C">
        <w:tc>
          <w:tcPr>
            <w:tcW w:w="308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eastAsia="Calibri" w:hAnsi="Times New Roman" w:cs="Times New Roman"/>
              </w:rPr>
              <w:t>овощей</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hAnsi="Times New Roman" w:cs="Times New Roman"/>
              </w:rPr>
              <w:t>39,2 %;</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hAnsi="Times New Roman" w:cs="Times New Roman"/>
              </w:rPr>
              <w:t>53,6</w:t>
            </w:r>
          </w:p>
        </w:tc>
      </w:tr>
      <w:tr w:rsidR="00DD2C8C" w:rsidRPr="009E121A" w:rsidTr="00DD2C8C">
        <w:tc>
          <w:tcPr>
            <w:tcW w:w="308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hAnsi="Times New Roman" w:cs="Times New Roman"/>
              </w:rPr>
              <w:t>масличных</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eastAsia="Calibri" w:hAnsi="Times New Roman" w:cs="Times New Roman"/>
              </w:rPr>
              <w:t>41,4 %;</w:t>
            </w:r>
          </w:p>
        </w:tc>
        <w:tc>
          <w:tcPr>
            <w:tcW w:w="319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eastAsia="Calibri" w:hAnsi="Times New Roman" w:cs="Times New Roman"/>
                <w:lang w:eastAsia="en-US"/>
              </w:rPr>
            </w:pPr>
            <w:r w:rsidRPr="009E121A">
              <w:rPr>
                <w:rFonts w:ascii="Times New Roman" w:hAnsi="Times New Roman" w:cs="Times New Roman"/>
              </w:rPr>
              <w:t>30,3</w:t>
            </w:r>
          </w:p>
        </w:tc>
      </w:tr>
    </w:tbl>
    <w:p w:rsidR="00DD2C8C" w:rsidRPr="009E121A" w:rsidRDefault="00DD2C8C" w:rsidP="009E121A">
      <w:pPr>
        <w:spacing w:line="360" w:lineRule="auto"/>
        <w:jc w:val="left"/>
        <w:rPr>
          <w:rFonts w:ascii="Times New Roman" w:eastAsiaTheme="minorHAnsi" w:hAnsi="Times New Roman" w:cs="Times New Roman"/>
          <w:b/>
          <w:sz w:val="28"/>
          <w:szCs w:val="28"/>
          <w:lang w:eastAsia="en-US"/>
        </w:rPr>
      </w:pPr>
    </w:p>
    <w:p w:rsidR="00DD2C8C" w:rsidRPr="009E121A" w:rsidRDefault="00DD2C8C" w:rsidP="009E121A">
      <w:pPr>
        <w:spacing w:line="360" w:lineRule="auto"/>
        <w:ind w:firstLine="426"/>
        <w:jc w:val="left"/>
        <w:rPr>
          <w:rFonts w:ascii="Times New Roman" w:hAnsi="Times New Roman" w:cs="Times New Roman"/>
          <w:sz w:val="28"/>
          <w:szCs w:val="28"/>
        </w:rPr>
      </w:pPr>
      <w:r w:rsidRPr="009E121A">
        <w:rPr>
          <w:rFonts w:ascii="Times New Roman" w:hAnsi="Times New Roman" w:cs="Times New Roman"/>
          <w:sz w:val="28"/>
          <w:szCs w:val="28"/>
        </w:rPr>
        <w:t>Основной причиной  снижения  рентабельности в 2018 году является подъём цен на горюче-смазочные материалы, которые в свою очередь потянули подъем цен на все компоненты сельскохозяйственного производства.</w:t>
      </w:r>
    </w:p>
    <w:p w:rsidR="00DD2C8C" w:rsidRPr="009E121A" w:rsidRDefault="00DD2C8C" w:rsidP="009E121A">
      <w:pPr>
        <w:spacing w:line="360" w:lineRule="auto"/>
        <w:ind w:firstLine="708"/>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На конечный финансовый результат повлияла государственная поддержка  и слаженная работа всех сельхозпроизводителей. В 2018 году по всем программам поддержки по району было получено субсидий на общую сумму 160,339 млн. руб. (в 2017 г. – 114,259 млн. руб.),из них из федерального бюджета – 67,382 млн. руб. (2017 г. – 47,966 млн. руб.),из областного – 92,956 млн. руб. (2017 г. – 51,887  млн. руб.).</w:t>
      </w:r>
    </w:p>
    <w:p w:rsidR="00DD2C8C" w:rsidRPr="009E121A" w:rsidRDefault="00DD2C8C" w:rsidP="009E121A">
      <w:pPr>
        <w:spacing w:line="360" w:lineRule="auto"/>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В отрасли растениеводства выплачены субсидии на сумму 75,934 млн. руб. (в 2017 г. – 53,106 млн. руб.),в том числе на приобретение техники 17,145 млн. руб.  (в 2017 г. – 14,801 млн. руб.).</w:t>
      </w:r>
    </w:p>
    <w:p w:rsidR="00DD2C8C" w:rsidRPr="009E121A" w:rsidRDefault="00DD2C8C" w:rsidP="009E121A">
      <w:pPr>
        <w:spacing w:line="360" w:lineRule="auto"/>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В 2018 году были организованы 7 новых фермерских хозяйств. На поддержку начинающих фермеров выделено 20,49 млн. руб. (в 2017 г. (3 ИП)–6,271 млн.руб.). На поддержку кооперативам(СППСК "Уральское подворье") - 10,0 млн.руб.(в 2017 г.-0). В отрасли животноводства  получены субсидии на сумму 52,426 млн. руб. (в 2017 г. – 20,947 млн. руб.), в том числе</w:t>
      </w:r>
    </w:p>
    <w:p w:rsidR="00DD2C8C" w:rsidRPr="009E121A" w:rsidRDefault="00DD2C8C" w:rsidP="009E121A">
      <w:pPr>
        <w:spacing w:line="360" w:lineRule="auto"/>
        <w:jc w:val="left"/>
        <w:rPr>
          <w:rFonts w:ascii="Times New Roman" w:eastAsia="Calibri" w:hAnsi="Times New Roman" w:cs="Times New Roman"/>
          <w:color w:val="auto"/>
          <w:sz w:val="28"/>
          <w:szCs w:val="28"/>
        </w:rPr>
      </w:pPr>
      <w:r w:rsidRPr="009E121A">
        <w:rPr>
          <w:rFonts w:ascii="Times New Roman" w:eastAsia="Calibri" w:hAnsi="Times New Roman" w:cs="Times New Roman"/>
          <w:sz w:val="28"/>
          <w:szCs w:val="28"/>
        </w:rPr>
        <w:t>- на поддержку племенного животноводства 7,678 млн. руб.(в 2017г.-)</w:t>
      </w:r>
    </w:p>
    <w:p w:rsidR="00DD2C8C" w:rsidRPr="009E121A" w:rsidRDefault="00DD2C8C" w:rsidP="009E121A">
      <w:pPr>
        <w:spacing w:line="360" w:lineRule="auto"/>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 на поддержку молочного животноводства 12,304 млн. руб. (в 2017 г. – 11,06 млн. руб.),</w:t>
      </w:r>
    </w:p>
    <w:p w:rsidR="00DD2C8C" w:rsidRPr="009E121A" w:rsidRDefault="00DD2C8C" w:rsidP="009E121A">
      <w:pPr>
        <w:spacing w:line="360" w:lineRule="auto"/>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 на поддержку мясного животноводства 22,552 млн. руб. (в 2017 г. – 6,571 млн. руб.).</w:t>
      </w:r>
    </w:p>
    <w:p w:rsidR="00DD2C8C" w:rsidRPr="009E121A" w:rsidRDefault="00DD2C8C" w:rsidP="009E121A">
      <w:pPr>
        <w:spacing w:line="360" w:lineRule="auto"/>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В 2018 году по сравнению с 2017 годом субсидий получено больше на 46,08 млн. руб.</w:t>
      </w:r>
    </w:p>
    <w:p w:rsidR="00DD2C8C" w:rsidRPr="009E121A" w:rsidRDefault="00DD2C8C" w:rsidP="009E121A">
      <w:pPr>
        <w:spacing w:line="360" w:lineRule="auto"/>
        <w:ind w:firstLine="709"/>
        <w:jc w:val="left"/>
        <w:rPr>
          <w:rFonts w:ascii="Times New Roman" w:eastAsia="Calibri" w:hAnsi="Times New Roman" w:cs="Times New Roman"/>
          <w:color w:val="000000" w:themeColor="text1"/>
          <w:sz w:val="28"/>
          <w:szCs w:val="28"/>
        </w:rPr>
      </w:pPr>
      <w:r w:rsidRPr="009E121A">
        <w:rPr>
          <w:rFonts w:ascii="Times New Roman" w:eastAsia="Calibri" w:hAnsi="Times New Roman" w:cs="Times New Roman"/>
          <w:color w:val="000000" w:themeColor="text1"/>
          <w:sz w:val="28"/>
          <w:szCs w:val="28"/>
        </w:rPr>
        <w:t xml:space="preserve">Благодаря государственной поддержке большинству хозяйств удалось закончить год с прибылью. Общая сумма прибыли по сельскохозяйственным товаропроизводителям составила 199,6 млн.руб. </w:t>
      </w:r>
    </w:p>
    <w:p w:rsidR="00DD2C8C" w:rsidRPr="009E121A" w:rsidRDefault="00DD2C8C" w:rsidP="009E121A">
      <w:pPr>
        <w:spacing w:line="360" w:lineRule="auto"/>
        <w:ind w:firstLine="709"/>
        <w:jc w:val="left"/>
        <w:rPr>
          <w:rFonts w:ascii="Times New Roman" w:eastAsia="Calibri" w:hAnsi="Times New Roman" w:cs="Times New Roman"/>
          <w:color w:val="FF0000"/>
          <w:sz w:val="28"/>
          <w:szCs w:val="28"/>
        </w:rPr>
      </w:pPr>
      <w:r w:rsidRPr="009E121A">
        <w:rPr>
          <w:rFonts w:ascii="Times New Roman" w:eastAsia="Calibri" w:hAnsi="Times New Roman" w:cs="Times New Roman"/>
          <w:color w:val="000000" w:themeColor="text1"/>
          <w:sz w:val="28"/>
          <w:szCs w:val="28"/>
        </w:rPr>
        <w:t xml:space="preserve">Вместе с тем с убытком сработало 2 хозяйства - юридических лица и 10 индивидуальных предпринимателей. Основной причиной этого явилось то, что в </w:t>
      </w:r>
      <w:r w:rsidRPr="009E121A">
        <w:rPr>
          <w:rFonts w:ascii="Times New Roman" w:eastAsia="Calibri" w:hAnsi="Times New Roman" w:cs="Times New Roman"/>
          <w:color w:val="000000" w:themeColor="text1"/>
          <w:sz w:val="28"/>
          <w:szCs w:val="28"/>
        </w:rPr>
        <w:lastRenderedPageBreak/>
        <w:t>течение года были приобретены основные средства и молодняк крупного рогатого скота, в том числе и на заемные средства.</w:t>
      </w:r>
    </w:p>
    <w:p w:rsidR="00DD2C8C" w:rsidRPr="009E121A" w:rsidRDefault="00DD2C8C" w:rsidP="009E121A">
      <w:pPr>
        <w:spacing w:line="360" w:lineRule="auto"/>
        <w:jc w:val="left"/>
        <w:rPr>
          <w:rFonts w:ascii="Times New Roman" w:eastAsia="Calibri" w:hAnsi="Times New Roman" w:cs="Times New Roman"/>
          <w:color w:val="000000" w:themeColor="text1"/>
          <w:sz w:val="28"/>
          <w:szCs w:val="28"/>
        </w:rPr>
      </w:pPr>
    </w:p>
    <w:p w:rsidR="00DD2C8C" w:rsidRPr="009E121A" w:rsidRDefault="00DD2C8C" w:rsidP="009E121A">
      <w:pPr>
        <w:spacing w:line="360" w:lineRule="auto"/>
        <w:jc w:val="left"/>
        <w:rPr>
          <w:rFonts w:ascii="Times New Roman" w:eastAsiaTheme="minorHAnsi" w:hAnsi="Times New Roman" w:cs="Times New Roman"/>
          <w:b/>
          <w:color w:val="auto"/>
          <w:sz w:val="32"/>
          <w:szCs w:val="32"/>
        </w:rPr>
      </w:pPr>
      <w:r w:rsidRPr="009E121A">
        <w:rPr>
          <w:rFonts w:ascii="Times New Roman" w:hAnsi="Times New Roman" w:cs="Times New Roman"/>
          <w:b/>
          <w:sz w:val="32"/>
          <w:szCs w:val="32"/>
        </w:rPr>
        <w:t>11. Имущество и земельные отношения</w:t>
      </w:r>
    </w:p>
    <w:p w:rsidR="00DD2C8C" w:rsidRPr="009E121A" w:rsidRDefault="00DD2C8C" w:rsidP="009E121A">
      <w:pPr>
        <w:pStyle w:val="ConsPlusNormal"/>
        <w:spacing w:line="360" w:lineRule="auto"/>
        <w:ind w:firstLine="708"/>
        <w:rPr>
          <w:sz w:val="28"/>
          <w:szCs w:val="28"/>
        </w:rPr>
      </w:pPr>
      <w:r w:rsidRPr="009E121A">
        <w:rPr>
          <w:sz w:val="28"/>
          <w:szCs w:val="28"/>
        </w:rPr>
        <w:t>Управление является иным органом местного самоуправления,  осуществляющим функции по разработке и реализации муниципальной политики в сферах управления, владения, пользования и распоряжения имуществом, находящимся в собственности муниципального образования "Агаповский муниципальный район", в том числе земельными участками, находящимися в государственной собственности и собственности муниципального образования "Агаповский муниципальный район", земельных и кадастровых отношений, а также органом, оказывающим муниципальные услуги в установленных сферах деятельности.</w:t>
      </w:r>
    </w:p>
    <w:p w:rsidR="00DD2C8C" w:rsidRPr="009E121A" w:rsidRDefault="00DD2C8C" w:rsidP="009E121A">
      <w:pPr>
        <w:pStyle w:val="ConsPlusNormal"/>
        <w:spacing w:line="360" w:lineRule="auto"/>
        <w:ind w:firstLine="708"/>
        <w:rPr>
          <w:color w:val="FF0000"/>
          <w:sz w:val="28"/>
          <w:szCs w:val="28"/>
        </w:rPr>
      </w:pPr>
      <w:r w:rsidRPr="009E121A">
        <w:rPr>
          <w:sz w:val="28"/>
          <w:szCs w:val="28"/>
        </w:rPr>
        <w:t>Для решения основных задач и функций, возложенных на УИЗО, ежегодно утверждается муниципальная программа</w:t>
      </w:r>
      <w:r w:rsidRPr="009E121A">
        <w:rPr>
          <w:color w:val="FF0000"/>
          <w:sz w:val="28"/>
          <w:szCs w:val="28"/>
        </w:rPr>
        <w:t>.</w:t>
      </w:r>
    </w:p>
    <w:tbl>
      <w:tblPr>
        <w:tblW w:w="9361" w:type="dxa"/>
        <w:tblInd w:w="103" w:type="dxa"/>
        <w:tblLook w:val="04A0"/>
      </w:tblPr>
      <w:tblGrid>
        <w:gridCol w:w="4258"/>
        <w:gridCol w:w="2551"/>
        <w:gridCol w:w="2552"/>
      </w:tblGrid>
      <w:tr w:rsidR="00DD2C8C" w:rsidRPr="009E121A" w:rsidTr="00DD2C8C">
        <w:trPr>
          <w:trHeight w:val="711"/>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Наименование программы</w:t>
            </w:r>
          </w:p>
        </w:tc>
        <w:tc>
          <w:tcPr>
            <w:tcW w:w="2551"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rPr>
            </w:pPr>
            <w:r w:rsidRPr="009E121A">
              <w:rPr>
                <w:rFonts w:ascii="Times New Roman" w:eastAsia="Times New Roman" w:hAnsi="Times New Roman" w:cs="Times New Roman"/>
                <w:b/>
                <w:bCs/>
              </w:rPr>
              <w:t>Расходы 2017 года</w:t>
            </w:r>
          </w:p>
        </w:tc>
        <w:tc>
          <w:tcPr>
            <w:tcW w:w="2552" w:type="dxa"/>
            <w:tcBorders>
              <w:top w:val="single" w:sz="4" w:space="0" w:color="auto"/>
              <w:left w:val="nil"/>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rPr>
            </w:pPr>
            <w:r w:rsidRPr="009E121A">
              <w:rPr>
                <w:rFonts w:ascii="Times New Roman" w:eastAsia="Times New Roman" w:hAnsi="Times New Roman" w:cs="Times New Roman"/>
                <w:b/>
              </w:rPr>
              <w:t>Расходы 2018 года</w:t>
            </w:r>
          </w:p>
        </w:tc>
      </w:tr>
      <w:tr w:rsidR="00DD2C8C" w:rsidRPr="009E121A" w:rsidTr="00DD2C8C">
        <w:trPr>
          <w:trHeight w:val="816"/>
        </w:trPr>
        <w:tc>
          <w:tcPr>
            <w:tcW w:w="4258"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Муниципальная программа "Социальная поддержка населения Агаповского муниципального района на 2017-2019годы"</w:t>
            </w:r>
          </w:p>
        </w:tc>
        <w:tc>
          <w:tcPr>
            <w:tcW w:w="2551"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4 351 200,00</w:t>
            </w:r>
          </w:p>
        </w:tc>
        <w:tc>
          <w:tcPr>
            <w:tcW w:w="255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14 098 000,00</w:t>
            </w:r>
          </w:p>
        </w:tc>
      </w:tr>
      <w:tr w:rsidR="00DD2C8C" w:rsidRPr="009E121A" w:rsidTr="00DD2C8C">
        <w:trPr>
          <w:trHeight w:val="1020"/>
        </w:trPr>
        <w:tc>
          <w:tcPr>
            <w:tcW w:w="4258"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Муниципальная программа "Содержание и развитие муниципального хозяйства Агаповского муниципального района на 2017-2019 годы"</w:t>
            </w:r>
          </w:p>
        </w:tc>
        <w:tc>
          <w:tcPr>
            <w:tcW w:w="2551"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3 497 119,00</w:t>
            </w:r>
          </w:p>
        </w:tc>
        <w:tc>
          <w:tcPr>
            <w:tcW w:w="2552" w:type="dxa"/>
            <w:tcBorders>
              <w:top w:val="single" w:sz="4" w:space="0" w:color="auto"/>
              <w:left w:val="nil"/>
              <w:bottom w:val="single" w:sz="4" w:space="0" w:color="auto"/>
              <w:right w:val="single" w:sz="4" w:space="0" w:color="auto"/>
            </w:tcBorders>
            <w:noWrap/>
            <w:vAlign w:val="bottom"/>
            <w:hideMark/>
          </w:tcPr>
          <w:p w:rsidR="00DD2C8C" w:rsidRPr="009E121A" w:rsidRDefault="00DD2C8C" w:rsidP="009E121A">
            <w:pPr>
              <w:spacing w:line="256" w:lineRule="auto"/>
              <w:jc w:val="left"/>
              <w:rPr>
                <w:rFonts w:ascii="Times New Roman" w:hAnsi="Times New Roman" w:cs="Times New Roman"/>
                <w:sz w:val="22"/>
                <w:szCs w:val="22"/>
                <w:lang w:eastAsia="en-US"/>
              </w:rPr>
            </w:pPr>
          </w:p>
        </w:tc>
      </w:tr>
      <w:tr w:rsidR="00DD2C8C" w:rsidRPr="009E121A" w:rsidTr="00DD2C8C">
        <w:trPr>
          <w:trHeight w:val="816"/>
        </w:trPr>
        <w:tc>
          <w:tcPr>
            <w:tcW w:w="4258"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Муниципальная программа "Переселение граждан из аварийного жилищного фонда Агаповского муниципального района"</w:t>
            </w:r>
          </w:p>
        </w:tc>
        <w:tc>
          <w:tcPr>
            <w:tcW w:w="2551"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1 281 971,80</w:t>
            </w:r>
          </w:p>
        </w:tc>
        <w:tc>
          <w:tcPr>
            <w:tcW w:w="2552" w:type="dxa"/>
            <w:tcBorders>
              <w:top w:val="single" w:sz="4" w:space="0" w:color="auto"/>
              <w:left w:val="nil"/>
              <w:bottom w:val="single" w:sz="4" w:space="0" w:color="auto"/>
              <w:right w:val="single" w:sz="4" w:space="0" w:color="auto"/>
            </w:tcBorders>
            <w:noWrap/>
            <w:vAlign w:val="bottom"/>
            <w:hideMark/>
          </w:tcPr>
          <w:p w:rsidR="00DD2C8C" w:rsidRPr="009E121A" w:rsidRDefault="00DD2C8C" w:rsidP="009E121A">
            <w:pPr>
              <w:spacing w:line="256" w:lineRule="auto"/>
              <w:jc w:val="left"/>
              <w:rPr>
                <w:rFonts w:ascii="Times New Roman" w:hAnsi="Times New Roman" w:cs="Times New Roman"/>
                <w:sz w:val="22"/>
                <w:szCs w:val="22"/>
                <w:lang w:eastAsia="en-US"/>
              </w:rPr>
            </w:pPr>
          </w:p>
        </w:tc>
      </w:tr>
      <w:tr w:rsidR="00DD2C8C" w:rsidRPr="009E121A" w:rsidTr="00DD2C8C">
        <w:trPr>
          <w:trHeight w:val="1428"/>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tabs>
                <w:tab w:val="left" w:pos="4042"/>
              </w:tabs>
              <w:jc w:val="left"/>
              <w:rPr>
                <w:rFonts w:ascii="Times New Roman" w:eastAsia="Times New Roman" w:hAnsi="Times New Roman" w:cs="Times New Roman"/>
                <w:bCs/>
              </w:rPr>
            </w:pPr>
            <w:r w:rsidRPr="009E121A">
              <w:rPr>
                <w:rFonts w:ascii="Times New Roman" w:eastAsia="Times New Roman" w:hAnsi="Times New Roman" w:cs="Times New Roman"/>
                <w:bCs/>
              </w:rPr>
              <w:t>Муниципальная программа "Развитие управления муниципальным имуществом и земельными участками Управлением по имуществу и земельным отношениям Агаповского муниципального района на 2017-2019 годы"</w:t>
            </w:r>
          </w:p>
        </w:tc>
        <w:tc>
          <w:tcPr>
            <w:tcW w:w="2551"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7 539 779,88</w:t>
            </w:r>
          </w:p>
        </w:tc>
        <w:tc>
          <w:tcPr>
            <w:tcW w:w="255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10 764 345,61</w:t>
            </w:r>
          </w:p>
        </w:tc>
      </w:tr>
      <w:tr w:rsidR="00DD2C8C" w:rsidRPr="009E121A" w:rsidTr="00DD2C8C">
        <w:trPr>
          <w:trHeight w:val="408"/>
        </w:trPr>
        <w:tc>
          <w:tcPr>
            <w:tcW w:w="4258" w:type="dxa"/>
            <w:tcBorders>
              <w:top w:val="nil"/>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Непрограммные направления деятельности</w:t>
            </w:r>
          </w:p>
        </w:tc>
        <w:tc>
          <w:tcPr>
            <w:tcW w:w="2551"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4 525 054,60</w:t>
            </w:r>
          </w:p>
        </w:tc>
        <w:tc>
          <w:tcPr>
            <w:tcW w:w="2552" w:type="dxa"/>
            <w:tcBorders>
              <w:top w:val="nil"/>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2 361 216,13</w:t>
            </w:r>
          </w:p>
        </w:tc>
      </w:tr>
      <w:tr w:rsidR="00DD2C8C" w:rsidRPr="009E121A" w:rsidTr="00DD2C8C">
        <w:trPr>
          <w:trHeight w:val="408"/>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xml:space="preserve">в т.ч. </w:t>
            </w: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-оплата за приобретенные машины в лизинг</w:t>
            </w:r>
          </w:p>
        </w:tc>
        <w:tc>
          <w:tcPr>
            <w:tcW w:w="2551" w:type="dxa"/>
            <w:tcBorders>
              <w:top w:val="single" w:sz="4" w:space="0" w:color="auto"/>
              <w:left w:val="nil"/>
              <w:bottom w:val="single" w:sz="4" w:space="0" w:color="auto"/>
              <w:right w:val="single" w:sz="4" w:space="0" w:color="auto"/>
            </w:tcBorders>
            <w:vAlign w:val="center"/>
          </w:tcPr>
          <w:p w:rsidR="00DD2C8C" w:rsidRPr="009E121A" w:rsidRDefault="00DD2C8C" w:rsidP="009E121A">
            <w:pPr>
              <w:jc w:val="left"/>
              <w:outlineLvl w:val="3"/>
              <w:rPr>
                <w:rFonts w:ascii="Times New Roman" w:hAnsi="Times New Roman" w:cs="Times New Roman"/>
              </w:rPr>
            </w:pPr>
          </w:p>
          <w:p w:rsidR="00DD2C8C" w:rsidRPr="009E121A" w:rsidRDefault="00DD2C8C" w:rsidP="009E121A">
            <w:pPr>
              <w:spacing w:after="160"/>
              <w:jc w:val="left"/>
              <w:outlineLvl w:val="3"/>
              <w:rPr>
                <w:rFonts w:ascii="Times New Roman" w:eastAsia="Times New Roman" w:hAnsi="Times New Roman" w:cs="Times New Roman"/>
                <w:bCs/>
              </w:rPr>
            </w:pPr>
            <w:r w:rsidRPr="009E121A">
              <w:rPr>
                <w:rFonts w:ascii="Times New Roman" w:hAnsi="Times New Roman" w:cs="Times New Roman"/>
              </w:rPr>
              <w:t>2 688 495,76</w:t>
            </w:r>
          </w:p>
        </w:tc>
        <w:tc>
          <w:tcPr>
            <w:tcW w:w="255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line="256" w:lineRule="auto"/>
              <w:jc w:val="left"/>
              <w:rPr>
                <w:rFonts w:ascii="Times New Roman" w:hAnsi="Times New Roman" w:cs="Times New Roman"/>
                <w:sz w:val="22"/>
                <w:szCs w:val="22"/>
                <w:lang w:eastAsia="en-US"/>
              </w:rPr>
            </w:pPr>
          </w:p>
        </w:tc>
      </w:tr>
      <w:tr w:rsidR="00DD2C8C" w:rsidRPr="009E121A" w:rsidTr="00DD2C8C">
        <w:trPr>
          <w:trHeight w:val="408"/>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lastRenderedPageBreak/>
              <w:t>-приобретение комплекса объектов недвижимости</w:t>
            </w: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xml:space="preserve">(п.Первомайский, </w:t>
            </w: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п.Алексеейский)</w:t>
            </w:r>
          </w:p>
        </w:tc>
        <w:tc>
          <w:tcPr>
            <w:tcW w:w="2551" w:type="dxa"/>
            <w:tcBorders>
              <w:top w:val="single" w:sz="4" w:space="0" w:color="auto"/>
              <w:left w:val="nil"/>
              <w:bottom w:val="single" w:sz="4" w:space="0" w:color="auto"/>
              <w:right w:val="single" w:sz="4" w:space="0" w:color="auto"/>
            </w:tcBorders>
            <w:vAlign w:val="center"/>
          </w:tcPr>
          <w:p w:rsidR="00DD2C8C" w:rsidRPr="009E121A" w:rsidRDefault="00DD2C8C" w:rsidP="009E121A">
            <w:pPr>
              <w:jc w:val="left"/>
              <w:outlineLvl w:val="3"/>
              <w:rPr>
                <w:rFonts w:ascii="Times New Roman" w:eastAsia="Times New Roman" w:hAnsi="Times New Roman" w:cs="Times New Roman"/>
                <w:bCs/>
              </w:rPr>
            </w:pPr>
          </w:p>
          <w:p w:rsidR="00DD2C8C" w:rsidRPr="009E121A" w:rsidRDefault="00DD2C8C" w:rsidP="009E121A">
            <w:pPr>
              <w:spacing w:after="160"/>
              <w:jc w:val="left"/>
              <w:outlineLvl w:val="3"/>
              <w:rPr>
                <w:rFonts w:ascii="Times New Roman" w:hAnsi="Times New Roman" w:cs="Times New Roman"/>
                <w:lang w:eastAsia="en-US"/>
              </w:rPr>
            </w:pPr>
            <w:r w:rsidRPr="009E121A">
              <w:rPr>
                <w:rFonts w:ascii="Times New Roman" w:eastAsia="Times New Roman" w:hAnsi="Times New Roman" w:cs="Times New Roman"/>
                <w:bCs/>
              </w:rPr>
              <w:t>898 000,00</w:t>
            </w:r>
          </w:p>
        </w:tc>
        <w:tc>
          <w:tcPr>
            <w:tcW w:w="2552" w:type="dxa"/>
            <w:tcBorders>
              <w:top w:val="single" w:sz="4" w:space="0" w:color="auto"/>
              <w:left w:val="nil"/>
              <w:bottom w:val="single" w:sz="4" w:space="0" w:color="auto"/>
              <w:right w:val="single" w:sz="4" w:space="0" w:color="auto"/>
            </w:tcBorders>
            <w:vAlign w:val="center"/>
          </w:tcPr>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421 000,00</w:t>
            </w:r>
          </w:p>
        </w:tc>
      </w:tr>
      <w:tr w:rsidR="00DD2C8C" w:rsidRPr="009E121A" w:rsidTr="00DD2C8C">
        <w:trPr>
          <w:trHeight w:val="553"/>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взносы за кап.ремонт</w:t>
            </w:r>
          </w:p>
        </w:tc>
        <w:tc>
          <w:tcPr>
            <w:tcW w:w="2551"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126 713,58</w:t>
            </w:r>
          </w:p>
        </w:tc>
        <w:tc>
          <w:tcPr>
            <w:tcW w:w="2552" w:type="dxa"/>
            <w:tcBorders>
              <w:top w:val="single" w:sz="4" w:space="0" w:color="auto"/>
              <w:left w:val="nil"/>
              <w:bottom w:val="single" w:sz="4" w:space="0" w:color="auto"/>
              <w:right w:val="single" w:sz="4" w:space="0" w:color="auto"/>
            </w:tcBorders>
            <w:vAlign w:val="center"/>
          </w:tcPr>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21 302,82</w:t>
            </w:r>
          </w:p>
        </w:tc>
      </w:tr>
      <w:tr w:rsidR="00DD2C8C" w:rsidRPr="009E121A" w:rsidTr="00DD2C8C">
        <w:trPr>
          <w:trHeight w:val="408"/>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оплата за эл.энергию</w:t>
            </w:r>
          </w:p>
        </w:tc>
        <w:tc>
          <w:tcPr>
            <w:tcW w:w="2551" w:type="dxa"/>
            <w:tcBorders>
              <w:top w:val="single" w:sz="4" w:space="0" w:color="auto"/>
              <w:left w:val="nil"/>
              <w:bottom w:val="single" w:sz="4" w:space="0" w:color="auto"/>
              <w:right w:val="single" w:sz="4" w:space="0" w:color="auto"/>
            </w:tcBorders>
            <w:vAlign w:val="center"/>
          </w:tcPr>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139 553,34</w:t>
            </w:r>
          </w:p>
        </w:tc>
        <w:tc>
          <w:tcPr>
            <w:tcW w:w="2552" w:type="dxa"/>
            <w:tcBorders>
              <w:top w:val="single" w:sz="4" w:space="0" w:color="auto"/>
              <w:left w:val="nil"/>
              <w:bottom w:val="single" w:sz="4" w:space="0" w:color="auto"/>
              <w:right w:val="single" w:sz="4" w:space="0" w:color="auto"/>
            </w:tcBorders>
            <w:vAlign w:val="center"/>
          </w:tcPr>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1 835 792,54</w:t>
            </w:r>
          </w:p>
        </w:tc>
      </w:tr>
      <w:tr w:rsidR="00DD2C8C" w:rsidRPr="009E121A" w:rsidTr="00DD2C8C">
        <w:trPr>
          <w:trHeight w:val="408"/>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-кап.ремонт (с.Агаповка ул.Доломитовая)</w:t>
            </w:r>
          </w:p>
        </w:tc>
        <w:tc>
          <w:tcPr>
            <w:tcW w:w="2551"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390 000,00</w:t>
            </w:r>
          </w:p>
        </w:tc>
        <w:tc>
          <w:tcPr>
            <w:tcW w:w="255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line="256" w:lineRule="auto"/>
              <w:jc w:val="left"/>
              <w:rPr>
                <w:rFonts w:ascii="Times New Roman" w:hAnsi="Times New Roman" w:cs="Times New Roman"/>
                <w:sz w:val="22"/>
                <w:szCs w:val="22"/>
                <w:lang w:eastAsia="en-US"/>
              </w:rPr>
            </w:pPr>
          </w:p>
        </w:tc>
      </w:tr>
      <w:tr w:rsidR="00DD2C8C" w:rsidRPr="009E121A" w:rsidTr="00DD2C8C">
        <w:trPr>
          <w:trHeight w:val="408"/>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приобретение комп. техники</w:t>
            </w:r>
          </w:p>
        </w:tc>
        <w:tc>
          <w:tcPr>
            <w:tcW w:w="2551" w:type="dxa"/>
            <w:tcBorders>
              <w:top w:val="single" w:sz="4" w:space="0" w:color="auto"/>
              <w:left w:val="nil"/>
              <w:bottom w:val="single" w:sz="4" w:space="0" w:color="auto"/>
              <w:right w:val="single" w:sz="4" w:space="0" w:color="auto"/>
            </w:tcBorders>
            <w:vAlign w:val="center"/>
          </w:tcPr>
          <w:p w:rsidR="00DD2C8C" w:rsidRPr="009E121A" w:rsidRDefault="00DD2C8C" w:rsidP="009E121A">
            <w:pPr>
              <w:jc w:val="left"/>
              <w:rPr>
                <w:rFonts w:ascii="Times New Roman" w:eastAsia="Times New Roman" w:hAnsi="Times New Roman" w:cs="Times New Roman"/>
                <w:bCs/>
              </w:rPr>
            </w:pPr>
          </w:p>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208 820,00</w:t>
            </w:r>
          </w:p>
        </w:tc>
        <w:tc>
          <w:tcPr>
            <w:tcW w:w="255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spacing w:line="256" w:lineRule="auto"/>
              <w:jc w:val="left"/>
              <w:rPr>
                <w:rFonts w:ascii="Times New Roman" w:hAnsi="Times New Roman" w:cs="Times New Roman"/>
                <w:sz w:val="22"/>
                <w:szCs w:val="22"/>
                <w:lang w:eastAsia="en-US"/>
              </w:rPr>
            </w:pPr>
          </w:p>
        </w:tc>
      </w:tr>
      <w:tr w:rsidR="00DD2C8C" w:rsidRPr="009E121A" w:rsidTr="00DD2C8C">
        <w:trPr>
          <w:trHeight w:val="429"/>
        </w:trPr>
        <w:tc>
          <w:tcPr>
            <w:tcW w:w="4258"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прочие</w:t>
            </w:r>
          </w:p>
        </w:tc>
        <w:tc>
          <w:tcPr>
            <w:tcW w:w="2551" w:type="dxa"/>
            <w:tcBorders>
              <w:top w:val="single" w:sz="4" w:space="0" w:color="auto"/>
              <w:left w:val="nil"/>
              <w:bottom w:val="single" w:sz="4" w:space="0" w:color="auto"/>
              <w:right w:val="single" w:sz="4" w:space="0" w:color="auto"/>
            </w:tcBorders>
            <w:vAlign w:val="bottom"/>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73 471,92</w:t>
            </w:r>
          </w:p>
        </w:tc>
        <w:tc>
          <w:tcPr>
            <w:tcW w:w="2552" w:type="dxa"/>
            <w:tcBorders>
              <w:top w:val="single" w:sz="4" w:space="0" w:color="auto"/>
              <w:left w:val="nil"/>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83 120,77</w:t>
            </w:r>
          </w:p>
        </w:tc>
      </w:tr>
      <w:tr w:rsidR="00DD2C8C" w:rsidRPr="009E121A" w:rsidTr="00DD2C8C">
        <w:trPr>
          <w:trHeight w:val="264"/>
        </w:trPr>
        <w:tc>
          <w:tcPr>
            <w:tcW w:w="4258" w:type="dxa"/>
            <w:tcBorders>
              <w:top w:val="nil"/>
              <w:left w:val="single" w:sz="4" w:space="0" w:color="auto"/>
              <w:bottom w:val="single" w:sz="4" w:space="0" w:color="auto"/>
              <w:right w:val="single" w:sz="4" w:space="0" w:color="auto"/>
            </w:tcBorders>
            <w:noWrap/>
            <w:vAlign w:val="bottom"/>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 </w:t>
            </w:r>
          </w:p>
        </w:tc>
        <w:tc>
          <w:tcPr>
            <w:tcW w:w="2551" w:type="dxa"/>
            <w:tcBorders>
              <w:top w:val="nil"/>
              <w:left w:val="nil"/>
              <w:bottom w:val="single" w:sz="4" w:space="0" w:color="auto"/>
              <w:right w:val="single" w:sz="4" w:space="0" w:color="auto"/>
            </w:tcBorders>
            <w:noWrap/>
            <w:vAlign w:val="bottom"/>
            <w:hideMark/>
          </w:tcPr>
          <w:p w:rsidR="00DD2C8C" w:rsidRPr="009E121A" w:rsidRDefault="00DD2C8C" w:rsidP="009E121A">
            <w:pPr>
              <w:jc w:val="left"/>
              <w:rPr>
                <w:rFonts w:ascii="Times New Roman" w:eastAsia="Times New Roman" w:hAnsi="Times New Roman" w:cs="Times New Roman"/>
                <w:bCs/>
              </w:rPr>
            </w:pPr>
            <w:r w:rsidRPr="009E121A">
              <w:rPr>
                <w:rFonts w:ascii="Times New Roman" w:eastAsia="Times New Roman" w:hAnsi="Times New Roman" w:cs="Times New Roman"/>
                <w:bCs/>
              </w:rPr>
              <w:t>21 195 125,28</w:t>
            </w:r>
          </w:p>
        </w:tc>
        <w:tc>
          <w:tcPr>
            <w:tcW w:w="2552" w:type="dxa"/>
            <w:tcBorders>
              <w:top w:val="single" w:sz="4" w:space="0" w:color="auto"/>
              <w:left w:val="nil"/>
              <w:bottom w:val="single" w:sz="4" w:space="0" w:color="auto"/>
              <w:right w:val="single" w:sz="4" w:space="0" w:color="auto"/>
            </w:tcBorders>
            <w:noWrap/>
            <w:vAlign w:val="bottom"/>
            <w:hideMark/>
          </w:tcPr>
          <w:p w:rsidR="00DD2C8C" w:rsidRPr="009E121A" w:rsidRDefault="00DD2C8C" w:rsidP="009E121A">
            <w:pPr>
              <w:jc w:val="left"/>
              <w:rPr>
                <w:rFonts w:ascii="Times New Roman" w:eastAsia="Times New Roman" w:hAnsi="Times New Roman" w:cs="Times New Roman"/>
              </w:rPr>
            </w:pPr>
            <w:r w:rsidRPr="009E121A">
              <w:rPr>
                <w:rFonts w:ascii="Times New Roman" w:eastAsia="Times New Roman" w:hAnsi="Times New Roman" w:cs="Times New Roman"/>
              </w:rPr>
              <w:t>27 223 561,74</w:t>
            </w:r>
          </w:p>
        </w:tc>
      </w:tr>
    </w:tbl>
    <w:p w:rsidR="00DD2C8C" w:rsidRPr="009E121A" w:rsidRDefault="00DD2C8C" w:rsidP="009E121A">
      <w:pPr>
        <w:spacing w:line="360" w:lineRule="auto"/>
        <w:ind w:firstLine="708"/>
        <w:jc w:val="left"/>
        <w:rPr>
          <w:rFonts w:ascii="Times New Roman" w:hAnsi="Times New Roman" w:cs="Times New Roman"/>
          <w:sz w:val="28"/>
          <w:szCs w:val="28"/>
          <w:shd w:val="clear" w:color="auto" w:fill="FFFFFF"/>
          <w:lang w:eastAsia="en-US"/>
        </w:rPr>
      </w:pPr>
      <w:r w:rsidRPr="009E121A">
        <w:rPr>
          <w:rFonts w:ascii="Times New Roman" w:hAnsi="Times New Roman" w:cs="Times New Roman"/>
          <w:sz w:val="28"/>
          <w:szCs w:val="28"/>
        </w:rPr>
        <w:t xml:space="preserve">Выполнение программы указывает на то, </w:t>
      </w:r>
      <w:r w:rsidRPr="009E121A">
        <w:rPr>
          <w:rFonts w:ascii="Times New Roman" w:hAnsi="Times New Roman" w:cs="Times New Roman"/>
          <w:sz w:val="28"/>
          <w:szCs w:val="28"/>
          <w:shd w:val="clear" w:color="auto" w:fill="FFFFFF"/>
        </w:rPr>
        <w:t xml:space="preserve">что посредством муниципальной собственности органы местного самоуправления могут активно влиять на развитие муниципального образования, структуру его экономики, деловой и инвестиционный климат, и, в конечном счете, на решение многих задач, связанных с улучшением качества жизни населения, образующего местное сообщество. </w:t>
      </w:r>
    </w:p>
    <w:p w:rsidR="00DD2C8C" w:rsidRPr="009E121A" w:rsidRDefault="00DD2C8C" w:rsidP="009E121A">
      <w:pPr>
        <w:pStyle w:val="ConsPlusNormal"/>
        <w:spacing w:line="360" w:lineRule="auto"/>
        <w:rPr>
          <w:color w:val="000000" w:themeColor="text1"/>
          <w:sz w:val="28"/>
          <w:szCs w:val="28"/>
        </w:rPr>
      </w:pPr>
      <w:r w:rsidRPr="009E121A">
        <w:rPr>
          <w:color w:val="000000" w:themeColor="text1"/>
          <w:sz w:val="28"/>
          <w:szCs w:val="28"/>
        </w:rPr>
        <w:t>Деятельность УИЗО оценивается посредством эффективности использования муниципального имущества и земельных ресурсов по следующим направлениям:</w:t>
      </w:r>
    </w:p>
    <w:p w:rsidR="00DD2C8C" w:rsidRPr="009E121A" w:rsidRDefault="00DD2C8C" w:rsidP="009E121A">
      <w:pPr>
        <w:pStyle w:val="ConsPlusNormal"/>
        <w:spacing w:line="360" w:lineRule="auto"/>
        <w:rPr>
          <w:color w:val="000000" w:themeColor="text1"/>
          <w:sz w:val="28"/>
          <w:szCs w:val="28"/>
        </w:rPr>
      </w:pPr>
      <w:r w:rsidRPr="009E121A">
        <w:rPr>
          <w:color w:val="000000" w:themeColor="text1"/>
          <w:sz w:val="28"/>
          <w:szCs w:val="28"/>
        </w:rPr>
        <w:t xml:space="preserve">- </w:t>
      </w:r>
      <w:r w:rsidRPr="009E121A">
        <w:rPr>
          <w:b/>
          <w:color w:val="000000" w:themeColor="text1"/>
          <w:sz w:val="28"/>
          <w:szCs w:val="28"/>
        </w:rPr>
        <w:t>социальная эффективность</w:t>
      </w:r>
      <w:r w:rsidRPr="009E121A">
        <w:rPr>
          <w:color w:val="000000" w:themeColor="text1"/>
          <w:sz w:val="28"/>
          <w:szCs w:val="28"/>
        </w:rPr>
        <w:t xml:space="preserve"> подразумевает решение задач в области  социальных вопросов  посредством управления имуществом и земельными участками.</w:t>
      </w:r>
    </w:p>
    <w:p w:rsidR="00DD2C8C" w:rsidRPr="009E121A" w:rsidRDefault="00DD2C8C" w:rsidP="009E121A">
      <w:pPr>
        <w:pStyle w:val="ConsPlusNormal"/>
        <w:spacing w:line="360" w:lineRule="auto"/>
        <w:rPr>
          <w:color w:val="000000" w:themeColor="text1"/>
          <w:sz w:val="28"/>
          <w:szCs w:val="28"/>
        </w:rPr>
      </w:pPr>
      <w:r w:rsidRPr="009E121A">
        <w:rPr>
          <w:color w:val="000000" w:themeColor="text1"/>
          <w:sz w:val="28"/>
          <w:szCs w:val="28"/>
        </w:rPr>
        <w:t xml:space="preserve">На основании законодательных актов Российской Федерации и Челябинской области предоставляются меры социальной поддержки многодетным семьям, молодым семьям, а также участникам боевых действий в виде: </w:t>
      </w:r>
    </w:p>
    <w:p w:rsidR="00DD2C8C" w:rsidRPr="009E121A" w:rsidRDefault="00DD2C8C" w:rsidP="009E121A">
      <w:pPr>
        <w:pStyle w:val="ConsPlusNormal"/>
        <w:spacing w:line="360" w:lineRule="auto"/>
        <w:ind w:left="284"/>
        <w:rPr>
          <w:sz w:val="28"/>
          <w:szCs w:val="28"/>
        </w:rPr>
      </w:pPr>
      <w:r w:rsidRPr="009E121A">
        <w:rPr>
          <w:sz w:val="28"/>
          <w:szCs w:val="28"/>
        </w:rPr>
        <w:t>- принятия граждан на учет в целях бесплатного предоставления земельного участка в собственность для индивидуального жилищного строительства;</w:t>
      </w:r>
    </w:p>
    <w:p w:rsidR="00DD2C8C" w:rsidRPr="009E121A" w:rsidRDefault="00DD2C8C" w:rsidP="009E121A">
      <w:pPr>
        <w:pStyle w:val="ConsPlusNormal"/>
        <w:spacing w:line="360" w:lineRule="auto"/>
        <w:ind w:left="284"/>
        <w:rPr>
          <w:sz w:val="28"/>
          <w:szCs w:val="28"/>
        </w:rPr>
      </w:pPr>
      <w:r w:rsidRPr="009E121A">
        <w:rPr>
          <w:sz w:val="28"/>
          <w:szCs w:val="28"/>
        </w:rPr>
        <w:t>- предоставления земельных участков для индивидуального жилищного строительства в собственность бесплатно отдельным категориям граждан, установленным законами Челябинской области;</w:t>
      </w:r>
    </w:p>
    <w:p w:rsidR="00DD2C8C" w:rsidRPr="009E121A" w:rsidRDefault="00DD2C8C" w:rsidP="009E121A">
      <w:pPr>
        <w:pStyle w:val="ConsPlusNormal"/>
        <w:spacing w:line="360" w:lineRule="auto"/>
        <w:ind w:left="284"/>
        <w:rPr>
          <w:sz w:val="28"/>
          <w:szCs w:val="28"/>
        </w:rPr>
      </w:pPr>
      <w:r w:rsidRPr="009E121A">
        <w:rPr>
          <w:sz w:val="28"/>
          <w:szCs w:val="28"/>
        </w:rPr>
        <w:t xml:space="preserve">- бесплатного предоставления земельного участка в собственность </w:t>
      </w:r>
      <w:r w:rsidRPr="009E121A">
        <w:rPr>
          <w:sz w:val="28"/>
          <w:szCs w:val="28"/>
        </w:rPr>
        <w:lastRenderedPageBreak/>
        <w:t>граждан, имеющих трех и более детей, для индивидуального жилищного строительства.</w:t>
      </w:r>
    </w:p>
    <w:p w:rsidR="00DD2C8C" w:rsidRPr="009E121A" w:rsidRDefault="00DD2C8C" w:rsidP="009E121A">
      <w:pPr>
        <w:spacing w:line="360" w:lineRule="auto"/>
        <w:ind w:firstLine="708"/>
        <w:contextualSpacing/>
        <w:jc w:val="left"/>
        <w:rPr>
          <w:rFonts w:ascii="Times New Roman" w:hAnsi="Times New Roman" w:cs="Times New Roman"/>
          <w:sz w:val="28"/>
          <w:szCs w:val="28"/>
        </w:rPr>
      </w:pPr>
      <w:r w:rsidRPr="009E121A">
        <w:rPr>
          <w:rFonts w:ascii="Times New Roman" w:hAnsi="Times New Roman" w:cs="Times New Roman"/>
          <w:sz w:val="28"/>
          <w:szCs w:val="28"/>
        </w:rPr>
        <w:t>Сведения о принятии граждан на учет в целях бесплатного предоставления земельного участка в собственность для индивидуального жилищного строительства:</w:t>
      </w:r>
    </w:p>
    <w:tbl>
      <w:tblPr>
        <w:tblW w:w="9663" w:type="dxa"/>
        <w:tblLook w:val="04A0"/>
      </w:tblPr>
      <w:tblGrid>
        <w:gridCol w:w="4928"/>
        <w:gridCol w:w="2410"/>
        <w:gridCol w:w="992"/>
        <w:gridCol w:w="1333"/>
      </w:tblGrid>
      <w:tr w:rsidR="00DD2C8C" w:rsidRPr="009E121A" w:rsidTr="00DD2C8C">
        <w:tc>
          <w:tcPr>
            <w:tcW w:w="4928"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spacing w:line="360" w:lineRule="auto"/>
              <w:jc w:val="left"/>
              <w:rPr>
                <w:rFonts w:ascii="Times New Roman" w:hAnsi="Times New Roman" w:cs="Times New Roman"/>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108" w:right="-108"/>
              <w:jc w:val="left"/>
              <w:rPr>
                <w:rFonts w:ascii="Times New Roman" w:hAnsi="Times New Roman" w:cs="Times New Roman"/>
                <w:b/>
                <w:lang w:eastAsia="en-US"/>
              </w:rPr>
            </w:pPr>
            <w:r w:rsidRPr="009E121A">
              <w:rPr>
                <w:rFonts w:ascii="Times New Roman" w:hAnsi="Times New Roman" w:cs="Times New Roman"/>
                <w:b/>
              </w:rPr>
              <w:t>В период  с 28.04.2011 г. по 31.12.2016 г.</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 г.</w:t>
            </w:r>
          </w:p>
        </w:tc>
        <w:tc>
          <w:tcPr>
            <w:tcW w:w="13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b/>
                <w:lang w:eastAsia="en-US"/>
              </w:rPr>
            </w:pPr>
            <w:r w:rsidRPr="009E121A">
              <w:rPr>
                <w:rFonts w:ascii="Times New Roman" w:hAnsi="Times New Roman" w:cs="Times New Roman"/>
                <w:b/>
              </w:rPr>
              <w:t>2018 г.</w:t>
            </w:r>
          </w:p>
        </w:tc>
      </w:tr>
      <w:tr w:rsidR="00DD2C8C" w:rsidRPr="009E121A" w:rsidTr="00DD2C8C">
        <w:tc>
          <w:tcPr>
            <w:tcW w:w="492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Количество заявлений, принятых от граждан  о бесплатном предоставлении земельных участков</w:t>
            </w:r>
          </w:p>
        </w:tc>
        <w:tc>
          <w:tcPr>
            <w:tcW w:w="24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341</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44</w:t>
            </w:r>
          </w:p>
        </w:tc>
        <w:tc>
          <w:tcPr>
            <w:tcW w:w="13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28</w:t>
            </w:r>
          </w:p>
        </w:tc>
      </w:tr>
      <w:tr w:rsidR="00DD2C8C" w:rsidRPr="009E121A" w:rsidTr="00DD2C8C">
        <w:tc>
          <w:tcPr>
            <w:tcW w:w="492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Количество граждан, поставленных на учет в целях бесплатного предоставления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94</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34</w:t>
            </w:r>
          </w:p>
        </w:tc>
        <w:tc>
          <w:tcPr>
            <w:tcW w:w="13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24</w:t>
            </w:r>
          </w:p>
        </w:tc>
      </w:tr>
    </w:tbl>
    <w:p w:rsidR="00DD2C8C" w:rsidRPr="009E121A" w:rsidRDefault="00DD2C8C" w:rsidP="009E121A">
      <w:pPr>
        <w:spacing w:line="360" w:lineRule="auto"/>
        <w:jc w:val="left"/>
        <w:rPr>
          <w:rFonts w:ascii="Times New Roman" w:hAnsi="Times New Roman" w:cs="Times New Roman"/>
          <w:sz w:val="28"/>
          <w:szCs w:val="28"/>
          <w:lang w:eastAsia="en-US"/>
        </w:rPr>
      </w:pPr>
    </w:p>
    <w:p w:rsidR="00DD2C8C" w:rsidRPr="009E121A" w:rsidRDefault="00DD2C8C" w:rsidP="009E121A">
      <w:pPr>
        <w:spacing w:line="360" w:lineRule="auto"/>
        <w:ind w:firstLine="708"/>
        <w:contextualSpacing/>
        <w:jc w:val="left"/>
        <w:rPr>
          <w:rFonts w:ascii="Times New Roman" w:hAnsi="Times New Roman" w:cs="Times New Roman"/>
          <w:sz w:val="28"/>
          <w:szCs w:val="28"/>
        </w:rPr>
      </w:pPr>
      <w:r w:rsidRPr="009E121A">
        <w:rPr>
          <w:rFonts w:ascii="Times New Roman" w:hAnsi="Times New Roman" w:cs="Times New Roman"/>
          <w:sz w:val="28"/>
          <w:szCs w:val="28"/>
        </w:rPr>
        <w:t>Сведения о принятии  граждан на учети  о бесплатном предоставлении земельных участков в собственность для индивидуального жилищного строительства в разрезе категорий:</w:t>
      </w:r>
    </w:p>
    <w:tbl>
      <w:tblPr>
        <w:tblW w:w="0" w:type="auto"/>
        <w:tblLook w:val="04A0"/>
      </w:tblPr>
      <w:tblGrid>
        <w:gridCol w:w="2141"/>
        <w:gridCol w:w="2065"/>
        <w:gridCol w:w="1957"/>
        <w:gridCol w:w="1692"/>
        <w:gridCol w:w="1716"/>
      </w:tblGrid>
      <w:tr w:rsidR="00DD2C8C" w:rsidRPr="009E121A" w:rsidTr="00DD2C8C">
        <w:tc>
          <w:tcPr>
            <w:tcW w:w="214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lang w:eastAsia="en-US"/>
              </w:rPr>
            </w:pP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Граждане, проживающие в сельских населенных пунктов</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Многодетные семьи</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Молодые семьи</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Участники боевых действий</w:t>
            </w:r>
          </w:p>
        </w:tc>
      </w:tr>
      <w:tr w:rsidR="00DD2C8C" w:rsidRPr="009E121A" w:rsidTr="00DD2C8C">
        <w:tc>
          <w:tcPr>
            <w:tcW w:w="9571"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u w:val="single"/>
                <w:lang w:eastAsia="en-US"/>
              </w:rPr>
            </w:pPr>
            <w:r w:rsidRPr="009E121A">
              <w:rPr>
                <w:rFonts w:ascii="Times New Roman" w:hAnsi="Times New Roman" w:cs="Times New Roman"/>
                <w:b/>
                <w:u w:val="single"/>
              </w:rPr>
              <w:t>Принято заявлений</w:t>
            </w:r>
          </w:p>
        </w:tc>
      </w:tr>
      <w:tr w:rsidR="00DD2C8C" w:rsidRPr="009E121A" w:rsidTr="00DD2C8C">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период с 28.04.2011 г. по 31.12.2016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18</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287</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22</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w:t>
            </w:r>
          </w:p>
        </w:tc>
      </w:tr>
      <w:tr w:rsidR="00DD2C8C" w:rsidRPr="009E121A" w:rsidTr="00DD2C8C">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2017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37</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2018</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16</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trHeight w:val="425"/>
        </w:trPr>
        <w:tc>
          <w:tcPr>
            <w:tcW w:w="9571"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u w:val="single"/>
              </w:rPr>
              <w:t>Поставлены на учет</w:t>
            </w:r>
          </w:p>
        </w:tc>
      </w:tr>
      <w:tr w:rsidR="00DD2C8C" w:rsidRPr="009E121A" w:rsidTr="00DD2C8C">
        <w:trPr>
          <w:trHeight w:val="693"/>
        </w:trPr>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 период с 28.04.2011 по 31.12.2016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49</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rPr>
          <w:trHeight w:val="361"/>
        </w:trPr>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2017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27</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rPr>
          <w:trHeight w:val="438"/>
        </w:trPr>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2018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trHeight w:val="349"/>
        </w:trPr>
        <w:tc>
          <w:tcPr>
            <w:tcW w:w="9571"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u w:val="single"/>
                <w:lang w:eastAsia="en-US"/>
              </w:rPr>
            </w:pPr>
            <w:r w:rsidRPr="009E121A">
              <w:rPr>
                <w:rFonts w:ascii="Times New Roman" w:hAnsi="Times New Roman" w:cs="Times New Roman"/>
                <w:b/>
                <w:u w:val="single"/>
              </w:rPr>
              <w:t>Предоставлено земельных участков</w:t>
            </w:r>
          </w:p>
        </w:tc>
      </w:tr>
      <w:tr w:rsidR="00DD2C8C" w:rsidRPr="009E121A" w:rsidTr="00DD2C8C">
        <w:trPr>
          <w:trHeight w:val="693"/>
        </w:trPr>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2017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12</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rPr>
          <w:trHeight w:val="693"/>
        </w:trPr>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2018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45</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rPr>
          <w:trHeight w:val="418"/>
        </w:trPr>
        <w:tc>
          <w:tcPr>
            <w:tcW w:w="9571"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u w:val="single"/>
                <w:lang w:eastAsia="en-US"/>
              </w:rPr>
            </w:pPr>
            <w:r w:rsidRPr="009E121A">
              <w:rPr>
                <w:rFonts w:ascii="Times New Roman" w:hAnsi="Times New Roman" w:cs="Times New Roman"/>
                <w:b/>
                <w:u w:val="single"/>
              </w:rPr>
              <w:t>Фактически состоящие на учете</w:t>
            </w:r>
          </w:p>
        </w:tc>
      </w:tr>
      <w:tr w:rsidR="00DD2C8C" w:rsidRPr="009E121A" w:rsidTr="00DD2C8C">
        <w:trPr>
          <w:trHeight w:val="693"/>
        </w:trPr>
        <w:tc>
          <w:tcPr>
            <w:tcW w:w="214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По состоянию на 01.01.2019 г.</w:t>
            </w:r>
          </w:p>
        </w:tc>
        <w:tc>
          <w:tcPr>
            <w:tcW w:w="206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c>
          <w:tcPr>
            <w:tcW w:w="195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w:t>
            </w:r>
          </w:p>
        </w:tc>
        <w:tc>
          <w:tcPr>
            <w:tcW w:w="16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c>
          <w:tcPr>
            <w:tcW w:w="17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bl>
    <w:p w:rsidR="00DD2C8C" w:rsidRPr="009E121A" w:rsidRDefault="00DD2C8C" w:rsidP="009E121A">
      <w:pPr>
        <w:pStyle w:val="ConsPlusNormal"/>
        <w:spacing w:line="360" w:lineRule="auto"/>
        <w:rPr>
          <w:sz w:val="28"/>
          <w:szCs w:val="28"/>
        </w:rPr>
      </w:pPr>
    </w:p>
    <w:p w:rsidR="00DD2C8C" w:rsidRPr="009E121A" w:rsidRDefault="00DD2C8C" w:rsidP="009E121A">
      <w:pPr>
        <w:pStyle w:val="ConsPlusNormal"/>
        <w:spacing w:line="360" w:lineRule="auto"/>
        <w:ind w:firstLine="708"/>
        <w:rPr>
          <w:sz w:val="28"/>
          <w:szCs w:val="28"/>
        </w:rPr>
      </w:pPr>
      <w:r w:rsidRPr="009E121A">
        <w:rPr>
          <w:sz w:val="28"/>
          <w:szCs w:val="28"/>
        </w:rPr>
        <w:lastRenderedPageBreak/>
        <w:t>Организация работы по предоставлению жилых помещений гражданам в порядке, установленном действующим законодательством.</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Информация по приобретению жилых помещений детям-сиротам и гражданам из их числа:</w:t>
      </w:r>
    </w:p>
    <w:p w:rsidR="00DD2C8C" w:rsidRPr="009E121A" w:rsidRDefault="00DD2C8C" w:rsidP="009E121A">
      <w:pPr>
        <w:spacing w:line="360" w:lineRule="auto"/>
        <w:jc w:val="left"/>
        <w:rPr>
          <w:rFonts w:ascii="Times New Roman" w:hAnsi="Times New Roman" w:cs="Times New Roman"/>
          <w:sz w:val="28"/>
          <w:szCs w:val="28"/>
        </w:rPr>
      </w:pPr>
    </w:p>
    <w:tbl>
      <w:tblPr>
        <w:tblW w:w="0" w:type="auto"/>
        <w:jc w:val="center"/>
        <w:tblLook w:val="04A0"/>
      </w:tblPr>
      <w:tblGrid>
        <w:gridCol w:w="1585"/>
        <w:gridCol w:w="1437"/>
        <w:gridCol w:w="1946"/>
        <w:gridCol w:w="1753"/>
        <w:gridCol w:w="1437"/>
        <w:gridCol w:w="1946"/>
      </w:tblGrid>
      <w:tr w:rsidR="00DD2C8C" w:rsidRPr="009E121A" w:rsidTr="00DD2C8C">
        <w:trPr>
          <w:jc w:val="center"/>
        </w:trPr>
        <w:tc>
          <w:tcPr>
            <w:tcW w:w="4710"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b/>
                <w:lang w:eastAsia="en-US"/>
              </w:rPr>
            </w:pPr>
            <w:r w:rsidRPr="009E121A">
              <w:rPr>
                <w:rFonts w:ascii="Times New Roman" w:hAnsi="Times New Roman" w:cs="Times New Roman"/>
                <w:b/>
              </w:rPr>
              <w:t>2017 год</w:t>
            </w:r>
          </w:p>
        </w:tc>
        <w:tc>
          <w:tcPr>
            <w:tcW w:w="5136"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b/>
                <w:lang w:eastAsia="en-US"/>
              </w:rPr>
            </w:pPr>
            <w:r w:rsidRPr="009E121A">
              <w:rPr>
                <w:rFonts w:ascii="Times New Roman" w:hAnsi="Times New Roman" w:cs="Times New Roman"/>
                <w:b/>
              </w:rPr>
              <w:t>2018 год</w:t>
            </w:r>
          </w:p>
        </w:tc>
      </w:tr>
      <w:tr w:rsidR="00DD2C8C" w:rsidRPr="009E121A" w:rsidTr="00DD2C8C">
        <w:trPr>
          <w:jc w:val="center"/>
        </w:trPr>
        <w:tc>
          <w:tcPr>
            <w:tcW w:w="132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116" w:right="-111" w:firstLine="116"/>
              <w:jc w:val="left"/>
              <w:rPr>
                <w:rFonts w:ascii="Times New Roman" w:hAnsi="Times New Roman" w:cs="Times New Roman"/>
                <w:lang w:eastAsia="en-US"/>
              </w:rPr>
            </w:pPr>
            <w:r w:rsidRPr="009E121A">
              <w:rPr>
                <w:rFonts w:ascii="Times New Roman" w:hAnsi="Times New Roman" w:cs="Times New Roman"/>
              </w:rPr>
              <w:t>Количество приобретенных квартир (шт.)</w:t>
            </w:r>
          </w:p>
        </w:tc>
        <w:tc>
          <w:tcPr>
            <w:tcW w:w="14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90" w:firstLine="90"/>
              <w:jc w:val="left"/>
              <w:rPr>
                <w:rFonts w:ascii="Times New Roman" w:hAnsi="Times New Roman" w:cs="Times New Roman"/>
                <w:lang w:eastAsia="en-US"/>
              </w:rPr>
            </w:pPr>
            <w:r w:rsidRPr="009E121A">
              <w:rPr>
                <w:rFonts w:ascii="Times New Roman" w:hAnsi="Times New Roman" w:cs="Times New Roman"/>
              </w:rPr>
              <w:t>Сумма выделенных средств (млн.руб.)</w:t>
            </w:r>
          </w:p>
        </w:tc>
        <w:tc>
          <w:tcPr>
            <w:tcW w:w="194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90" w:firstLine="90"/>
              <w:jc w:val="left"/>
              <w:rPr>
                <w:rFonts w:ascii="Times New Roman" w:hAnsi="Times New Roman" w:cs="Times New Roman"/>
              </w:rPr>
            </w:pPr>
            <w:r w:rsidRPr="009E121A">
              <w:rPr>
                <w:rFonts w:ascii="Times New Roman" w:hAnsi="Times New Roman" w:cs="Times New Roman"/>
              </w:rPr>
              <w:t>Сумма израсходованных средств</w:t>
            </w:r>
          </w:p>
          <w:p w:rsidR="00DD2C8C" w:rsidRPr="009E121A" w:rsidRDefault="00DD2C8C" w:rsidP="009E121A">
            <w:pPr>
              <w:ind w:left="-90" w:firstLine="90"/>
              <w:jc w:val="left"/>
              <w:rPr>
                <w:rFonts w:ascii="Times New Roman" w:hAnsi="Times New Roman" w:cs="Times New Roman"/>
                <w:lang w:eastAsia="en-US"/>
              </w:rPr>
            </w:pPr>
            <w:r w:rsidRPr="009E121A">
              <w:rPr>
                <w:rFonts w:ascii="Times New Roman" w:hAnsi="Times New Roman" w:cs="Times New Roman"/>
              </w:rPr>
              <w:t>(млн. руб.)</w:t>
            </w:r>
          </w:p>
        </w:tc>
        <w:tc>
          <w:tcPr>
            <w:tcW w:w="175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90" w:firstLine="90"/>
              <w:jc w:val="left"/>
              <w:rPr>
                <w:rFonts w:ascii="Times New Roman" w:hAnsi="Times New Roman" w:cs="Times New Roman"/>
              </w:rPr>
            </w:pPr>
            <w:r w:rsidRPr="009E121A">
              <w:rPr>
                <w:rFonts w:ascii="Times New Roman" w:hAnsi="Times New Roman" w:cs="Times New Roman"/>
              </w:rPr>
              <w:t>Количество приобретенных квартир</w:t>
            </w:r>
          </w:p>
          <w:p w:rsidR="00DD2C8C" w:rsidRPr="009E121A" w:rsidRDefault="00DD2C8C" w:rsidP="009E121A">
            <w:pPr>
              <w:ind w:left="-90" w:firstLine="90"/>
              <w:jc w:val="left"/>
              <w:rPr>
                <w:rFonts w:ascii="Times New Roman" w:hAnsi="Times New Roman" w:cs="Times New Roman"/>
                <w:lang w:eastAsia="en-US"/>
              </w:rPr>
            </w:pPr>
            <w:r w:rsidRPr="009E121A">
              <w:rPr>
                <w:rFonts w:ascii="Times New Roman" w:hAnsi="Times New Roman" w:cs="Times New Roman"/>
              </w:rPr>
              <w:t>(шт.)</w:t>
            </w:r>
          </w:p>
        </w:tc>
        <w:tc>
          <w:tcPr>
            <w:tcW w:w="14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90" w:firstLine="90"/>
              <w:jc w:val="left"/>
              <w:rPr>
                <w:rFonts w:ascii="Times New Roman" w:hAnsi="Times New Roman" w:cs="Times New Roman"/>
              </w:rPr>
            </w:pPr>
            <w:r w:rsidRPr="009E121A">
              <w:rPr>
                <w:rFonts w:ascii="Times New Roman" w:hAnsi="Times New Roman" w:cs="Times New Roman"/>
              </w:rPr>
              <w:t>Сумма выделенных средств</w:t>
            </w:r>
          </w:p>
          <w:p w:rsidR="00DD2C8C" w:rsidRPr="009E121A" w:rsidRDefault="00DD2C8C" w:rsidP="009E121A">
            <w:pPr>
              <w:ind w:left="-90" w:firstLine="46"/>
              <w:jc w:val="left"/>
              <w:rPr>
                <w:rFonts w:ascii="Times New Roman" w:hAnsi="Times New Roman" w:cs="Times New Roman"/>
                <w:lang w:eastAsia="en-US"/>
              </w:rPr>
            </w:pPr>
            <w:r w:rsidRPr="009E121A">
              <w:rPr>
                <w:rFonts w:ascii="Times New Roman" w:hAnsi="Times New Roman" w:cs="Times New Roman"/>
              </w:rPr>
              <w:t>(млн.руб.)</w:t>
            </w:r>
          </w:p>
        </w:tc>
        <w:tc>
          <w:tcPr>
            <w:tcW w:w="194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90" w:firstLine="90"/>
              <w:jc w:val="left"/>
              <w:rPr>
                <w:rFonts w:ascii="Times New Roman" w:hAnsi="Times New Roman" w:cs="Times New Roman"/>
              </w:rPr>
            </w:pPr>
            <w:r w:rsidRPr="009E121A">
              <w:rPr>
                <w:rFonts w:ascii="Times New Roman" w:hAnsi="Times New Roman" w:cs="Times New Roman"/>
              </w:rPr>
              <w:t>Сумма израсходованных средств</w:t>
            </w:r>
          </w:p>
          <w:p w:rsidR="00DD2C8C" w:rsidRPr="009E121A" w:rsidRDefault="00DD2C8C" w:rsidP="009E121A">
            <w:pPr>
              <w:ind w:left="-90" w:firstLine="90"/>
              <w:jc w:val="left"/>
              <w:rPr>
                <w:rFonts w:ascii="Times New Roman" w:hAnsi="Times New Roman" w:cs="Times New Roman"/>
                <w:lang w:eastAsia="en-US"/>
              </w:rPr>
            </w:pPr>
            <w:r w:rsidRPr="009E121A">
              <w:rPr>
                <w:rFonts w:ascii="Times New Roman" w:hAnsi="Times New Roman" w:cs="Times New Roman"/>
              </w:rPr>
              <w:t>(млн. руб.)</w:t>
            </w:r>
          </w:p>
        </w:tc>
      </w:tr>
      <w:tr w:rsidR="00DD2C8C" w:rsidRPr="009E121A" w:rsidTr="00DD2C8C">
        <w:trPr>
          <w:jc w:val="center"/>
        </w:trPr>
        <w:tc>
          <w:tcPr>
            <w:tcW w:w="132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5</w:t>
            </w:r>
          </w:p>
        </w:tc>
        <w:tc>
          <w:tcPr>
            <w:tcW w:w="14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4,351</w:t>
            </w:r>
          </w:p>
        </w:tc>
        <w:tc>
          <w:tcPr>
            <w:tcW w:w="194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4,351</w:t>
            </w:r>
          </w:p>
        </w:tc>
        <w:tc>
          <w:tcPr>
            <w:tcW w:w="175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16</w:t>
            </w:r>
          </w:p>
        </w:tc>
        <w:tc>
          <w:tcPr>
            <w:tcW w:w="143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14,194</w:t>
            </w:r>
          </w:p>
        </w:tc>
        <w:tc>
          <w:tcPr>
            <w:tcW w:w="194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spacing w:line="360" w:lineRule="auto"/>
              <w:jc w:val="left"/>
              <w:rPr>
                <w:rFonts w:ascii="Times New Roman" w:hAnsi="Times New Roman" w:cs="Times New Roman"/>
                <w:lang w:eastAsia="en-US"/>
              </w:rPr>
            </w:pPr>
            <w:r w:rsidRPr="009E121A">
              <w:rPr>
                <w:rFonts w:ascii="Times New Roman" w:hAnsi="Times New Roman" w:cs="Times New Roman"/>
              </w:rPr>
              <w:t>14,098</w:t>
            </w:r>
          </w:p>
        </w:tc>
      </w:tr>
    </w:tbl>
    <w:p w:rsidR="00DD2C8C" w:rsidRPr="009E121A" w:rsidRDefault="00DD2C8C" w:rsidP="009E121A">
      <w:pPr>
        <w:spacing w:line="360" w:lineRule="auto"/>
        <w:jc w:val="left"/>
        <w:rPr>
          <w:rFonts w:ascii="Times New Roman" w:hAnsi="Times New Roman" w:cs="Times New Roman"/>
          <w:sz w:val="28"/>
          <w:szCs w:val="28"/>
          <w:lang w:eastAsia="en-US"/>
        </w:rPr>
      </w:pP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Информация о предоставлении жилых помещений гражданам</w:t>
      </w:r>
    </w:p>
    <w:tbl>
      <w:tblPr>
        <w:tblW w:w="9923" w:type="dxa"/>
        <w:tblInd w:w="-176" w:type="dxa"/>
        <w:tblLook w:val="04A0"/>
      </w:tblPr>
      <w:tblGrid>
        <w:gridCol w:w="2625"/>
        <w:gridCol w:w="2370"/>
        <w:gridCol w:w="2370"/>
        <w:gridCol w:w="2558"/>
      </w:tblGrid>
      <w:tr w:rsidR="00DD2C8C" w:rsidRPr="009E121A" w:rsidTr="00DD2C8C">
        <w:tc>
          <w:tcPr>
            <w:tcW w:w="26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Предоставление жилых помещений</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 год</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 год</w:t>
            </w:r>
          </w:p>
        </w:tc>
        <w:tc>
          <w:tcPr>
            <w:tcW w:w="25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Отклонения</w:t>
            </w:r>
          </w:p>
        </w:tc>
      </w:tr>
      <w:tr w:rsidR="00DD2C8C" w:rsidRPr="009E121A" w:rsidTr="00DD2C8C">
        <w:tc>
          <w:tcPr>
            <w:tcW w:w="26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по договору социального найма</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5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c>
          <w:tcPr>
            <w:tcW w:w="26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по договору найма специализированного жилого помещения</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5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c>
          <w:tcPr>
            <w:tcW w:w="2625"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приватизация</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7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5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bl>
    <w:p w:rsidR="00DD2C8C" w:rsidRPr="009E121A" w:rsidRDefault="00DD2C8C" w:rsidP="009E121A">
      <w:pPr>
        <w:spacing w:line="360" w:lineRule="auto"/>
        <w:jc w:val="left"/>
        <w:rPr>
          <w:rFonts w:ascii="Times New Roman" w:eastAsia="Times New Roman" w:hAnsi="Times New Roman" w:cs="Times New Roman"/>
          <w:b/>
          <w:color w:val="474033"/>
          <w:sz w:val="28"/>
          <w:szCs w:val="28"/>
        </w:rPr>
        <w:sectPr w:rsidR="00DD2C8C" w:rsidRPr="009E121A" w:rsidSect="00076184">
          <w:type w:val="continuous"/>
          <w:pgSz w:w="11906" w:h="16838"/>
          <w:pgMar w:top="426" w:right="850" w:bottom="1134" w:left="1134" w:header="709" w:footer="709" w:gutter="0"/>
          <w:pgNumType w:start="1"/>
          <w:cols w:space="720"/>
        </w:sectPr>
      </w:pPr>
    </w:p>
    <w:p w:rsidR="00DD2C8C" w:rsidRPr="009E121A" w:rsidRDefault="00DD2C8C" w:rsidP="00124A3D">
      <w:pPr>
        <w:pStyle w:val="a9"/>
        <w:numPr>
          <w:ilvl w:val="0"/>
          <w:numId w:val="26"/>
        </w:numPr>
        <w:shd w:val="clear" w:color="auto" w:fill="FFFFFF"/>
        <w:spacing w:before="120" w:after="120" w:line="360" w:lineRule="auto"/>
        <w:ind w:right="0"/>
        <w:jc w:val="left"/>
        <w:rPr>
          <w:rFonts w:ascii="Times New Roman" w:eastAsiaTheme="minorHAnsi" w:hAnsi="Times New Roman" w:cs="Times New Roman"/>
          <w:sz w:val="28"/>
          <w:szCs w:val="28"/>
          <w:lang w:eastAsia="en-US"/>
        </w:rPr>
      </w:pPr>
      <w:r w:rsidRPr="009E121A">
        <w:rPr>
          <w:rFonts w:ascii="Times New Roman" w:hAnsi="Times New Roman" w:cs="Times New Roman"/>
          <w:b/>
          <w:sz w:val="28"/>
          <w:szCs w:val="28"/>
        </w:rPr>
        <w:lastRenderedPageBreak/>
        <w:t>Коммерческая эффективность</w:t>
      </w:r>
      <w:r w:rsidRPr="009E121A">
        <w:rPr>
          <w:rFonts w:ascii="Times New Roman" w:hAnsi="Times New Roman" w:cs="Times New Roman"/>
          <w:sz w:val="28"/>
          <w:szCs w:val="28"/>
        </w:rPr>
        <w:t xml:space="preserve"> оценивается за счет выполнения плана приватизации муниципального имущества.</w:t>
      </w:r>
    </w:p>
    <w:tbl>
      <w:tblPr>
        <w:tblW w:w="1021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0"/>
        <w:gridCol w:w="1276"/>
        <w:gridCol w:w="1276"/>
        <w:gridCol w:w="1275"/>
        <w:gridCol w:w="851"/>
        <w:gridCol w:w="1276"/>
        <w:gridCol w:w="1841"/>
      </w:tblGrid>
      <w:tr w:rsidR="00DD2C8C" w:rsidRPr="009E121A" w:rsidTr="00DD2C8C">
        <w:trPr>
          <w:trHeight w:val="264"/>
        </w:trPr>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Наименование КВД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DD2C8C" w:rsidRPr="009E121A" w:rsidRDefault="00DD2C8C" w:rsidP="009E121A">
            <w:pPr>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2017 год</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DD2C8C" w:rsidRPr="009E121A" w:rsidRDefault="00DD2C8C" w:rsidP="009E121A">
            <w:pPr>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2018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Процент исполне-</w:t>
            </w:r>
          </w:p>
          <w:p w:rsidR="00DD2C8C" w:rsidRPr="009E121A" w:rsidRDefault="00DD2C8C" w:rsidP="009E121A">
            <w:pPr>
              <w:ind w:left="-108" w:right="-108"/>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 xml:space="preserve">ния </w:t>
            </w:r>
          </w:p>
          <w:p w:rsidR="00DD2C8C" w:rsidRPr="009E121A" w:rsidRDefault="00DD2C8C" w:rsidP="009E121A">
            <w:pPr>
              <w:ind w:left="-108" w:right="-108"/>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2018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Процент исполнения 2018 года к 2017 году</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Бюджетные назначения по состоянию на 01.01.2019 г.</w:t>
            </w:r>
          </w:p>
        </w:tc>
      </w:tr>
      <w:tr w:rsidR="00DD2C8C" w:rsidRPr="009E121A" w:rsidTr="00DD2C8C">
        <w:trPr>
          <w:trHeight w:val="816"/>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Зачислено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right="-108"/>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Бюджет-</w:t>
            </w:r>
          </w:p>
          <w:p w:rsidR="00DD2C8C" w:rsidRPr="009E121A" w:rsidRDefault="00DD2C8C" w:rsidP="009E121A">
            <w:pPr>
              <w:ind w:right="-108"/>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ные назначения по состоянию на 01.01.2018 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sz w:val="20"/>
                <w:szCs w:val="20"/>
              </w:rPr>
            </w:pPr>
            <w:r w:rsidRPr="009E121A">
              <w:rPr>
                <w:rFonts w:ascii="Times New Roman" w:eastAsia="Times New Roman" w:hAnsi="Times New Roman" w:cs="Times New Roman"/>
                <w:b/>
                <w:sz w:val="20"/>
                <w:szCs w:val="20"/>
              </w:rPr>
              <w:t>Зачислено</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sz w:val="20"/>
                <w:szCs w:val="20"/>
              </w:rPr>
            </w:pPr>
          </w:p>
        </w:tc>
      </w:tr>
      <w:tr w:rsidR="00DD2C8C" w:rsidRPr="009E121A" w:rsidTr="00DD2C8C">
        <w:trPr>
          <w:trHeight w:val="1632"/>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38 648 859,53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19 922 300,00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108" w:right="-108" w:firstLine="108"/>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28 873 620,18</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144,93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74,71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tabs>
                <w:tab w:val="left" w:pos="0"/>
              </w:tabs>
              <w:ind w:left="-108" w:right="-108"/>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25 027 600,00</w:t>
            </w:r>
          </w:p>
        </w:tc>
      </w:tr>
      <w:tr w:rsidR="00DD2C8C" w:rsidRPr="009E121A" w:rsidTr="00DD2C8C">
        <w:trPr>
          <w:trHeight w:val="612"/>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Доходы от сдачи в аренду имущества, составляющего казну муниципальных районов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3 635 062,93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5 064 000,00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6 085 878,63</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120,18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167,42</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ind w:left="-108" w:right="-108"/>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3 495 600,00</w:t>
            </w:r>
          </w:p>
        </w:tc>
      </w:tr>
      <w:tr w:rsidR="00DD2C8C" w:rsidRPr="009E121A" w:rsidTr="00DD2C8C">
        <w:trPr>
          <w:trHeight w:val="1428"/>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574 624,78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849 000,00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579 262,07</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68,23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100,81</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638 000,00</w:t>
            </w:r>
          </w:p>
        </w:tc>
      </w:tr>
      <w:tr w:rsidR="00DD2C8C" w:rsidRPr="009E121A" w:rsidTr="00DD2C8C">
        <w:trPr>
          <w:trHeight w:val="1632"/>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9E121A">
              <w:rPr>
                <w:rFonts w:ascii="Times New Roman" w:eastAsia="Times New Roman" w:hAnsi="Times New Roman" w:cs="Times New Roman"/>
                <w:sz w:val="20"/>
                <w:szCs w:val="20"/>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lastRenderedPageBreak/>
              <w:t>727 644,82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736 500,00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3 286 699,80</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446,26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451,69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ind w:left="-108"/>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805 000,00</w:t>
            </w:r>
          </w:p>
        </w:tc>
      </w:tr>
      <w:tr w:rsidR="00DD2C8C" w:rsidRPr="009E121A" w:rsidTr="00DD2C8C">
        <w:trPr>
          <w:trHeight w:val="1020"/>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2 300 408,29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1 090 500,00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1 394 780,03</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127,90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60,63</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ind w:left="-108"/>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783 593,00</w:t>
            </w:r>
          </w:p>
        </w:tc>
      </w:tr>
      <w:tr w:rsidR="00DD2C8C" w:rsidRPr="009E121A" w:rsidTr="00DD2C8C">
        <w:trPr>
          <w:trHeight w:val="1632"/>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16 456,00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431 328,19</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на 414,9 тыс.руб.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55 907,00</w:t>
            </w:r>
          </w:p>
        </w:tc>
      </w:tr>
      <w:tr w:rsidR="00DD2C8C" w:rsidRPr="009E121A" w:rsidTr="00DD2C8C">
        <w:trPr>
          <w:trHeight w:val="228"/>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ind w:left="-96"/>
              <w:jc w:val="left"/>
              <w:rPr>
                <w:rFonts w:ascii="Times New Roman" w:eastAsia="Times New Roman" w:hAnsi="Times New Roman" w:cs="Times New Roman"/>
                <w:b/>
                <w:bCs/>
                <w:sz w:val="20"/>
                <w:szCs w:val="20"/>
              </w:rPr>
            </w:pPr>
            <w:r w:rsidRPr="009E121A">
              <w:rPr>
                <w:rFonts w:ascii="Times New Roman" w:eastAsia="Times New Roman" w:hAnsi="Times New Roman" w:cs="Times New Roman"/>
                <w:b/>
                <w:bCs/>
                <w:sz w:val="20"/>
                <w:szCs w:val="20"/>
              </w:rPr>
              <w:t>ИТОГО ПО ДОХОДАМ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45 903 056,35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27 662 300,00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40 651 568,90</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146,96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88,56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30 805700,00</w:t>
            </w:r>
          </w:p>
        </w:tc>
      </w:tr>
      <w:tr w:rsidR="00DD2C8C" w:rsidRPr="009E121A" w:rsidTr="00DD2C8C">
        <w:trPr>
          <w:trHeight w:val="816"/>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210 000,00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4 000,00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500,00</w:t>
            </w:r>
          </w:p>
        </w:tc>
      </w:tr>
      <w:tr w:rsidR="00DD2C8C" w:rsidRPr="009E121A" w:rsidTr="00DD2C8C">
        <w:trPr>
          <w:trHeight w:val="408"/>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Невыясненные поступления,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151 283,60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38 343,70</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r>
      <w:tr w:rsidR="00DD2C8C" w:rsidRPr="009E121A" w:rsidTr="00DD2C8C">
        <w:trPr>
          <w:trHeight w:val="1224"/>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4 351 200,00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13 860 000,00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14 098 000,00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11 088 000,00</w:t>
            </w:r>
          </w:p>
        </w:tc>
      </w:tr>
      <w:tr w:rsidR="00DD2C8C" w:rsidRPr="009E121A" w:rsidTr="00DD2C8C">
        <w:trPr>
          <w:trHeight w:val="816"/>
        </w:trPr>
        <w:tc>
          <w:tcPr>
            <w:tcW w:w="2422"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20"/>
                <w:szCs w:val="20"/>
              </w:rPr>
            </w:pPr>
            <w:r w:rsidRPr="009E121A">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-4 179 791,48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sz w:val="18"/>
                <w:szCs w:val="18"/>
              </w:rPr>
            </w:pPr>
            <w:r w:rsidRPr="009E121A">
              <w:rPr>
                <w:rFonts w:ascii="Times New Roman" w:eastAsia="Times New Roman" w:hAnsi="Times New Roman" w:cs="Times New Roman"/>
                <w:sz w:val="18"/>
                <w:szCs w:val="18"/>
              </w:rPr>
              <w:t> </w:t>
            </w:r>
          </w:p>
        </w:tc>
      </w:tr>
      <w:tr w:rsidR="00DD2C8C" w:rsidRPr="009E121A" w:rsidTr="00DD2C8C">
        <w:trPr>
          <w:trHeight w:val="255"/>
        </w:trPr>
        <w:tc>
          <w:tcPr>
            <w:tcW w:w="2422" w:type="dxa"/>
            <w:tcBorders>
              <w:top w:val="single" w:sz="4" w:space="0" w:color="auto"/>
              <w:left w:val="single" w:sz="4" w:space="0" w:color="auto"/>
              <w:bottom w:val="single" w:sz="4" w:space="0" w:color="auto"/>
              <w:right w:val="single" w:sz="4" w:space="0" w:color="auto"/>
            </w:tcBorders>
            <w:vAlign w:val="bottom"/>
            <w:hideMark/>
          </w:tcPr>
          <w:p w:rsidR="00DD2C8C" w:rsidRPr="009E121A" w:rsidRDefault="00DD2C8C" w:rsidP="009E121A">
            <w:pPr>
              <w:jc w:val="left"/>
              <w:rPr>
                <w:rFonts w:ascii="Times New Roman" w:eastAsia="Times New Roman" w:hAnsi="Times New Roman" w:cs="Times New Roman"/>
                <w:b/>
                <w:bCs/>
                <w:sz w:val="20"/>
                <w:szCs w:val="20"/>
              </w:rPr>
            </w:pPr>
            <w:r w:rsidRPr="009E121A">
              <w:rPr>
                <w:rFonts w:ascii="Times New Roman" w:eastAsia="Times New Roman" w:hAnsi="Times New Roman" w:cs="Times New Roman"/>
                <w:b/>
                <w:bCs/>
                <w:sz w:val="20"/>
                <w:szCs w:val="20"/>
              </w:rPr>
              <w:lastRenderedPageBreak/>
              <w:t>ВСЕГО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46 435 748,47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41 522 300,00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ind w:left="-108"/>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54 791 912,60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 131,96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118,0 </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DD2C8C" w:rsidRPr="009E121A" w:rsidRDefault="00DD2C8C" w:rsidP="009E121A">
            <w:pPr>
              <w:ind w:left="-103" w:right="-108"/>
              <w:jc w:val="left"/>
              <w:rPr>
                <w:rFonts w:ascii="Times New Roman" w:eastAsia="Times New Roman" w:hAnsi="Times New Roman" w:cs="Times New Roman"/>
                <w:b/>
                <w:bCs/>
                <w:sz w:val="18"/>
                <w:szCs w:val="18"/>
              </w:rPr>
            </w:pPr>
            <w:r w:rsidRPr="009E121A">
              <w:rPr>
                <w:rFonts w:ascii="Times New Roman" w:eastAsia="Times New Roman" w:hAnsi="Times New Roman" w:cs="Times New Roman"/>
                <w:b/>
                <w:bCs/>
                <w:sz w:val="18"/>
                <w:szCs w:val="18"/>
              </w:rPr>
              <w:t>41 894 200,00</w:t>
            </w:r>
          </w:p>
        </w:tc>
      </w:tr>
    </w:tbl>
    <w:p w:rsidR="00DD2C8C" w:rsidRPr="009E121A" w:rsidRDefault="00DD2C8C" w:rsidP="009E121A">
      <w:pPr>
        <w:spacing w:line="360" w:lineRule="auto"/>
        <w:jc w:val="left"/>
        <w:rPr>
          <w:rFonts w:ascii="Times New Roman" w:eastAsia="Times New Roman" w:hAnsi="Times New Roman" w:cs="Times New Roman"/>
          <w:color w:val="474033"/>
          <w:sz w:val="28"/>
          <w:szCs w:val="28"/>
        </w:rPr>
        <w:sectPr w:rsidR="00DD2C8C" w:rsidRPr="009E121A" w:rsidSect="00076184">
          <w:pgSz w:w="11906" w:h="16838"/>
          <w:pgMar w:top="1134" w:right="850" w:bottom="1134" w:left="1701" w:header="709" w:footer="709" w:gutter="0"/>
          <w:pgNumType w:start="96"/>
          <w:cols w:space="720"/>
        </w:sectPr>
      </w:pPr>
    </w:p>
    <w:p w:rsidR="00DD2C8C" w:rsidRPr="009E121A" w:rsidRDefault="00DD2C8C" w:rsidP="009E121A">
      <w:pPr>
        <w:shd w:val="clear" w:color="auto" w:fill="FFFFFF"/>
        <w:spacing w:line="360" w:lineRule="auto"/>
        <w:jc w:val="left"/>
        <w:rPr>
          <w:rFonts w:ascii="Times New Roman" w:eastAsiaTheme="minorHAnsi" w:hAnsi="Times New Roman" w:cs="Times New Roman"/>
          <w:sz w:val="28"/>
          <w:szCs w:val="28"/>
          <w:lang w:eastAsia="en-US"/>
        </w:rPr>
      </w:pPr>
      <w:r w:rsidRPr="009E121A">
        <w:rPr>
          <w:rFonts w:ascii="Times New Roman" w:hAnsi="Times New Roman" w:cs="Times New Roman"/>
          <w:sz w:val="28"/>
          <w:szCs w:val="28"/>
        </w:rPr>
        <w:lastRenderedPageBreak/>
        <w:t>использования принципа платности земли, согласно которому любое использование осуществляется за плату. УИЗО  организует  предоставление земельных участков на различных вида права в соответствии  с действующим законодательством.</w:t>
      </w:r>
    </w:p>
    <w:p w:rsidR="00DD2C8C" w:rsidRPr="009E121A" w:rsidRDefault="00DD2C8C" w:rsidP="009E121A">
      <w:pPr>
        <w:spacing w:line="360" w:lineRule="auto"/>
        <w:ind w:firstLine="708"/>
        <w:contextualSpacing/>
        <w:jc w:val="left"/>
        <w:rPr>
          <w:rFonts w:ascii="Times New Roman" w:hAnsi="Times New Roman" w:cs="Times New Roman"/>
          <w:sz w:val="28"/>
          <w:szCs w:val="28"/>
        </w:rPr>
      </w:pPr>
      <w:r w:rsidRPr="009E121A">
        <w:rPr>
          <w:rFonts w:ascii="Times New Roman" w:hAnsi="Times New Roman" w:cs="Times New Roman"/>
          <w:sz w:val="28"/>
          <w:szCs w:val="28"/>
        </w:rPr>
        <w:t>Сведения о предоставлении земельных участков в собственность за плату, аренду, безвозмездное срочное пользование, постоянное бессрочное пользование, перераспределение земельных участков, выдача разрешения на использование  земельных участков, установления сервитутов.</w:t>
      </w:r>
    </w:p>
    <w:p w:rsidR="00DD2C8C" w:rsidRPr="009E121A" w:rsidRDefault="00DD2C8C" w:rsidP="009E121A">
      <w:pPr>
        <w:spacing w:line="360" w:lineRule="auto"/>
        <w:contextualSpacing/>
        <w:jc w:val="left"/>
        <w:rPr>
          <w:rFonts w:ascii="Times New Roman" w:hAnsi="Times New Roman" w:cs="Times New Roman"/>
          <w:b/>
          <w:sz w:val="28"/>
          <w:szCs w:val="28"/>
        </w:rPr>
      </w:pPr>
    </w:p>
    <w:tbl>
      <w:tblPr>
        <w:tblW w:w="0" w:type="auto"/>
        <w:jc w:val="center"/>
        <w:tblLook w:val="04A0"/>
      </w:tblPr>
      <w:tblGrid>
        <w:gridCol w:w="4891"/>
        <w:gridCol w:w="2340"/>
        <w:gridCol w:w="2340"/>
      </w:tblGrid>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Вид права</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w:t>
            </w:r>
          </w:p>
        </w:tc>
      </w:tr>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Собственность за плату</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59</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39</w:t>
            </w:r>
          </w:p>
        </w:tc>
      </w:tr>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Аренда</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355</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353</w:t>
            </w:r>
          </w:p>
        </w:tc>
      </w:tr>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Постоянное бессрочное пользование</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33</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48</w:t>
            </w:r>
          </w:p>
        </w:tc>
      </w:tr>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Безвозмездное срочное пользование</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w:t>
            </w:r>
          </w:p>
        </w:tc>
      </w:tr>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Перераспределение </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67</w:t>
            </w:r>
          </w:p>
        </w:tc>
      </w:tr>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Выдача разрешений на использование</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51</w:t>
            </w:r>
          </w:p>
        </w:tc>
      </w:tr>
      <w:tr w:rsidR="00DD2C8C" w:rsidRPr="009E121A" w:rsidTr="00DD2C8C">
        <w:trPr>
          <w:jc w:val="center"/>
        </w:trPr>
        <w:tc>
          <w:tcPr>
            <w:tcW w:w="491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Установление сервитутов</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235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bl>
    <w:p w:rsidR="00DD2C8C" w:rsidRPr="009E121A" w:rsidRDefault="00DD2C8C" w:rsidP="009E121A">
      <w:pPr>
        <w:spacing w:line="360" w:lineRule="auto"/>
        <w:jc w:val="left"/>
        <w:rPr>
          <w:rFonts w:ascii="Times New Roman" w:hAnsi="Times New Roman" w:cs="Times New Roman"/>
          <w:b/>
          <w:sz w:val="28"/>
          <w:szCs w:val="28"/>
          <w:lang w:eastAsia="en-US"/>
        </w:rPr>
      </w:pP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Сведения об образовании земельных участков  из земель, находящихся в собственности муниципального образования «Агаповский муниципальный район» и земельных участков, государственная собственность на которые не разграничена в границах Агаповского муниципального района, в пределах установленной компетенции Управления.</w:t>
      </w:r>
    </w:p>
    <w:p w:rsidR="00DD2C8C" w:rsidRPr="009E121A" w:rsidRDefault="00DD2C8C" w:rsidP="009E121A">
      <w:pPr>
        <w:spacing w:line="360" w:lineRule="auto"/>
        <w:jc w:val="left"/>
        <w:rPr>
          <w:rFonts w:ascii="Times New Roman" w:hAnsi="Times New Roman" w:cs="Times New Roman"/>
          <w:sz w:val="28"/>
          <w:szCs w:val="28"/>
        </w:rPr>
      </w:pPr>
    </w:p>
    <w:tbl>
      <w:tblPr>
        <w:tblW w:w="0" w:type="auto"/>
        <w:tblInd w:w="108" w:type="dxa"/>
        <w:tblLook w:val="04A0"/>
      </w:tblPr>
      <w:tblGrid>
        <w:gridCol w:w="4916"/>
        <w:gridCol w:w="2273"/>
        <w:gridCol w:w="2273"/>
      </w:tblGrid>
      <w:tr w:rsidR="00DD2C8C" w:rsidRPr="009E121A" w:rsidTr="00DD2C8C">
        <w:tc>
          <w:tcPr>
            <w:tcW w:w="49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Вид собственности</w:t>
            </w:r>
          </w:p>
        </w:tc>
        <w:tc>
          <w:tcPr>
            <w:tcW w:w="22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w:t>
            </w:r>
          </w:p>
        </w:tc>
        <w:tc>
          <w:tcPr>
            <w:tcW w:w="22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w:t>
            </w:r>
          </w:p>
        </w:tc>
      </w:tr>
      <w:tr w:rsidR="00DD2C8C" w:rsidRPr="009E121A" w:rsidTr="00DD2C8C">
        <w:tc>
          <w:tcPr>
            <w:tcW w:w="49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Муниципальная</w:t>
            </w:r>
          </w:p>
        </w:tc>
        <w:tc>
          <w:tcPr>
            <w:tcW w:w="22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22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w:t>
            </w:r>
          </w:p>
        </w:tc>
      </w:tr>
      <w:tr w:rsidR="00DD2C8C" w:rsidRPr="009E121A" w:rsidTr="00DD2C8C">
        <w:tc>
          <w:tcPr>
            <w:tcW w:w="491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Государственная</w:t>
            </w:r>
          </w:p>
        </w:tc>
        <w:tc>
          <w:tcPr>
            <w:tcW w:w="22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23</w:t>
            </w:r>
          </w:p>
        </w:tc>
        <w:tc>
          <w:tcPr>
            <w:tcW w:w="227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49</w:t>
            </w:r>
          </w:p>
        </w:tc>
      </w:tr>
    </w:tbl>
    <w:p w:rsidR="00DD2C8C" w:rsidRPr="009E121A" w:rsidRDefault="00DD2C8C" w:rsidP="009E121A">
      <w:pPr>
        <w:spacing w:line="360" w:lineRule="auto"/>
        <w:jc w:val="left"/>
        <w:rPr>
          <w:rFonts w:ascii="Times New Roman" w:hAnsi="Times New Roman" w:cs="Times New Roman"/>
          <w:b/>
          <w:sz w:val="28"/>
          <w:szCs w:val="28"/>
          <w:lang w:eastAsia="en-US"/>
        </w:rPr>
      </w:pP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Сведения о продаже земельных участков или права аренды  на торгах</w:t>
      </w:r>
    </w:p>
    <w:tbl>
      <w:tblPr>
        <w:tblW w:w="0" w:type="auto"/>
        <w:tblLook w:val="04A0"/>
      </w:tblPr>
      <w:tblGrid>
        <w:gridCol w:w="4961"/>
        <w:gridCol w:w="2354"/>
        <w:gridCol w:w="2256"/>
      </w:tblGrid>
      <w:tr w:rsidR="00DD2C8C" w:rsidRPr="009E121A" w:rsidTr="00DD2C8C">
        <w:tc>
          <w:tcPr>
            <w:tcW w:w="524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Вид права</w:t>
            </w:r>
          </w:p>
        </w:tc>
        <w:tc>
          <w:tcPr>
            <w:tcW w:w="25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w:t>
            </w:r>
          </w:p>
        </w:tc>
      </w:tr>
      <w:tr w:rsidR="00DD2C8C" w:rsidRPr="009E121A" w:rsidTr="00DD2C8C">
        <w:tc>
          <w:tcPr>
            <w:tcW w:w="524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Аренда</w:t>
            </w:r>
          </w:p>
        </w:tc>
        <w:tc>
          <w:tcPr>
            <w:tcW w:w="25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26</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w:t>
            </w:r>
          </w:p>
        </w:tc>
      </w:tr>
      <w:tr w:rsidR="00DD2C8C" w:rsidRPr="009E121A" w:rsidTr="00DD2C8C">
        <w:tc>
          <w:tcPr>
            <w:tcW w:w="524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Собственность</w:t>
            </w:r>
          </w:p>
        </w:tc>
        <w:tc>
          <w:tcPr>
            <w:tcW w:w="25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r>
    </w:tbl>
    <w:p w:rsidR="00DD2C8C" w:rsidRPr="009E121A" w:rsidRDefault="00DD2C8C" w:rsidP="009E121A">
      <w:pPr>
        <w:spacing w:line="360" w:lineRule="auto"/>
        <w:jc w:val="left"/>
        <w:rPr>
          <w:rFonts w:ascii="Times New Roman" w:hAnsi="Times New Roman" w:cs="Times New Roman"/>
          <w:b/>
          <w:sz w:val="28"/>
          <w:szCs w:val="28"/>
          <w:lang w:eastAsia="en-US"/>
        </w:rPr>
      </w:pPr>
    </w:p>
    <w:p w:rsidR="00DD2C8C" w:rsidRPr="009E121A" w:rsidRDefault="00DD2C8C" w:rsidP="009E121A">
      <w:pPr>
        <w:spacing w:line="360" w:lineRule="auto"/>
        <w:jc w:val="left"/>
        <w:rPr>
          <w:rFonts w:ascii="Times New Roman" w:hAnsi="Times New Roman" w:cs="Times New Roman"/>
          <w:b/>
          <w:sz w:val="28"/>
          <w:szCs w:val="28"/>
        </w:rPr>
      </w:pPr>
    </w:p>
    <w:p w:rsidR="00DD2C8C" w:rsidRPr="009E121A" w:rsidRDefault="00DD2C8C" w:rsidP="009E121A">
      <w:pPr>
        <w:spacing w:line="360" w:lineRule="auto"/>
        <w:ind w:firstLine="708"/>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Сведения о продаже на торгах в собственность земельных участков или права аренды земельных участков для жилищного строительства, </w:t>
      </w:r>
      <w:r w:rsidRPr="009E121A">
        <w:rPr>
          <w:rFonts w:ascii="Times New Roman" w:hAnsi="Times New Roman" w:cs="Times New Roman"/>
          <w:sz w:val="28"/>
          <w:szCs w:val="28"/>
        </w:rPr>
        <w:lastRenderedPageBreak/>
        <w:t>индивидуального жилищного строительства, комплексного освоения в целях жилищного строительства, заключения договора о развитии застроенной территории.</w:t>
      </w:r>
    </w:p>
    <w:p w:rsidR="00DD2C8C" w:rsidRPr="009E121A" w:rsidRDefault="00DD2C8C" w:rsidP="009E121A">
      <w:pPr>
        <w:spacing w:line="360" w:lineRule="auto"/>
        <w:contextualSpacing/>
        <w:jc w:val="left"/>
        <w:rPr>
          <w:rFonts w:ascii="Times New Roman" w:hAnsi="Times New Roman" w:cs="Times New Roman"/>
          <w:sz w:val="28"/>
          <w:szCs w:val="28"/>
        </w:rPr>
      </w:pPr>
    </w:p>
    <w:tbl>
      <w:tblPr>
        <w:tblW w:w="0" w:type="auto"/>
        <w:tblInd w:w="108" w:type="dxa"/>
        <w:tblLook w:val="04A0"/>
      </w:tblPr>
      <w:tblGrid>
        <w:gridCol w:w="3232"/>
        <w:gridCol w:w="1841"/>
        <w:gridCol w:w="1349"/>
        <w:gridCol w:w="1817"/>
        <w:gridCol w:w="1224"/>
      </w:tblGrid>
      <w:tr w:rsidR="00DD2C8C" w:rsidRPr="009E121A" w:rsidTr="00DD2C8C">
        <w:tc>
          <w:tcPr>
            <w:tcW w:w="3261" w:type="dxa"/>
            <w:vMerge w:val="restart"/>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Объекты строительства</w:t>
            </w:r>
          </w:p>
        </w:tc>
        <w:tc>
          <w:tcPr>
            <w:tcW w:w="3200"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w:t>
            </w:r>
          </w:p>
        </w:tc>
        <w:tc>
          <w:tcPr>
            <w:tcW w:w="3001"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w:t>
            </w:r>
          </w:p>
        </w:tc>
      </w:tr>
      <w:tr w:rsidR="00DD2C8C" w:rsidRPr="009E121A" w:rsidTr="00DD2C8C">
        <w:tc>
          <w:tcPr>
            <w:tcW w:w="0" w:type="auto"/>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b/>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собственность</w:t>
            </w:r>
          </w:p>
        </w:tc>
        <w:tc>
          <w:tcPr>
            <w:tcW w:w="13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аренда</w:t>
            </w:r>
          </w:p>
        </w:tc>
        <w:tc>
          <w:tcPr>
            <w:tcW w:w="17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собственность</w:t>
            </w:r>
          </w:p>
        </w:tc>
        <w:tc>
          <w:tcPr>
            <w:tcW w:w="123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аренда</w:t>
            </w:r>
          </w:p>
        </w:tc>
      </w:tr>
      <w:tr w:rsidR="00DD2C8C" w:rsidRPr="009E121A" w:rsidTr="00DD2C8C">
        <w:tc>
          <w:tcPr>
            <w:tcW w:w="32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Для индивидуального жилищного строительства,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3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c>
          <w:tcPr>
            <w:tcW w:w="17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c>
          <w:tcPr>
            <w:tcW w:w="123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r>
      <w:tr w:rsidR="00DD2C8C" w:rsidRPr="009E121A" w:rsidTr="00DD2C8C">
        <w:tc>
          <w:tcPr>
            <w:tcW w:w="32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Комплексное освоение</w:t>
            </w: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3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23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c>
          <w:tcPr>
            <w:tcW w:w="326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Развитие застроенной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35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23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bl>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pStyle w:val="ConsPlusNormal"/>
        <w:spacing w:line="360" w:lineRule="auto"/>
        <w:rPr>
          <w:color w:val="474033"/>
          <w:sz w:val="28"/>
          <w:szCs w:val="28"/>
        </w:rPr>
      </w:pPr>
    </w:p>
    <w:p w:rsidR="00DD2C8C" w:rsidRPr="009E121A" w:rsidRDefault="00DD2C8C" w:rsidP="009E121A">
      <w:pPr>
        <w:spacing w:line="360" w:lineRule="auto"/>
        <w:jc w:val="left"/>
        <w:rPr>
          <w:rFonts w:ascii="Times New Roman" w:eastAsia="Times New Roman" w:hAnsi="Times New Roman" w:cs="Times New Roman"/>
          <w:b/>
          <w:color w:val="000000" w:themeColor="text1"/>
          <w:sz w:val="28"/>
          <w:szCs w:val="28"/>
        </w:rPr>
        <w:sectPr w:rsidR="00DD2C8C" w:rsidRPr="009E121A" w:rsidSect="00076184">
          <w:pgSz w:w="11906" w:h="16838"/>
          <w:pgMar w:top="1134" w:right="850" w:bottom="1134" w:left="1701" w:header="709" w:footer="709" w:gutter="0"/>
          <w:pgNumType w:start="98"/>
          <w:cols w:space="720"/>
        </w:sectPr>
      </w:pPr>
    </w:p>
    <w:p w:rsidR="00DD2C8C" w:rsidRPr="009E121A" w:rsidRDefault="00DD2C8C" w:rsidP="00124A3D">
      <w:pPr>
        <w:pStyle w:val="ConsPlusNormal"/>
        <w:numPr>
          <w:ilvl w:val="0"/>
          <w:numId w:val="26"/>
        </w:numPr>
        <w:adjustRightInd/>
        <w:spacing w:line="360" w:lineRule="auto"/>
        <w:rPr>
          <w:sz w:val="28"/>
          <w:szCs w:val="28"/>
        </w:rPr>
      </w:pPr>
      <w:r w:rsidRPr="009E121A">
        <w:rPr>
          <w:b/>
          <w:sz w:val="28"/>
          <w:szCs w:val="28"/>
        </w:rPr>
        <w:lastRenderedPageBreak/>
        <w:t>Бюджетная эффективность</w:t>
      </w:r>
      <w:r w:rsidRPr="009E121A">
        <w:rPr>
          <w:sz w:val="28"/>
          <w:szCs w:val="28"/>
        </w:rPr>
        <w:t xml:space="preserve">  рассматривается  за счет обеспечения пополнения бюджета Агаповского муниципального района</w:t>
      </w:r>
    </w:p>
    <w:tbl>
      <w:tblPr>
        <w:tblW w:w="15600" w:type="dxa"/>
        <w:tblInd w:w="-318" w:type="dxa"/>
        <w:tblLayout w:type="fixed"/>
        <w:tblLook w:val="04A0"/>
      </w:tblPr>
      <w:tblGrid>
        <w:gridCol w:w="1421"/>
        <w:gridCol w:w="568"/>
        <w:gridCol w:w="568"/>
        <w:gridCol w:w="709"/>
        <w:gridCol w:w="1135"/>
        <w:gridCol w:w="709"/>
        <w:gridCol w:w="992"/>
        <w:gridCol w:w="1134"/>
        <w:gridCol w:w="993"/>
        <w:gridCol w:w="526"/>
        <w:gridCol w:w="466"/>
        <w:gridCol w:w="709"/>
        <w:gridCol w:w="1134"/>
        <w:gridCol w:w="1134"/>
        <w:gridCol w:w="1103"/>
        <w:gridCol w:w="1196"/>
        <w:gridCol w:w="1103"/>
      </w:tblGrid>
      <w:tr w:rsidR="00DD2C8C" w:rsidRPr="009E121A" w:rsidTr="00DD2C8C">
        <w:tc>
          <w:tcPr>
            <w:tcW w:w="1419" w:type="dxa"/>
            <w:vMerge w:val="restart"/>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sz w:val="22"/>
                <w:szCs w:val="22"/>
                <w:lang w:eastAsia="en-US"/>
              </w:rPr>
            </w:pPr>
          </w:p>
        </w:tc>
        <w:tc>
          <w:tcPr>
            <w:tcW w:w="6804" w:type="dxa"/>
            <w:gridSpan w:val="8"/>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sz w:val="22"/>
                <w:szCs w:val="22"/>
                <w:lang w:eastAsia="en-US"/>
              </w:rPr>
            </w:pPr>
            <w:r w:rsidRPr="009E121A">
              <w:rPr>
                <w:rFonts w:ascii="Times New Roman" w:hAnsi="Times New Roman" w:cs="Times New Roman"/>
                <w:b/>
              </w:rPr>
              <w:t>В 2017 году</w:t>
            </w:r>
          </w:p>
        </w:tc>
        <w:tc>
          <w:tcPr>
            <w:tcW w:w="7371" w:type="dxa"/>
            <w:gridSpan w:val="8"/>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sz w:val="22"/>
                <w:szCs w:val="22"/>
                <w:lang w:eastAsia="en-US"/>
              </w:rPr>
            </w:pPr>
            <w:r w:rsidRPr="009E121A">
              <w:rPr>
                <w:rFonts w:ascii="Times New Roman" w:hAnsi="Times New Roman" w:cs="Times New Roman"/>
                <w:b/>
              </w:rPr>
              <w:t>В 2018 году</w:t>
            </w:r>
          </w:p>
        </w:tc>
      </w:tr>
      <w:tr w:rsidR="00DD2C8C" w:rsidRPr="009E121A" w:rsidTr="00DD2C8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Приватизация (шт.)</w:t>
            </w:r>
          </w:p>
        </w:tc>
        <w:tc>
          <w:tcPr>
            <w:tcW w:w="4962"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Поступления средств (руб.)</w:t>
            </w:r>
          </w:p>
        </w:tc>
        <w:tc>
          <w:tcPr>
            <w:tcW w:w="1701"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Приватизация (шт.)</w:t>
            </w:r>
          </w:p>
        </w:tc>
        <w:tc>
          <w:tcPr>
            <w:tcW w:w="5670" w:type="dxa"/>
            <w:gridSpan w:val="5"/>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Поступления средств (руб.)</w:t>
            </w:r>
          </w:p>
        </w:tc>
      </w:tr>
      <w:tr w:rsidR="00DD2C8C" w:rsidRPr="009E121A" w:rsidTr="00DD2C8C">
        <w:trPr>
          <w:trHeight w:val="2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план</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факт</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отклонения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план</w:t>
            </w:r>
          </w:p>
        </w:tc>
        <w:tc>
          <w:tcPr>
            <w:tcW w:w="1701"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факт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отклонения</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в 2018</w:t>
            </w:r>
          </w:p>
        </w:tc>
        <w:tc>
          <w:tcPr>
            <w:tcW w:w="526"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план</w:t>
            </w:r>
          </w:p>
        </w:tc>
        <w:tc>
          <w:tcPr>
            <w:tcW w:w="466"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 xml:space="preserve">факт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отклонения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план</w:t>
            </w:r>
          </w:p>
        </w:tc>
        <w:tc>
          <w:tcPr>
            <w:tcW w:w="2237"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факт</w:t>
            </w:r>
          </w:p>
        </w:tc>
        <w:tc>
          <w:tcPr>
            <w:tcW w:w="1196"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отклонения</w:t>
            </w:r>
          </w:p>
        </w:tc>
        <w:tc>
          <w:tcPr>
            <w:tcW w:w="1103" w:type="dxa"/>
            <w:vMerge w:val="restart"/>
            <w:tcBorders>
              <w:top w:val="single" w:sz="4" w:space="0" w:color="auto"/>
              <w:left w:val="single" w:sz="4" w:space="0" w:color="auto"/>
              <w:bottom w:val="single" w:sz="4" w:space="0" w:color="auto"/>
              <w:right w:val="single" w:sz="4" w:space="0" w:color="auto"/>
            </w:tcBorders>
            <w:textDirection w:val="btLr"/>
            <w:hideMark/>
          </w:tcPr>
          <w:p w:rsidR="00DD2C8C" w:rsidRPr="009E121A" w:rsidRDefault="00DD2C8C" w:rsidP="009E121A">
            <w:pPr>
              <w:ind w:left="113" w:right="113"/>
              <w:jc w:val="left"/>
              <w:rPr>
                <w:rFonts w:ascii="Times New Roman" w:hAnsi="Times New Roman" w:cs="Times New Roman"/>
                <w:sz w:val="22"/>
                <w:szCs w:val="22"/>
                <w:lang w:eastAsia="en-US"/>
              </w:rPr>
            </w:pPr>
            <w:r w:rsidRPr="009E121A">
              <w:rPr>
                <w:rFonts w:ascii="Times New Roman" w:hAnsi="Times New Roman" w:cs="Times New Roman"/>
              </w:rPr>
              <w:t>в 2019</w:t>
            </w:r>
          </w:p>
        </w:tc>
      </w:tr>
      <w:tr w:rsidR="00DD2C8C" w:rsidRPr="009E121A" w:rsidTr="00DD2C8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за 2016</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за 2017</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7671"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за 2017</w:t>
            </w:r>
          </w:p>
        </w:tc>
        <w:tc>
          <w:tcPr>
            <w:tcW w:w="110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в 2018</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DD2C8C" w:rsidRPr="009E121A" w:rsidRDefault="00DD2C8C" w:rsidP="009E121A">
            <w:pPr>
              <w:jc w:val="left"/>
              <w:rPr>
                <w:rFonts w:ascii="Times New Roman" w:hAnsi="Times New Roman" w:cs="Times New Roman"/>
                <w:sz w:val="22"/>
                <w:szCs w:val="22"/>
                <w:lang w:eastAsia="en-US"/>
              </w:rPr>
            </w:pPr>
          </w:p>
        </w:tc>
      </w:tr>
      <w:tr w:rsidR="00DD2C8C" w:rsidRPr="009E121A" w:rsidTr="00DD2C8C">
        <w:tc>
          <w:tcPr>
            <w:tcW w:w="14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Здания и земельные участки под зданиями</w:t>
            </w:r>
          </w:p>
        </w:tc>
        <w:tc>
          <w:tcPr>
            <w:tcW w:w="56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1444000</w:t>
            </w:r>
          </w:p>
        </w:tc>
        <w:tc>
          <w:tcPr>
            <w:tcW w:w="70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154000</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108" w:right="-108"/>
              <w:jc w:val="left"/>
              <w:rPr>
                <w:rFonts w:ascii="Times New Roman" w:hAnsi="Times New Roman" w:cs="Times New Roman"/>
                <w:sz w:val="22"/>
                <w:szCs w:val="22"/>
                <w:lang w:eastAsia="en-US"/>
              </w:rPr>
            </w:pPr>
            <w:r w:rsidRPr="009E121A">
              <w:rPr>
                <w:rFonts w:ascii="Times New Roman" w:hAnsi="Times New Roman" w:cs="Times New Roman"/>
              </w:rPr>
              <w:t>-1290000</w:t>
            </w:r>
          </w:p>
        </w:tc>
        <w:tc>
          <w:tcPr>
            <w:tcW w:w="9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w:t>
            </w:r>
          </w:p>
        </w:tc>
        <w:tc>
          <w:tcPr>
            <w:tcW w:w="5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4</w:t>
            </w:r>
          </w:p>
        </w:tc>
        <w:tc>
          <w:tcPr>
            <w:tcW w:w="4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1973000</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1354500</w:t>
            </w:r>
          </w:p>
        </w:tc>
        <w:tc>
          <w:tcPr>
            <w:tcW w:w="110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1181650</w:t>
            </w:r>
          </w:p>
        </w:tc>
        <w:tc>
          <w:tcPr>
            <w:tcW w:w="119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-791 350</w:t>
            </w:r>
          </w:p>
        </w:tc>
        <w:tc>
          <w:tcPr>
            <w:tcW w:w="110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385 000</w:t>
            </w:r>
          </w:p>
        </w:tc>
      </w:tr>
      <w:tr w:rsidR="00DD2C8C" w:rsidRPr="009E121A" w:rsidTr="00DD2C8C">
        <w:tc>
          <w:tcPr>
            <w:tcW w:w="141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Транспортные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1177000</w:t>
            </w:r>
          </w:p>
        </w:tc>
        <w:tc>
          <w:tcPr>
            <w:tcW w:w="70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98950</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ind w:left="-108" w:right="-108"/>
              <w:jc w:val="left"/>
              <w:rPr>
                <w:rFonts w:ascii="Times New Roman" w:hAnsi="Times New Roman" w:cs="Times New Roman"/>
                <w:sz w:val="22"/>
                <w:szCs w:val="22"/>
                <w:lang w:eastAsia="en-US"/>
              </w:rPr>
            </w:pPr>
            <w:r w:rsidRPr="009E121A">
              <w:rPr>
                <w:rFonts w:ascii="Times New Roman" w:hAnsi="Times New Roman" w:cs="Times New Roman"/>
              </w:rPr>
              <w:t>-1078050</w:t>
            </w:r>
          </w:p>
        </w:tc>
        <w:tc>
          <w:tcPr>
            <w:tcW w:w="9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156800</w:t>
            </w:r>
          </w:p>
        </w:tc>
        <w:tc>
          <w:tcPr>
            <w:tcW w:w="5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7</w:t>
            </w:r>
          </w:p>
        </w:tc>
        <w:tc>
          <w:tcPr>
            <w:tcW w:w="46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1630000</w:t>
            </w:r>
          </w:p>
        </w:tc>
        <w:tc>
          <w:tcPr>
            <w:tcW w:w="113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w:t>
            </w:r>
          </w:p>
        </w:tc>
        <w:tc>
          <w:tcPr>
            <w:tcW w:w="110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646 000</w:t>
            </w:r>
          </w:p>
        </w:tc>
        <w:tc>
          <w:tcPr>
            <w:tcW w:w="119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-984 000</w:t>
            </w:r>
          </w:p>
        </w:tc>
        <w:tc>
          <w:tcPr>
            <w:tcW w:w="110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70 650</w:t>
            </w:r>
          </w:p>
        </w:tc>
      </w:tr>
      <w:tr w:rsidR="00DD2C8C" w:rsidRPr="009E121A" w:rsidTr="00DD2C8C">
        <w:tc>
          <w:tcPr>
            <w:tcW w:w="8223" w:type="dxa"/>
            <w:gridSpan w:val="9"/>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Отклонения по количеству и поступлениям по транспортным средствам произошли по причине: </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Аукцион на 2 нежилых помещения был объявлен в декабре, денежные средства поступили в 2018году.</w:t>
            </w:r>
          </w:p>
          <w:p w:rsidR="00DD2C8C" w:rsidRPr="009E121A" w:rsidRDefault="00DD2C8C" w:rsidP="009E121A">
            <w:pPr>
              <w:jc w:val="left"/>
              <w:rPr>
                <w:rFonts w:ascii="Times New Roman" w:hAnsi="Times New Roman" w:cs="Times New Roman"/>
                <w:sz w:val="22"/>
                <w:szCs w:val="22"/>
                <w:lang w:eastAsia="en-US"/>
              </w:rPr>
            </w:pPr>
            <w:r w:rsidRPr="009E121A">
              <w:rPr>
                <w:rFonts w:ascii="Times New Roman" w:hAnsi="Times New Roman" w:cs="Times New Roman"/>
              </w:rPr>
              <w:t>Неудовлетворительное состояние большинства приватизируемых транспортных средств, послужило отсутствием заявок на участие в аукционах.</w:t>
            </w:r>
          </w:p>
        </w:tc>
        <w:tc>
          <w:tcPr>
            <w:tcW w:w="7371" w:type="dxa"/>
            <w:gridSpan w:val="8"/>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Отклонения по количеству и поступлениям по транспортным средствам произошли по причине: </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 транспортное средство (вакуумная машина) передано в Желтинское сельское поселение, автобус выставлен на продажу в 2019 году (повторно).</w:t>
            </w:r>
          </w:p>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Отклонения по поступлениям за здания и земельные участки образовались в связи со снижением стоимости зданий и поступление денежных средств в 2019 году.</w:t>
            </w:r>
          </w:p>
          <w:p w:rsidR="00DD2C8C" w:rsidRPr="009E121A" w:rsidRDefault="00DD2C8C" w:rsidP="009E121A">
            <w:pPr>
              <w:jc w:val="left"/>
              <w:rPr>
                <w:rFonts w:ascii="Times New Roman" w:hAnsi="Times New Roman" w:cs="Times New Roman"/>
                <w:sz w:val="22"/>
                <w:szCs w:val="22"/>
                <w:lang w:eastAsia="en-US"/>
              </w:rPr>
            </w:pPr>
          </w:p>
        </w:tc>
      </w:tr>
    </w:tbl>
    <w:p w:rsidR="00DD2C8C" w:rsidRPr="009E121A" w:rsidRDefault="00DD2C8C" w:rsidP="009E121A">
      <w:pPr>
        <w:spacing w:line="360" w:lineRule="auto"/>
        <w:jc w:val="left"/>
        <w:rPr>
          <w:rFonts w:ascii="Times New Roman" w:eastAsia="Times New Roman" w:hAnsi="Times New Roman" w:cs="Times New Roman"/>
          <w:color w:val="FF0000"/>
          <w:sz w:val="28"/>
          <w:szCs w:val="28"/>
        </w:rPr>
        <w:sectPr w:rsidR="00DD2C8C" w:rsidRPr="009E121A" w:rsidSect="00076184">
          <w:pgSz w:w="16838" w:h="11906" w:orient="landscape"/>
          <w:pgMar w:top="1134" w:right="850" w:bottom="1134" w:left="1701" w:header="709" w:footer="709" w:gutter="0"/>
          <w:pgNumType w:start="100"/>
          <w:cols w:space="720"/>
        </w:sectPr>
      </w:pPr>
    </w:p>
    <w:p w:rsidR="00DD2C8C" w:rsidRPr="009E121A" w:rsidRDefault="00DD2C8C" w:rsidP="009E121A">
      <w:pPr>
        <w:shd w:val="clear" w:color="auto" w:fill="FFFFFF"/>
        <w:spacing w:before="120" w:after="120" w:line="360" w:lineRule="auto"/>
        <w:ind w:left="540"/>
        <w:jc w:val="left"/>
        <w:rPr>
          <w:rFonts w:ascii="Times New Roman" w:eastAsia="Times New Roman" w:hAnsi="Times New Roman" w:cs="Times New Roman"/>
          <w:color w:val="000000" w:themeColor="text1"/>
          <w:sz w:val="32"/>
          <w:szCs w:val="32"/>
        </w:rPr>
      </w:pPr>
      <w:r w:rsidRPr="009E121A">
        <w:rPr>
          <w:rFonts w:ascii="Times New Roman" w:eastAsia="Times New Roman" w:hAnsi="Times New Roman" w:cs="Times New Roman"/>
          <w:b/>
          <w:color w:val="000000" w:themeColor="text1"/>
          <w:sz w:val="32"/>
          <w:szCs w:val="32"/>
        </w:rPr>
        <w:lastRenderedPageBreak/>
        <w:t>11.1. Другие виды оценки</w:t>
      </w:r>
    </w:p>
    <w:p w:rsidR="00DD2C8C" w:rsidRPr="009E121A" w:rsidRDefault="00DD2C8C" w:rsidP="009E121A">
      <w:pPr>
        <w:shd w:val="clear" w:color="auto" w:fill="FFFFFF"/>
        <w:spacing w:before="120" w:after="120" w:line="360" w:lineRule="auto"/>
        <w:jc w:val="left"/>
        <w:rPr>
          <w:rFonts w:ascii="Times New Roman" w:eastAsiaTheme="minorHAnsi" w:hAnsi="Times New Roman" w:cs="Times New Roman"/>
          <w:color w:val="000000" w:themeColor="text1"/>
          <w:sz w:val="28"/>
          <w:szCs w:val="28"/>
          <w:lang w:eastAsia="en-US"/>
        </w:rPr>
      </w:pPr>
      <w:r w:rsidRPr="009E121A">
        <w:rPr>
          <w:rFonts w:ascii="Times New Roman" w:eastAsia="Times New Roman" w:hAnsi="Times New Roman" w:cs="Times New Roman"/>
          <w:b/>
          <w:color w:val="000000" w:themeColor="text1"/>
          <w:sz w:val="28"/>
          <w:szCs w:val="28"/>
        </w:rPr>
        <w:t>-</w:t>
      </w:r>
      <w:r w:rsidRPr="009E121A">
        <w:rPr>
          <w:rFonts w:ascii="Times New Roman" w:hAnsi="Times New Roman" w:cs="Times New Roman"/>
          <w:color w:val="000000" w:themeColor="text1"/>
          <w:sz w:val="28"/>
          <w:szCs w:val="28"/>
        </w:rPr>
        <w:t>представление и защита прав и законных интересов муниципального образования "Агаповский муниципальный район" в области имущественных и земельных правоотношений через претензионную работу и направление исков в суды различных инстанций.</w:t>
      </w:r>
    </w:p>
    <w:tbl>
      <w:tblPr>
        <w:tblW w:w="9570" w:type="dxa"/>
        <w:tblLayout w:type="fixed"/>
        <w:tblLook w:val="04A0"/>
      </w:tblPr>
      <w:tblGrid>
        <w:gridCol w:w="1100"/>
        <w:gridCol w:w="1526"/>
        <w:gridCol w:w="563"/>
        <w:gridCol w:w="1029"/>
        <w:gridCol w:w="1243"/>
        <w:gridCol w:w="918"/>
        <w:gridCol w:w="674"/>
        <w:gridCol w:w="2517"/>
      </w:tblGrid>
      <w:tr w:rsidR="00DD2C8C" w:rsidRPr="009E121A" w:rsidTr="00DD2C8C">
        <w:tc>
          <w:tcPr>
            <w:tcW w:w="1101"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lang w:eastAsia="en-US"/>
              </w:rPr>
            </w:pPr>
          </w:p>
        </w:tc>
        <w:tc>
          <w:tcPr>
            <w:tcW w:w="15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Направлено претензий</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должникам</w:t>
            </w:r>
          </w:p>
        </w:tc>
        <w:tc>
          <w:tcPr>
            <w:tcW w:w="1592"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Сумма претензионн-ых требований</w:t>
            </w:r>
          </w:p>
        </w:tc>
        <w:tc>
          <w:tcPr>
            <w:tcW w:w="12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Количест-во исков</w:t>
            </w:r>
          </w:p>
        </w:tc>
        <w:tc>
          <w:tcPr>
            <w:tcW w:w="1592"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Сумма исковых требований (руб.)</w:t>
            </w:r>
          </w:p>
        </w:tc>
        <w:tc>
          <w:tcPr>
            <w:tcW w:w="25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Поступило денежных средств  по результатам претензионной и судебной работы</w:t>
            </w:r>
          </w:p>
        </w:tc>
      </w:tr>
      <w:tr w:rsidR="00DD2C8C" w:rsidRPr="009E121A" w:rsidTr="00DD2C8C">
        <w:tc>
          <w:tcPr>
            <w:tcW w:w="11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2017 г.</w:t>
            </w:r>
          </w:p>
        </w:tc>
        <w:tc>
          <w:tcPr>
            <w:tcW w:w="15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299</w:t>
            </w:r>
          </w:p>
        </w:tc>
        <w:tc>
          <w:tcPr>
            <w:tcW w:w="1592"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21 993 000</w:t>
            </w:r>
          </w:p>
        </w:tc>
        <w:tc>
          <w:tcPr>
            <w:tcW w:w="12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24</w:t>
            </w:r>
          </w:p>
        </w:tc>
        <w:tc>
          <w:tcPr>
            <w:tcW w:w="1592"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16 386 225</w:t>
            </w:r>
          </w:p>
        </w:tc>
        <w:tc>
          <w:tcPr>
            <w:tcW w:w="25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15 606 840</w:t>
            </w:r>
          </w:p>
        </w:tc>
      </w:tr>
      <w:tr w:rsidR="00DD2C8C" w:rsidRPr="009E121A" w:rsidTr="00DD2C8C">
        <w:trPr>
          <w:trHeight w:val="441"/>
        </w:trPr>
        <w:tc>
          <w:tcPr>
            <w:tcW w:w="1101"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2018 г.</w:t>
            </w:r>
          </w:p>
        </w:tc>
        <w:tc>
          <w:tcPr>
            <w:tcW w:w="1526"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236</w:t>
            </w:r>
          </w:p>
        </w:tc>
        <w:tc>
          <w:tcPr>
            <w:tcW w:w="1592"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13 899 900</w:t>
            </w:r>
          </w:p>
        </w:tc>
        <w:tc>
          <w:tcPr>
            <w:tcW w:w="124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28</w:t>
            </w:r>
          </w:p>
        </w:tc>
        <w:tc>
          <w:tcPr>
            <w:tcW w:w="1592"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2 755 803</w:t>
            </w:r>
          </w:p>
        </w:tc>
        <w:tc>
          <w:tcPr>
            <w:tcW w:w="2517"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8 354 630</w:t>
            </w:r>
          </w:p>
        </w:tc>
      </w:tr>
      <w:tr w:rsidR="00DD2C8C" w:rsidRPr="009E121A" w:rsidTr="00DD2C8C">
        <w:trPr>
          <w:trHeight w:val="659"/>
        </w:trPr>
        <w:tc>
          <w:tcPr>
            <w:tcW w:w="1101" w:type="dxa"/>
            <w:tcBorders>
              <w:top w:val="single" w:sz="4" w:space="0" w:color="auto"/>
              <w:left w:val="nil"/>
              <w:bottom w:val="single" w:sz="4" w:space="0" w:color="auto"/>
              <w:right w:val="nil"/>
            </w:tcBorders>
          </w:tcPr>
          <w:p w:rsidR="00DD2C8C" w:rsidRPr="009E121A" w:rsidRDefault="00DD2C8C" w:rsidP="009E121A">
            <w:pPr>
              <w:jc w:val="left"/>
              <w:rPr>
                <w:rFonts w:ascii="Times New Roman" w:hAnsi="Times New Roman" w:cs="Times New Roman"/>
                <w:lang w:eastAsia="en-US"/>
              </w:rPr>
            </w:pPr>
          </w:p>
        </w:tc>
        <w:tc>
          <w:tcPr>
            <w:tcW w:w="1526" w:type="dxa"/>
            <w:tcBorders>
              <w:top w:val="single" w:sz="4" w:space="0" w:color="auto"/>
              <w:left w:val="nil"/>
              <w:bottom w:val="single" w:sz="4" w:space="0" w:color="auto"/>
              <w:right w:val="nil"/>
            </w:tcBorders>
          </w:tcPr>
          <w:p w:rsidR="00DD2C8C" w:rsidRPr="009E121A" w:rsidRDefault="00DD2C8C" w:rsidP="009E121A">
            <w:pPr>
              <w:jc w:val="left"/>
              <w:rPr>
                <w:rFonts w:ascii="Times New Roman" w:hAnsi="Times New Roman" w:cs="Times New Roman"/>
                <w:lang w:eastAsia="en-US"/>
              </w:rPr>
            </w:pPr>
          </w:p>
        </w:tc>
        <w:tc>
          <w:tcPr>
            <w:tcW w:w="1592" w:type="dxa"/>
            <w:gridSpan w:val="2"/>
            <w:tcBorders>
              <w:top w:val="single" w:sz="4" w:space="0" w:color="auto"/>
              <w:left w:val="nil"/>
              <w:bottom w:val="single" w:sz="4" w:space="0" w:color="auto"/>
              <w:right w:val="nil"/>
            </w:tcBorders>
          </w:tcPr>
          <w:p w:rsidR="00DD2C8C" w:rsidRPr="009E121A" w:rsidRDefault="00DD2C8C" w:rsidP="009E121A">
            <w:pPr>
              <w:jc w:val="left"/>
              <w:rPr>
                <w:rFonts w:ascii="Times New Roman" w:hAnsi="Times New Roman" w:cs="Times New Roman"/>
                <w:lang w:eastAsia="en-US"/>
              </w:rPr>
            </w:pPr>
          </w:p>
        </w:tc>
        <w:tc>
          <w:tcPr>
            <w:tcW w:w="1243" w:type="dxa"/>
            <w:tcBorders>
              <w:top w:val="single" w:sz="4" w:space="0" w:color="auto"/>
              <w:left w:val="nil"/>
              <w:bottom w:val="single" w:sz="4" w:space="0" w:color="auto"/>
              <w:right w:val="nil"/>
            </w:tcBorders>
          </w:tcPr>
          <w:p w:rsidR="00DD2C8C" w:rsidRPr="009E121A" w:rsidRDefault="00DD2C8C" w:rsidP="009E121A">
            <w:pPr>
              <w:jc w:val="left"/>
              <w:rPr>
                <w:rFonts w:ascii="Times New Roman" w:hAnsi="Times New Roman" w:cs="Times New Roman"/>
                <w:lang w:eastAsia="en-US"/>
              </w:rPr>
            </w:pPr>
          </w:p>
        </w:tc>
        <w:tc>
          <w:tcPr>
            <w:tcW w:w="1592" w:type="dxa"/>
            <w:gridSpan w:val="2"/>
            <w:tcBorders>
              <w:top w:val="single" w:sz="4" w:space="0" w:color="auto"/>
              <w:left w:val="nil"/>
              <w:bottom w:val="single" w:sz="4" w:space="0" w:color="auto"/>
              <w:right w:val="nil"/>
            </w:tcBorders>
          </w:tcPr>
          <w:p w:rsidR="00DD2C8C" w:rsidRPr="009E121A" w:rsidRDefault="00DD2C8C" w:rsidP="009E121A">
            <w:pPr>
              <w:jc w:val="left"/>
              <w:rPr>
                <w:rFonts w:ascii="Times New Roman" w:hAnsi="Times New Roman" w:cs="Times New Roman"/>
                <w:lang w:eastAsia="en-US"/>
              </w:rPr>
            </w:pPr>
          </w:p>
        </w:tc>
        <w:tc>
          <w:tcPr>
            <w:tcW w:w="2517" w:type="dxa"/>
            <w:tcBorders>
              <w:top w:val="single" w:sz="4" w:space="0" w:color="auto"/>
              <w:left w:val="nil"/>
              <w:bottom w:val="single" w:sz="4" w:space="0" w:color="auto"/>
              <w:right w:val="nil"/>
            </w:tcBorders>
          </w:tcPr>
          <w:p w:rsidR="00DD2C8C" w:rsidRPr="009E121A" w:rsidRDefault="00DD2C8C" w:rsidP="009E121A">
            <w:pPr>
              <w:jc w:val="left"/>
              <w:rPr>
                <w:rFonts w:ascii="Times New Roman" w:hAnsi="Times New Roman" w:cs="Times New Roman"/>
                <w:lang w:eastAsia="en-US"/>
              </w:rPr>
            </w:pPr>
          </w:p>
        </w:tc>
      </w:tr>
      <w:tr w:rsidR="00DD2C8C" w:rsidRPr="009E121A" w:rsidTr="00DD2C8C">
        <w:tc>
          <w:tcPr>
            <w:tcW w:w="3190"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Участие в судебных разбирательствах</w:t>
            </w:r>
          </w:p>
        </w:tc>
        <w:tc>
          <w:tcPr>
            <w:tcW w:w="3190"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По делам о признании права в порядке приватизации</w:t>
            </w:r>
          </w:p>
        </w:tc>
        <w:tc>
          <w:tcPr>
            <w:tcW w:w="3191"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По иным делам</w:t>
            </w:r>
          </w:p>
        </w:tc>
      </w:tr>
      <w:tr w:rsidR="00DD2C8C" w:rsidRPr="009E121A" w:rsidTr="00DD2C8C">
        <w:tc>
          <w:tcPr>
            <w:tcW w:w="3190"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2017</w:t>
            </w:r>
          </w:p>
        </w:tc>
        <w:tc>
          <w:tcPr>
            <w:tcW w:w="3190"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18</w:t>
            </w:r>
          </w:p>
        </w:tc>
        <w:tc>
          <w:tcPr>
            <w:tcW w:w="3191"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37</w:t>
            </w:r>
          </w:p>
        </w:tc>
      </w:tr>
      <w:tr w:rsidR="00DD2C8C" w:rsidRPr="009E121A" w:rsidTr="00DD2C8C">
        <w:tc>
          <w:tcPr>
            <w:tcW w:w="3190"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2018</w:t>
            </w:r>
          </w:p>
        </w:tc>
        <w:tc>
          <w:tcPr>
            <w:tcW w:w="3190" w:type="dxa"/>
            <w:gridSpan w:val="3"/>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46</w:t>
            </w:r>
          </w:p>
        </w:tc>
        <w:tc>
          <w:tcPr>
            <w:tcW w:w="3191" w:type="dxa"/>
            <w:gridSpan w:val="2"/>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40</w:t>
            </w:r>
          </w:p>
        </w:tc>
      </w:tr>
    </w:tbl>
    <w:p w:rsidR="00DD2C8C" w:rsidRPr="009E121A" w:rsidRDefault="00DD2C8C" w:rsidP="009E121A">
      <w:pPr>
        <w:shd w:val="clear" w:color="auto" w:fill="FFFFFF"/>
        <w:spacing w:before="120" w:after="120" w:line="360" w:lineRule="auto"/>
        <w:ind w:left="540"/>
        <w:jc w:val="left"/>
        <w:rPr>
          <w:rFonts w:ascii="Times New Roman" w:hAnsi="Times New Roman" w:cs="Times New Roman"/>
          <w:color w:val="auto"/>
          <w:sz w:val="28"/>
          <w:szCs w:val="28"/>
          <w:lang w:eastAsia="en-US"/>
        </w:rPr>
      </w:pPr>
    </w:p>
    <w:p w:rsidR="00DD2C8C" w:rsidRPr="009E121A" w:rsidRDefault="00DD2C8C" w:rsidP="009E121A">
      <w:pPr>
        <w:shd w:val="clear" w:color="auto" w:fill="FFFFFF"/>
        <w:spacing w:before="120" w:after="120" w:line="360" w:lineRule="auto"/>
        <w:jc w:val="left"/>
        <w:rPr>
          <w:rFonts w:ascii="Times New Roman" w:hAnsi="Times New Roman" w:cs="Times New Roman"/>
          <w:sz w:val="28"/>
          <w:szCs w:val="28"/>
        </w:rPr>
      </w:pPr>
      <w:r w:rsidRPr="009E121A">
        <w:rPr>
          <w:rFonts w:ascii="Times New Roman" w:hAnsi="Times New Roman" w:cs="Times New Roman"/>
          <w:sz w:val="28"/>
          <w:szCs w:val="28"/>
        </w:rPr>
        <w:t>- осуществление деятельности по предоставлению государственных и муниципальных услуг в соответствии с административными регламентами в установленной сфере деятельности Управления а также подготовка нормативных документов;</w:t>
      </w:r>
    </w:p>
    <w:p w:rsidR="00DD2C8C" w:rsidRPr="009E121A" w:rsidRDefault="00DD2C8C" w:rsidP="009E121A">
      <w:pPr>
        <w:ind w:left="284"/>
        <w:jc w:val="left"/>
        <w:rPr>
          <w:rFonts w:ascii="Times New Roman" w:hAnsi="Times New Roman" w:cs="Times New Roman"/>
          <w:sz w:val="28"/>
          <w:szCs w:val="28"/>
        </w:rPr>
      </w:pPr>
      <w:r w:rsidRPr="009E121A">
        <w:rPr>
          <w:rFonts w:ascii="Times New Roman" w:hAnsi="Times New Roman" w:cs="Times New Roman"/>
          <w:sz w:val="28"/>
          <w:szCs w:val="28"/>
        </w:rPr>
        <w:t>Информация о подготовленных правовых актах</w:t>
      </w:r>
    </w:p>
    <w:p w:rsidR="00DD2C8C" w:rsidRPr="009E121A" w:rsidRDefault="00DD2C8C" w:rsidP="009E121A">
      <w:pPr>
        <w:ind w:left="284"/>
        <w:jc w:val="left"/>
        <w:rPr>
          <w:rFonts w:ascii="Times New Roman" w:hAnsi="Times New Roman" w:cs="Times New Roman"/>
          <w:sz w:val="28"/>
          <w:szCs w:val="28"/>
        </w:rPr>
      </w:pPr>
      <w:r w:rsidRPr="009E121A">
        <w:rPr>
          <w:rFonts w:ascii="Times New Roman" w:hAnsi="Times New Roman" w:cs="Times New Roman"/>
          <w:sz w:val="28"/>
          <w:szCs w:val="28"/>
        </w:rPr>
        <w:t>(решениях собраний депутатов)</w:t>
      </w:r>
    </w:p>
    <w:p w:rsidR="00DD2C8C" w:rsidRPr="009E121A" w:rsidRDefault="00DD2C8C" w:rsidP="009E121A">
      <w:pPr>
        <w:ind w:left="284"/>
        <w:jc w:val="left"/>
        <w:rPr>
          <w:rFonts w:ascii="Times New Roman" w:hAnsi="Times New Roman" w:cs="Times New Roman"/>
          <w:sz w:val="28"/>
          <w:szCs w:val="28"/>
        </w:rPr>
      </w:pPr>
    </w:p>
    <w:tbl>
      <w:tblPr>
        <w:tblW w:w="0" w:type="auto"/>
        <w:tblLook w:val="04A0"/>
      </w:tblPr>
      <w:tblGrid>
        <w:gridCol w:w="5857"/>
        <w:gridCol w:w="1086"/>
        <w:gridCol w:w="1086"/>
        <w:gridCol w:w="1545"/>
      </w:tblGrid>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Наименование правового акта</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 год</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 год</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отклонения</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Об утверждении перечня движимого и недвижимого имущества, предлагаемого для передачи из государственной собственности Челябинской области в муниципальную собственность Агаповского муниципального района</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Об утверждении перечня движимого и недвижимого имущества, предлагаемого для передачи из муниципальной собственности Агаповского муниципального района в собственность сельских поселений, в федеральную собственность</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Программа приватизации, отчет о приватизации имущества</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lastRenderedPageBreak/>
              <w:t>Об утверждении перечня муниципального имущества, находящегося в пользовании у СМСП, и предназначенного для передачи во владение и пользование СМСП</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 внесении изменений в перечень автомобильных дорог</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Об утверждении Положений, Порядков управления имуществом</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 приобретении имущества в муниципальную собственность</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Об утверждении размеров ставок арендной платы</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w:t>
            </w:r>
          </w:p>
        </w:tc>
      </w:tr>
      <w:tr w:rsidR="00DD2C8C" w:rsidRPr="009E121A" w:rsidTr="00DD2C8C">
        <w:tc>
          <w:tcPr>
            <w:tcW w:w="6364"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Итого</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w:t>
            </w:r>
          </w:p>
        </w:tc>
        <w:tc>
          <w:tcPr>
            <w:tcW w:w="113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36</w:t>
            </w:r>
          </w:p>
        </w:tc>
        <w:tc>
          <w:tcPr>
            <w:tcW w:w="1400"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16</w:t>
            </w:r>
          </w:p>
        </w:tc>
      </w:tr>
    </w:tbl>
    <w:p w:rsidR="00DD2C8C" w:rsidRPr="009E121A" w:rsidRDefault="00DD2C8C" w:rsidP="009E121A">
      <w:pPr>
        <w:shd w:val="clear" w:color="auto" w:fill="FFFFFF"/>
        <w:spacing w:line="360" w:lineRule="auto"/>
        <w:jc w:val="left"/>
        <w:rPr>
          <w:rFonts w:ascii="Times New Roman" w:hAnsi="Times New Roman" w:cs="Times New Roman"/>
          <w:sz w:val="28"/>
          <w:szCs w:val="28"/>
          <w:lang w:eastAsia="en-US"/>
        </w:rPr>
      </w:pPr>
    </w:p>
    <w:p w:rsidR="00DD2C8C" w:rsidRPr="009E121A" w:rsidRDefault="00DD2C8C" w:rsidP="009E121A">
      <w:pPr>
        <w:shd w:val="clear" w:color="auto" w:fill="FFFFFF"/>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управление, владение, пользование и распоряжение муниципальным имуществом характеризуется следующими данными, приведенными в табличных материалах.</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Сведения о поступлении имущества в муниципальную собственность</w:t>
      </w:r>
    </w:p>
    <w:tbl>
      <w:tblPr>
        <w:tblW w:w="0" w:type="auto"/>
        <w:tblInd w:w="108" w:type="dxa"/>
        <w:tblLook w:val="04A0"/>
      </w:tblPr>
      <w:tblGrid>
        <w:gridCol w:w="2283"/>
        <w:gridCol w:w="2393"/>
        <w:gridCol w:w="2393"/>
        <w:gridCol w:w="2393"/>
      </w:tblGrid>
      <w:tr w:rsidR="00DD2C8C" w:rsidRPr="009E121A" w:rsidTr="00DD2C8C">
        <w:tc>
          <w:tcPr>
            <w:tcW w:w="22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Поступление имущества в казну</w:t>
            </w:r>
          </w:p>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за счет:</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2017 год</w:t>
            </w:r>
          </w:p>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(млн. рублей)</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2018 год</w:t>
            </w:r>
          </w:p>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(млн. рублей)</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отклонения</w:t>
            </w:r>
          </w:p>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(млн. рублей)</w:t>
            </w:r>
          </w:p>
        </w:tc>
      </w:tr>
      <w:tr w:rsidR="00DD2C8C" w:rsidRPr="009E121A" w:rsidTr="00DD2C8C">
        <w:tc>
          <w:tcPr>
            <w:tcW w:w="22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приобретения</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0,4</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w:t>
            </w:r>
          </w:p>
        </w:tc>
      </w:tr>
      <w:tr w:rsidR="00DD2C8C" w:rsidRPr="009E121A" w:rsidTr="00DD2C8C">
        <w:tc>
          <w:tcPr>
            <w:tcW w:w="22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передача из государственной собственности</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23,77</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114,07</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90,3</w:t>
            </w:r>
          </w:p>
        </w:tc>
      </w:tr>
    </w:tbl>
    <w:p w:rsidR="00DD2C8C" w:rsidRPr="009E121A" w:rsidRDefault="00DD2C8C" w:rsidP="009E121A">
      <w:pPr>
        <w:spacing w:line="360" w:lineRule="auto"/>
        <w:jc w:val="left"/>
        <w:rPr>
          <w:rFonts w:ascii="Times New Roman" w:hAnsi="Times New Roman" w:cs="Times New Roman"/>
          <w:sz w:val="28"/>
          <w:szCs w:val="28"/>
          <w:lang w:eastAsia="en-US"/>
        </w:rPr>
      </w:pPr>
    </w:p>
    <w:p w:rsidR="00DD2C8C" w:rsidRPr="009E121A" w:rsidRDefault="00DD2C8C" w:rsidP="009E121A">
      <w:pPr>
        <w:jc w:val="left"/>
        <w:rPr>
          <w:rFonts w:ascii="Times New Roman" w:hAnsi="Times New Roman" w:cs="Times New Roman"/>
          <w:sz w:val="28"/>
          <w:szCs w:val="28"/>
        </w:rPr>
      </w:pPr>
      <w:r w:rsidRPr="009E121A">
        <w:rPr>
          <w:rFonts w:ascii="Times New Roman" w:hAnsi="Times New Roman" w:cs="Times New Roman"/>
          <w:sz w:val="28"/>
          <w:szCs w:val="28"/>
        </w:rPr>
        <w:t>Сведения  о распоряжении муниципальным имуществом</w:t>
      </w:r>
    </w:p>
    <w:p w:rsidR="00DD2C8C" w:rsidRPr="009E121A" w:rsidRDefault="00DD2C8C" w:rsidP="009E121A">
      <w:pPr>
        <w:jc w:val="left"/>
        <w:rPr>
          <w:rFonts w:ascii="Times New Roman" w:hAnsi="Times New Roman" w:cs="Times New Roman"/>
          <w:sz w:val="28"/>
          <w:szCs w:val="28"/>
        </w:rPr>
      </w:pPr>
    </w:p>
    <w:tbl>
      <w:tblPr>
        <w:tblW w:w="0" w:type="auto"/>
        <w:tblInd w:w="108" w:type="dxa"/>
        <w:tblLook w:val="04A0"/>
      </w:tblPr>
      <w:tblGrid>
        <w:gridCol w:w="2283"/>
        <w:gridCol w:w="2393"/>
        <w:gridCol w:w="2393"/>
        <w:gridCol w:w="2393"/>
      </w:tblGrid>
      <w:tr w:rsidR="00DD2C8C" w:rsidRPr="009E121A" w:rsidTr="00DD2C8C">
        <w:tc>
          <w:tcPr>
            <w:tcW w:w="22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Передача имущества:</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2017 год</w:t>
            </w:r>
          </w:p>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(шт. договоров)</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2018 год</w:t>
            </w:r>
          </w:p>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(шт. договоров)</w:t>
            </w:r>
          </w:p>
        </w:tc>
        <w:tc>
          <w:tcPr>
            <w:tcW w:w="2393"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rPr>
            </w:pPr>
            <w:r w:rsidRPr="009E121A">
              <w:rPr>
                <w:rFonts w:ascii="Times New Roman" w:hAnsi="Times New Roman" w:cs="Times New Roman"/>
                <w:b/>
              </w:rPr>
              <w:t>отклонения</w:t>
            </w:r>
          </w:p>
          <w:p w:rsidR="00DD2C8C" w:rsidRPr="009E121A" w:rsidRDefault="00DD2C8C" w:rsidP="009E121A">
            <w:pPr>
              <w:jc w:val="left"/>
              <w:rPr>
                <w:rFonts w:ascii="Times New Roman" w:hAnsi="Times New Roman" w:cs="Times New Roman"/>
                <w:b/>
                <w:lang w:eastAsia="en-US"/>
              </w:rPr>
            </w:pPr>
          </w:p>
        </w:tc>
      </w:tr>
      <w:tr w:rsidR="00DD2C8C" w:rsidRPr="009E121A" w:rsidTr="00DD2C8C">
        <w:tc>
          <w:tcPr>
            <w:tcW w:w="22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в оперативное управление</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40</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19</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-21</w:t>
            </w:r>
          </w:p>
        </w:tc>
      </w:tr>
      <w:tr w:rsidR="00DD2C8C" w:rsidRPr="009E121A" w:rsidTr="00DD2C8C">
        <w:tc>
          <w:tcPr>
            <w:tcW w:w="22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в безвозмездное пользование</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c>
          <w:tcPr>
            <w:tcW w:w="228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в хозяйственное ведение</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r>
    </w:tbl>
    <w:p w:rsidR="00DD2C8C" w:rsidRPr="009E121A" w:rsidRDefault="00DD2C8C" w:rsidP="009E121A">
      <w:pPr>
        <w:shd w:val="clear" w:color="auto" w:fill="FFFFFF"/>
        <w:spacing w:before="120" w:after="120" w:line="360" w:lineRule="auto"/>
        <w:ind w:firstLine="708"/>
        <w:jc w:val="left"/>
        <w:rPr>
          <w:rFonts w:ascii="Times New Roman" w:hAnsi="Times New Roman" w:cs="Times New Roman"/>
          <w:sz w:val="28"/>
          <w:szCs w:val="28"/>
          <w:lang w:eastAsia="en-US"/>
        </w:rPr>
      </w:pPr>
      <w:r w:rsidRPr="009E121A">
        <w:rPr>
          <w:rFonts w:ascii="Times New Roman" w:hAnsi="Times New Roman" w:cs="Times New Roman"/>
          <w:sz w:val="28"/>
          <w:szCs w:val="28"/>
        </w:rPr>
        <w:t>Показателем, характеризующим выполнение «Дорожной карты», является регистрация права на объекты недвижимого имущества, в том числе на инженерные сети. Приведение в соответствие правовых документов позволяет создать благоприятный инвестиционный климат с привлечением частных инвесторов, способствует развитию концессионной модели государственно - частного партнерства.</w:t>
      </w:r>
    </w:p>
    <w:p w:rsidR="00DD2C8C" w:rsidRPr="009E121A" w:rsidRDefault="00DD2C8C" w:rsidP="009E121A">
      <w:pPr>
        <w:shd w:val="clear" w:color="auto" w:fill="FFFFFF"/>
        <w:ind w:left="284"/>
        <w:jc w:val="left"/>
        <w:rPr>
          <w:rFonts w:ascii="Times New Roman" w:hAnsi="Times New Roman" w:cs="Times New Roman"/>
          <w:sz w:val="28"/>
          <w:szCs w:val="28"/>
        </w:rPr>
      </w:pPr>
      <w:r w:rsidRPr="009E121A">
        <w:rPr>
          <w:rFonts w:ascii="Times New Roman" w:hAnsi="Times New Roman" w:cs="Times New Roman"/>
          <w:sz w:val="28"/>
          <w:szCs w:val="28"/>
        </w:rPr>
        <w:lastRenderedPageBreak/>
        <w:t>Информация по регистрации права собственности на объекты</w:t>
      </w:r>
    </w:p>
    <w:p w:rsidR="00DD2C8C" w:rsidRPr="009E121A" w:rsidRDefault="00DD2C8C" w:rsidP="009E121A">
      <w:pPr>
        <w:shd w:val="clear" w:color="auto" w:fill="FFFFFF"/>
        <w:ind w:left="284"/>
        <w:jc w:val="left"/>
        <w:rPr>
          <w:rFonts w:ascii="Times New Roman" w:hAnsi="Times New Roman" w:cs="Times New Roman"/>
          <w:sz w:val="28"/>
          <w:szCs w:val="28"/>
        </w:rPr>
      </w:pPr>
    </w:p>
    <w:tbl>
      <w:tblPr>
        <w:tblW w:w="0" w:type="auto"/>
        <w:jc w:val="center"/>
        <w:tblLook w:val="04A0"/>
      </w:tblPr>
      <w:tblGrid>
        <w:gridCol w:w="2392"/>
        <w:gridCol w:w="2393"/>
        <w:gridCol w:w="2393"/>
        <w:gridCol w:w="2393"/>
      </w:tblGrid>
      <w:tr w:rsidR="00DD2C8C" w:rsidRPr="009E121A" w:rsidTr="00DD2C8C">
        <w:trPr>
          <w:jc w:val="center"/>
        </w:trPr>
        <w:tc>
          <w:tcPr>
            <w:tcW w:w="2392" w:type="dxa"/>
            <w:tcBorders>
              <w:top w:val="single" w:sz="4" w:space="0" w:color="auto"/>
              <w:left w:val="single" w:sz="4" w:space="0" w:color="auto"/>
              <w:bottom w:val="single" w:sz="4" w:space="0" w:color="auto"/>
              <w:right w:val="single" w:sz="4" w:space="0" w:color="auto"/>
            </w:tcBorders>
          </w:tcPr>
          <w:p w:rsidR="00DD2C8C" w:rsidRPr="009E121A" w:rsidRDefault="00DD2C8C" w:rsidP="009E121A">
            <w:pPr>
              <w:jc w:val="left"/>
              <w:rPr>
                <w:rFonts w:ascii="Times New Roman" w:hAnsi="Times New Roman" w:cs="Times New Roman"/>
                <w:b/>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2017 год</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2018 год</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b/>
                <w:lang w:eastAsia="en-US"/>
              </w:rPr>
            </w:pPr>
            <w:r w:rsidRPr="009E121A">
              <w:rPr>
                <w:rFonts w:ascii="Times New Roman" w:hAnsi="Times New Roman" w:cs="Times New Roman"/>
                <w:b/>
              </w:rPr>
              <w:t>отклонения</w:t>
            </w:r>
          </w:p>
        </w:tc>
      </w:tr>
      <w:tr w:rsidR="00DD2C8C" w:rsidRPr="009E121A" w:rsidTr="00DD2C8C">
        <w:trPr>
          <w:jc w:val="center"/>
        </w:trPr>
        <w:tc>
          <w:tcPr>
            <w:tcW w:w="23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Нежилые здания и помещения</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19</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55</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36</w:t>
            </w:r>
          </w:p>
        </w:tc>
      </w:tr>
      <w:tr w:rsidR="00DD2C8C" w:rsidRPr="009E121A" w:rsidTr="00DD2C8C">
        <w:trPr>
          <w:jc w:val="center"/>
        </w:trPr>
        <w:tc>
          <w:tcPr>
            <w:tcW w:w="23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Жилые помещения</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17</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16</w:t>
            </w:r>
          </w:p>
        </w:tc>
      </w:tr>
      <w:tr w:rsidR="00DD2C8C" w:rsidRPr="009E121A" w:rsidTr="00DD2C8C">
        <w:trPr>
          <w:jc w:val="center"/>
        </w:trPr>
        <w:tc>
          <w:tcPr>
            <w:tcW w:w="23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Земельные участки</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r>
      <w:tr w:rsidR="00DD2C8C" w:rsidRPr="009E121A" w:rsidTr="00DD2C8C">
        <w:trPr>
          <w:jc w:val="center"/>
        </w:trPr>
        <w:tc>
          <w:tcPr>
            <w:tcW w:w="2392"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Объекты инженерно-коммунальной структуры</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21</w:t>
            </w:r>
          </w:p>
        </w:tc>
        <w:tc>
          <w:tcPr>
            <w:tcW w:w="2393" w:type="dxa"/>
            <w:tcBorders>
              <w:top w:val="single" w:sz="4" w:space="0" w:color="auto"/>
              <w:left w:val="single" w:sz="4" w:space="0" w:color="auto"/>
              <w:bottom w:val="single" w:sz="4" w:space="0" w:color="auto"/>
              <w:right w:val="single" w:sz="4" w:space="0" w:color="auto"/>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20</w:t>
            </w:r>
          </w:p>
        </w:tc>
      </w:tr>
    </w:tbl>
    <w:p w:rsidR="00DD2C8C" w:rsidRPr="009E121A" w:rsidRDefault="00DD2C8C" w:rsidP="009E121A">
      <w:pPr>
        <w:spacing w:line="360" w:lineRule="auto"/>
        <w:jc w:val="left"/>
        <w:rPr>
          <w:rFonts w:ascii="Times New Roman" w:hAnsi="Times New Roman" w:cs="Times New Roman"/>
          <w:sz w:val="32"/>
          <w:szCs w:val="32"/>
          <w:lang w:eastAsia="en-US"/>
        </w:rPr>
      </w:pPr>
    </w:p>
    <w:p w:rsidR="00DD2C8C" w:rsidRPr="009E121A" w:rsidRDefault="00DD2C8C" w:rsidP="009E121A">
      <w:pPr>
        <w:pStyle w:val="afb"/>
        <w:shd w:val="clear" w:color="auto" w:fill="FFFFFF"/>
        <w:spacing w:before="0" w:beforeAutospacing="0" w:after="285" w:afterAutospacing="0" w:line="360" w:lineRule="auto"/>
        <w:rPr>
          <w:sz w:val="32"/>
          <w:szCs w:val="32"/>
        </w:rPr>
      </w:pPr>
      <w:r w:rsidRPr="009E121A">
        <w:rPr>
          <w:b/>
          <w:sz w:val="32"/>
          <w:szCs w:val="32"/>
        </w:rPr>
        <w:t>11.2. Планы на 2019 год</w:t>
      </w:r>
    </w:p>
    <w:p w:rsidR="00DD2C8C" w:rsidRPr="009E121A" w:rsidRDefault="00DD2C8C" w:rsidP="009E121A">
      <w:pPr>
        <w:pStyle w:val="afb"/>
        <w:shd w:val="clear" w:color="auto" w:fill="FFFFFF"/>
        <w:spacing w:before="0" w:beforeAutospacing="0" w:after="0" w:afterAutospacing="0" w:line="360" w:lineRule="auto"/>
        <w:ind w:firstLine="708"/>
        <w:rPr>
          <w:color w:val="FF0000"/>
          <w:sz w:val="28"/>
          <w:szCs w:val="28"/>
        </w:rPr>
      </w:pPr>
      <w:r w:rsidRPr="009E121A">
        <w:rPr>
          <w:color w:val="000000"/>
          <w:sz w:val="28"/>
          <w:szCs w:val="28"/>
        </w:rPr>
        <w:t xml:space="preserve">- продолжить работу по оформлению прав муниципальной собственности за муниципальным образованием «Агаповский муниципальный район» на объекты недвижимости. Организовать работу по  поставке на кадастровый учет объектов электроснабжения(8 трансформаторных подстанций и 7 линий электропередач)  и газопроводных сетей 76 </w:t>
      </w:r>
      <w:r w:rsidRPr="009E121A">
        <w:rPr>
          <w:sz w:val="28"/>
          <w:szCs w:val="28"/>
        </w:rPr>
        <w:t>(69 –с\п Агаповка, 6 –с\п Магнитный, 1 - межпоселковый);</w:t>
      </w:r>
    </w:p>
    <w:p w:rsidR="00DD2C8C" w:rsidRPr="009E121A" w:rsidRDefault="00DD2C8C" w:rsidP="009E121A">
      <w:pPr>
        <w:pStyle w:val="afb"/>
        <w:shd w:val="clear" w:color="auto" w:fill="FFFFFF"/>
        <w:spacing w:before="0" w:beforeAutospacing="0" w:after="0" w:afterAutospacing="0" w:line="360" w:lineRule="auto"/>
        <w:ind w:firstLine="708"/>
        <w:rPr>
          <w:color w:val="000000"/>
          <w:sz w:val="28"/>
          <w:szCs w:val="28"/>
        </w:rPr>
      </w:pPr>
      <w:r w:rsidRPr="009E121A">
        <w:rPr>
          <w:color w:val="000000"/>
          <w:sz w:val="28"/>
          <w:szCs w:val="28"/>
        </w:rPr>
        <w:t>- совместно с главами поселений продолжить работу по выявлению неиспользованных объектов недвижимости, которые представляют опасность для жизни людей, для снятия с кадастрового учета и исключения из казны. По состоянию на 01.01.2019 г. -15;</w:t>
      </w:r>
    </w:p>
    <w:p w:rsidR="00DD2C8C" w:rsidRPr="009E121A" w:rsidRDefault="00DD2C8C" w:rsidP="009E121A">
      <w:pPr>
        <w:spacing w:line="360" w:lineRule="auto"/>
        <w:ind w:firstLine="708"/>
        <w:jc w:val="left"/>
        <w:rPr>
          <w:rFonts w:ascii="Times New Roman" w:hAnsi="Times New Roman" w:cs="Times New Roman"/>
          <w:color w:val="auto"/>
          <w:sz w:val="28"/>
          <w:szCs w:val="28"/>
        </w:rPr>
      </w:pPr>
      <w:r w:rsidRPr="009E121A">
        <w:rPr>
          <w:rFonts w:ascii="Times New Roman" w:hAnsi="Times New Roman" w:cs="Times New Roman"/>
          <w:sz w:val="28"/>
          <w:szCs w:val="28"/>
        </w:rPr>
        <w:t>- планомерно проводить работу по обеспечению пополнения бюджета района: до 15.11. текущего года рассылая платежные квитанции на оплату за аренду земельных участков, затем  претензионную и исковую работу;</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обеспечение эффективного распоряжения  и управления имуществом, что включает проведение данных процедур передачи в соответствии с действующим законодательством;</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проведение муниципального земельного контроля в целях выявления земель, поставленных на кадастровый учет и не надлежащим образом оформленных, либо используемых не по целевому назначению, либо используемых, но не поставленных на кадастровый учет и не оформленных в соответствии с действующим законодательством;</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lastRenderedPageBreak/>
        <w:t>- работа с правообладателями по уточнению границ земельных участков, сведения о которых отсутствуют в государственном кадастре недвижимости (проводится совместно с органами местного самоуправления сельских поселений);</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 выявление и вовлечение в оборот неиспользуемых земельных участков.</w:t>
      </w:r>
    </w:p>
    <w:p w:rsidR="00DD2C8C" w:rsidRPr="009E121A" w:rsidRDefault="00DD2C8C" w:rsidP="009E121A">
      <w:pPr>
        <w:spacing w:line="360" w:lineRule="auto"/>
        <w:ind w:firstLine="708"/>
        <w:jc w:val="left"/>
        <w:rPr>
          <w:rFonts w:ascii="Times New Roman" w:hAnsi="Times New Roman" w:cs="Times New Roman"/>
          <w:sz w:val="28"/>
          <w:szCs w:val="28"/>
          <w:shd w:val="clear" w:color="auto" w:fill="FFFFFF"/>
        </w:rPr>
      </w:pPr>
      <w:r w:rsidRPr="009E121A">
        <w:rPr>
          <w:rFonts w:ascii="Times New Roman" w:hAnsi="Times New Roman" w:cs="Times New Roman"/>
          <w:sz w:val="28"/>
          <w:szCs w:val="28"/>
          <w:shd w:val="clear" w:color="auto" w:fill="FFFFFF"/>
        </w:rPr>
        <w:t>УИЗО, определяя порядок управления муниципальной собственностью,  ставит своей основной задачей достижение наивысшего уровня благоустройства муниципального образования и социального благосостояния населения при минимальных затратах (трудовых, материальных, финансовых).</w:t>
      </w:r>
    </w:p>
    <w:p w:rsidR="00DD2C8C" w:rsidRPr="009E121A" w:rsidRDefault="00DD2C8C" w:rsidP="009E121A">
      <w:pPr>
        <w:pStyle w:val="afb"/>
        <w:shd w:val="clear" w:color="auto" w:fill="FFFFFF"/>
        <w:spacing w:before="0" w:beforeAutospacing="0" w:after="0" w:afterAutospacing="0" w:line="360" w:lineRule="auto"/>
        <w:rPr>
          <w:sz w:val="28"/>
          <w:szCs w:val="28"/>
        </w:rPr>
      </w:pPr>
    </w:p>
    <w:p w:rsidR="00DD2C8C" w:rsidRPr="009E121A" w:rsidRDefault="00DD2C8C" w:rsidP="009E121A">
      <w:pPr>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 xml:space="preserve">12. Развитие малого и среднего предпринимательства </w:t>
      </w:r>
    </w:p>
    <w:p w:rsidR="00DD2C8C" w:rsidRPr="009E121A" w:rsidRDefault="00DD2C8C" w:rsidP="009E121A">
      <w:pPr>
        <w:pStyle w:val="afb"/>
        <w:spacing w:before="0" w:beforeAutospacing="0" w:after="0" w:afterAutospacing="0" w:line="360" w:lineRule="auto"/>
        <w:ind w:firstLine="567"/>
        <w:rPr>
          <w:color w:val="000000"/>
          <w:sz w:val="28"/>
          <w:szCs w:val="28"/>
        </w:rPr>
      </w:pPr>
      <w:r w:rsidRPr="009E121A">
        <w:rPr>
          <w:color w:val="000000"/>
          <w:sz w:val="28"/>
          <w:szCs w:val="28"/>
        </w:rPr>
        <w:t>В Агаповском муниципальном районе действует программа «Создание условий для устойчивого экономического развития на территории Агаповского муниципального района на 2018-2020 годы» подпрограмма «Развитие малого и среднего предпринимательства в Агаповском муниципальном районе на 2018-2020 годы».</w:t>
      </w:r>
    </w:p>
    <w:p w:rsidR="00DD2C8C" w:rsidRPr="009E121A" w:rsidRDefault="00DD2C8C" w:rsidP="009E121A">
      <w:pPr>
        <w:pStyle w:val="afb"/>
        <w:spacing w:before="0" w:beforeAutospacing="0" w:after="0" w:afterAutospacing="0" w:line="360" w:lineRule="auto"/>
        <w:ind w:firstLine="567"/>
        <w:rPr>
          <w:color w:val="000000"/>
          <w:sz w:val="28"/>
          <w:szCs w:val="28"/>
        </w:rPr>
      </w:pPr>
      <w:r w:rsidRPr="009E121A">
        <w:rPr>
          <w:color w:val="000000"/>
          <w:sz w:val="28"/>
          <w:szCs w:val="28"/>
        </w:rPr>
        <w:t>В 2018 году для реализации данной программы было выделено 203,2 тыс. рублей на предоставление субсидии СМСП на возмещение затрат СМСП, связанных с приобретением оборудования в целях создания, и (или) развития, и (или) модернизации производства товаров (работ и услуг), создано 3 рабочих места.</w:t>
      </w:r>
    </w:p>
    <w:p w:rsidR="00DD2C8C" w:rsidRPr="009E121A" w:rsidRDefault="00DD2C8C" w:rsidP="009E121A">
      <w:pPr>
        <w:spacing w:line="360" w:lineRule="auto"/>
        <w:ind w:firstLine="567"/>
        <w:jc w:val="left"/>
        <w:rPr>
          <w:rFonts w:ascii="Times New Roman" w:hAnsi="Times New Roman" w:cs="Times New Roman"/>
          <w:color w:val="auto"/>
        </w:rPr>
      </w:pPr>
      <w:r w:rsidRPr="009E121A">
        <w:rPr>
          <w:rFonts w:ascii="Times New Roman" w:hAnsi="Times New Roman" w:cs="Times New Roman"/>
          <w:sz w:val="28"/>
          <w:szCs w:val="28"/>
        </w:rPr>
        <w:t>По состоянию на 01.01.2019 г. на территории Агаповского муниципального района 857 действующих субъектов малого и среднего предпринимательства, в том числе малые предприятия - 168, 1 среднее предприятие, индивидуальные предприниматели - 618, 70 - КФХ. Численность занятых в малом и среднем бизнесе составляет 2 573человека</w:t>
      </w:r>
      <w:r w:rsidRPr="009E121A">
        <w:rPr>
          <w:rFonts w:ascii="Times New Roman" w:hAnsi="Times New Roman" w:cs="Times New Roman"/>
        </w:rPr>
        <w:t xml:space="preserve">. </w:t>
      </w:r>
    </w:p>
    <w:p w:rsidR="00DD2C8C" w:rsidRPr="009E121A" w:rsidRDefault="00DD2C8C" w:rsidP="009E121A">
      <w:pPr>
        <w:pStyle w:val="afb"/>
        <w:spacing w:before="0" w:beforeAutospacing="0" w:after="0" w:afterAutospacing="0" w:line="360" w:lineRule="auto"/>
        <w:ind w:firstLine="567"/>
        <w:rPr>
          <w:color w:val="000000"/>
          <w:sz w:val="27"/>
          <w:szCs w:val="27"/>
        </w:rPr>
      </w:pPr>
      <w:r w:rsidRPr="009E121A">
        <w:rPr>
          <w:color w:val="000000"/>
          <w:sz w:val="27"/>
          <w:szCs w:val="27"/>
        </w:rPr>
        <w:t xml:space="preserve">Инвестиции в основной капитал по источникам финансирования и параметров неформальной занятости составляют 173,7 млн. рублей, в том числе </w:t>
      </w:r>
      <w:r w:rsidRPr="009E121A">
        <w:rPr>
          <w:color w:val="000000"/>
          <w:sz w:val="27"/>
          <w:szCs w:val="27"/>
        </w:rPr>
        <w:lastRenderedPageBreak/>
        <w:t>собственные средства предприятий 26,2 млн. рублей, привлеченные 147,5 млн. рублей, что по отношению к 2017 году составляет 82,7%.</w:t>
      </w:r>
    </w:p>
    <w:p w:rsidR="00DD2C8C" w:rsidRPr="009E121A" w:rsidRDefault="00DD2C8C" w:rsidP="009E121A">
      <w:pPr>
        <w:pStyle w:val="afb"/>
        <w:spacing w:before="0" w:beforeAutospacing="0" w:after="0" w:afterAutospacing="0" w:line="360" w:lineRule="auto"/>
        <w:ind w:firstLine="567"/>
        <w:rPr>
          <w:sz w:val="28"/>
          <w:szCs w:val="28"/>
        </w:rPr>
      </w:pPr>
      <w:r w:rsidRPr="009E121A">
        <w:rPr>
          <w:color w:val="000000"/>
          <w:sz w:val="27"/>
          <w:szCs w:val="27"/>
        </w:rPr>
        <w:t>В районе действует Общественный Координационный Совет по развитию малого и среднего предпринимательства при главе Агаповского муниципального района. В 2018 году проведено 3 заседания.</w:t>
      </w:r>
      <w:r w:rsidRPr="009E121A">
        <w:rPr>
          <w:sz w:val="28"/>
          <w:szCs w:val="28"/>
        </w:rPr>
        <w:t xml:space="preserve"> На заседаниях Совета поднимался вопрос о неформальной занятости, так как Правительством области определен индикативный показатель, который район обязан выполнить. Выполнение данного показателя для района является сложнейшей задачей, так как кроме пропаганды выхода из «серых» заработных плат других рычагов органы местного самоуправления не имеют.</w:t>
      </w:r>
    </w:p>
    <w:p w:rsidR="00DD2C8C" w:rsidRPr="009E121A" w:rsidRDefault="00DD2C8C" w:rsidP="009E121A">
      <w:pPr>
        <w:pStyle w:val="afb"/>
        <w:spacing w:before="0" w:beforeAutospacing="0" w:after="0" w:afterAutospacing="0" w:line="360" w:lineRule="auto"/>
        <w:ind w:firstLine="567"/>
        <w:rPr>
          <w:color w:val="000000"/>
          <w:sz w:val="28"/>
          <w:szCs w:val="28"/>
        </w:rPr>
      </w:pPr>
      <w:r w:rsidRPr="009E121A">
        <w:rPr>
          <w:sz w:val="28"/>
          <w:szCs w:val="28"/>
        </w:rPr>
        <w:t>На официальном сайте администрации и в социальных сетях идет постоянное информирование субъектов малого и среднего предпринимательства о проводимых мероприятиях в районе, публикуются приглашения для участия в областных и федеральных конкурсах, большая часть которых проходит на безвозмездной основе, публикуются материалы налоговых органов, роспотребнадзора и других контрольных органов.</w:t>
      </w:r>
    </w:p>
    <w:p w:rsidR="00DD2C8C" w:rsidRPr="009E121A" w:rsidRDefault="00DD2C8C" w:rsidP="009E121A">
      <w:pPr>
        <w:pStyle w:val="afb"/>
        <w:spacing w:before="0" w:beforeAutospacing="0" w:after="0" w:afterAutospacing="0" w:line="360" w:lineRule="auto"/>
        <w:ind w:firstLine="567"/>
        <w:rPr>
          <w:color w:val="000000"/>
          <w:sz w:val="28"/>
          <w:szCs w:val="28"/>
        </w:rPr>
      </w:pPr>
      <w:r w:rsidRPr="009E121A">
        <w:rPr>
          <w:color w:val="000000"/>
          <w:sz w:val="28"/>
          <w:szCs w:val="28"/>
        </w:rPr>
        <w:t>Необходимость поддержки субъектов малого и среднего предпринимательства связана также с компенсацией неравных условий, в которых они находятся по сравнению с крупными предприятиями. Развитие предпринимательства, особенно в сфере производства, осуществляется лишь при условии целенаправленного содействия со стороны всех организаций, образующих инфраструктуру поддержки предпринимательства.</w:t>
      </w:r>
    </w:p>
    <w:p w:rsidR="00DD2C8C" w:rsidRPr="009E121A" w:rsidRDefault="00DD2C8C" w:rsidP="009E121A">
      <w:pPr>
        <w:pStyle w:val="afb"/>
        <w:spacing w:before="0" w:beforeAutospacing="0" w:after="0" w:afterAutospacing="0" w:line="360" w:lineRule="auto"/>
        <w:ind w:firstLine="567"/>
        <w:rPr>
          <w:color w:val="000000"/>
          <w:sz w:val="28"/>
          <w:szCs w:val="28"/>
        </w:rPr>
      </w:pPr>
      <w:r w:rsidRPr="009E121A">
        <w:rPr>
          <w:color w:val="000000"/>
          <w:sz w:val="28"/>
          <w:szCs w:val="28"/>
        </w:rPr>
        <w:t>Необходимым условием для дальнейшего развития предпринимательства, повышения эффективности поддержки малого и среднего бизнеса является взаимодействие органов местного самоуправления, общественных объединений предпринимателей Агаповского муниципального района.</w:t>
      </w:r>
    </w:p>
    <w:p w:rsidR="00DD2C8C" w:rsidRPr="009E121A" w:rsidRDefault="00DD2C8C" w:rsidP="009E121A">
      <w:pPr>
        <w:pStyle w:val="afb"/>
        <w:spacing w:before="0" w:beforeAutospacing="0" w:after="0" w:afterAutospacing="0" w:line="360" w:lineRule="auto"/>
        <w:rPr>
          <w:color w:val="000000"/>
          <w:sz w:val="27"/>
          <w:szCs w:val="27"/>
        </w:rPr>
      </w:pPr>
    </w:p>
    <w:p w:rsidR="00DD2C8C" w:rsidRPr="009E121A" w:rsidRDefault="00DD2C8C" w:rsidP="009E121A">
      <w:pPr>
        <w:pStyle w:val="afb"/>
        <w:spacing w:before="0" w:beforeAutospacing="0" w:after="0" w:afterAutospacing="0" w:line="360" w:lineRule="auto"/>
        <w:rPr>
          <w:color w:val="000000"/>
          <w:sz w:val="27"/>
          <w:szCs w:val="27"/>
        </w:rPr>
      </w:pPr>
    </w:p>
    <w:p w:rsidR="00DD2C8C" w:rsidRPr="009E121A" w:rsidRDefault="00DD2C8C" w:rsidP="009E121A">
      <w:pPr>
        <w:pStyle w:val="afb"/>
        <w:spacing w:before="0" w:beforeAutospacing="0" w:after="0" w:afterAutospacing="0" w:line="360" w:lineRule="auto"/>
        <w:ind w:firstLine="567"/>
        <w:rPr>
          <w:b/>
          <w:color w:val="000000"/>
          <w:sz w:val="32"/>
          <w:szCs w:val="32"/>
        </w:rPr>
      </w:pPr>
      <w:r w:rsidRPr="009E121A">
        <w:rPr>
          <w:b/>
          <w:color w:val="000000"/>
          <w:sz w:val="32"/>
          <w:szCs w:val="32"/>
        </w:rPr>
        <w:t>13. Архив</w:t>
      </w:r>
    </w:p>
    <w:p w:rsidR="00DD2C8C" w:rsidRPr="009E121A" w:rsidRDefault="00DD2C8C" w:rsidP="009E121A">
      <w:pPr>
        <w:tabs>
          <w:tab w:val="left" w:pos="900"/>
        </w:tabs>
        <w:spacing w:line="360" w:lineRule="auto"/>
        <w:jc w:val="left"/>
        <w:rPr>
          <w:rFonts w:ascii="Times New Roman" w:hAnsi="Times New Roman" w:cs="Times New Roman"/>
          <w:color w:val="auto"/>
          <w:sz w:val="28"/>
          <w:szCs w:val="28"/>
        </w:rPr>
      </w:pPr>
      <w:r w:rsidRPr="009E121A">
        <w:rPr>
          <w:rFonts w:ascii="Times New Roman" w:hAnsi="Times New Roman" w:cs="Times New Roman"/>
          <w:sz w:val="28"/>
          <w:szCs w:val="28"/>
        </w:rPr>
        <w:lastRenderedPageBreak/>
        <w:t xml:space="preserve">Архивный отдел администрации Агаповского муниципального района является активным и значимым структурным подразделением администрации Агаповского муниципального района.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2018 году основными направлениями в работе архивного отдела администрации стали: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социально-экономическое развитие Челябинской области;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развитие культуры и туризма в Агаповском муниципальном районе;</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проведение мероприятий, связанных со 100-летием государственной архивной службы Российской Федерации;</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достижение индикативных показателей.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В сфере обеспечения сохранности и государственного учета документов:</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утеплены оконные проемы в 2-х архивохранилищах, в комнате предварительного приема документов, выставочном зале и в 2-х рабочих кабинетах;</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произведена замена вышедшего из строя оборудования пожарно-охранной сигнализации на новое оборудование «Протон-8»;</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ежеквартально производилось внесение заголовков в БД «Архивный фонд» и «Местонахождение документов по личному составу»;</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 обновлен план эвакуации архивного отдела;</w:t>
      </w:r>
    </w:p>
    <w:p w:rsidR="00DD2C8C" w:rsidRPr="009E121A" w:rsidRDefault="00DD2C8C" w:rsidP="009E121A">
      <w:pPr>
        <w:pStyle w:val="24"/>
        <w:spacing w:line="360" w:lineRule="auto"/>
        <w:rPr>
          <w:sz w:val="28"/>
          <w:szCs w:val="28"/>
        </w:rPr>
      </w:pPr>
      <w:r w:rsidRPr="009E121A">
        <w:rPr>
          <w:sz w:val="28"/>
          <w:szCs w:val="28"/>
        </w:rPr>
        <w:t xml:space="preserve"> - переплетено, подшито и закартонировано 50 единиц хранения управленческой документации фонда № 5 Агаповская «ЦРБ». В </w:t>
      </w:r>
      <w:r w:rsidRPr="009E121A">
        <w:rPr>
          <w:color w:val="000000"/>
          <w:sz w:val="28"/>
          <w:szCs w:val="28"/>
        </w:rPr>
        <w:t>2017</w:t>
      </w:r>
      <w:r w:rsidRPr="009E121A">
        <w:rPr>
          <w:sz w:val="28"/>
          <w:szCs w:val="28"/>
        </w:rPr>
        <w:t xml:space="preserve"> году своевременно произведена паспортизация ведомственных архивов.</w:t>
      </w:r>
    </w:p>
    <w:p w:rsidR="00DD2C8C" w:rsidRPr="009E121A" w:rsidRDefault="00DD2C8C" w:rsidP="009E121A">
      <w:pPr>
        <w:pStyle w:val="24"/>
        <w:spacing w:line="360" w:lineRule="auto"/>
        <w:ind w:firstLine="708"/>
        <w:rPr>
          <w:sz w:val="28"/>
          <w:szCs w:val="28"/>
        </w:rPr>
      </w:pPr>
      <w:r w:rsidRPr="009E121A">
        <w:rPr>
          <w:sz w:val="28"/>
          <w:szCs w:val="28"/>
        </w:rPr>
        <w:t>В помещениях архива периодически производится обеспыливание документов и стеллажей, ведется влажная обработка по нормативным требованиям.</w:t>
      </w:r>
    </w:p>
    <w:p w:rsidR="00DD2C8C" w:rsidRPr="009E121A" w:rsidRDefault="00DD2C8C" w:rsidP="009E121A">
      <w:pPr>
        <w:pStyle w:val="24"/>
        <w:spacing w:line="360" w:lineRule="auto"/>
        <w:ind w:firstLine="283"/>
        <w:rPr>
          <w:color w:val="000000"/>
          <w:sz w:val="28"/>
          <w:szCs w:val="28"/>
        </w:rPr>
      </w:pPr>
      <w:r w:rsidRPr="009E121A">
        <w:rPr>
          <w:color w:val="000000"/>
          <w:sz w:val="28"/>
          <w:szCs w:val="28"/>
        </w:rPr>
        <w:t>В сфере комплектования архива документами архивного фонда Российской Федерации:</w:t>
      </w:r>
    </w:p>
    <w:p w:rsidR="00DD2C8C" w:rsidRPr="009E121A" w:rsidRDefault="00DD2C8C" w:rsidP="009E121A">
      <w:pPr>
        <w:pStyle w:val="24"/>
        <w:spacing w:line="360" w:lineRule="auto"/>
        <w:rPr>
          <w:color w:val="000000"/>
          <w:sz w:val="28"/>
          <w:szCs w:val="28"/>
        </w:rPr>
      </w:pPr>
      <w:r w:rsidRPr="009E121A">
        <w:rPr>
          <w:color w:val="000000"/>
          <w:sz w:val="28"/>
          <w:szCs w:val="28"/>
        </w:rPr>
        <w:t>- принято на постоянное хранение от организаций-источников комплектования архивного отдела 490 единиц управленческой документации за 2013 год;</w:t>
      </w:r>
    </w:p>
    <w:p w:rsidR="00DD2C8C" w:rsidRPr="009E121A" w:rsidRDefault="00DD2C8C" w:rsidP="009E121A">
      <w:pPr>
        <w:pStyle w:val="24"/>
        <w:spacing w:line="360" w:lineRule="auto"/>
        <w:rPr>
          <w:color w:val="000000"/>
          <w:sz w:val="28"/>
          <w:szCs w:val="28"/>
        </w:rPr>
      </w:pPr>
      <w:r w:rsidRPr="009E121A">
        <w:rPr>
          <w:color w:val="000000"/>
          <w:sz w:val="28"/>
          <w:szCs w:val="28"/>
        </w:rPr>
        <w:lastRenderedPageBreak/>
        <w:t>- утверждено экспертно-проверочной комиссией Государственного комитета по делам архивов Челябинской области 912 единиц хранения управленческой документации за 2015 год и 371 единица по личному составу;</w:t>
      </w:r>
    </w:p>
    <w:p w:rsidR="00DD2C8C" w:rsidRPr="009E121A" w:rsidRDefault="00DD2C8C" w:rsidP="009E121A">
      <w:pPr>
        <w:pStyle w:val="24"/>
        <w:spacing w:line="360" w:lineRule="auto"/>
        <w:rPr>
          <w:color w:val="000000"/>
          <w:sz w:val="28"/>
          <w:szCs w:val="28"/>
        </w:rPr>
      </w:pPr>
      <w:r w:rsidRPr="009E121A">
        <w:rPr>
          <w:color w:val="000000"/>
          <w:sz w:val="28"/>
          <w:szCs w:val="28"/>
        </w:rPr>
        <w:t>- разработано организациями 8 номенклатур дел на 2019 год.</w:t>
      </w:r>
    </w:p>
    <w:p w:rsidR="00DD2C8C" w:rsidRPr="009E121A" w:rsidRDefault="00DD2C8C" w:rsidP="009E121A">
      <w:pPr>
        <w:pStyle w:val="24"/>
        <w:spacing w:line="360" w:lineRule="auto"/>
        <w:ind w:firstLine="708"/>
        <w:rPr>
          <w:color w:val="000000"/>
          <w:sz w:val="28"/>
          <w:szCs w:val="28"/>
        </w:rPr>
      </w:pPr>
      <w:r w:rsidRPr="009E121A">
        <w:rPr>
          <w:color w:val="000000"/>
          <w:sz w:val="28"/>
          <w:szCs w:val="28"/>
        </w:rPr>
        <w:t>В сфере предоставления информационных услуг и использования документов:</w:t>
      </w:r>
    </w:p>
    <w:p w:rsidR="00DD2C8C" w:rsidRPr="009E121A" w:rsidRDefault="00DD2C8C" w:rsidP="009E121A">
      <w:pPr>
        <w:pStyle w:val="24"/>
        <w:spacing w:line="360" w:lineRule="auto"/>
        <w:rPr>
          <w:color w:val="000000"/>
          <w:sz w:val="28"/>
          <w:szCs w:val="28"/>
        </w:rPr>
      </w:pPr>
      <w:r w:rsidRPr="009E121A">
        <w:rPr>
          <w:color w:val="000000"/>
          <w:sz w:val="28"/>
          <w:szCs w:val="28"/>
        </w:rPr>
        <w:t>- опубликовано 2 статьи в АНО «Редакция газеты «Звезда» - «Архивной службе 100 лет» (№ 22 от 8 июня 2018 года) и «Архив Агаповского района присоединился к областной акции «Это наша с тобой биография!» (№ 16 от 27 апреля 2018 года);</w:t>
      </w:r>
    </w:p>
    <w:p w:rsidR="00DD2C8C" w:rsidRPr="009E121A" w:rsidRDefault="00DD2C8C" w:rsidP="009E121A">
      <w:pPr>
        <w:pStyle w:val="24"/>
        <w:spacing w:line="360" w:lineRule="auto"/>
        <w:rPr>
          <w:color w:val="000000"/>
          <w:sz w:val="28"/>
          <w:szCs w:val="28"/>
        </w:rPr>
      </w:pPr>
      <w:r w:rsidRPr="009E121A">
        <w:rPr>
          <w:color w:val="000000"/>
          <w:sz w:val="28"/>
          <w:szCs w:val="28"/>
        </w:rPr>
        <w:t>- проведено 3 экскурсии под названием «Узнай, что хранится в архиве» с участием более 30 человек;</w:t>
      </w:r>
    </w:p>
    <w:p w:rsidR="00DD2C8C" w:rsidRPr="009E121A" w:rsidRDefault="00DD2C8C" w:rsidP="009E121A">
      <w:pPr>
        <w:pStyle w:val="24"/>
        <w:spacing w:line="360" w:lineRule="auto"/>
        <w:rPr>
          <w:color w:val="000000"/>
          <w:sz w:val="28"/>
          <w:szCs w:val="28"/>
        </w:rPr>
      </w:pPr>
      <w:r w:rsidRPr="009E121A">
        <w:rPr>
          <w:color w:val="000000"/>
          <w:sz w:val="28"/>
          <w:szCs w:val="28"/>
        </w:rPr>
        <w:t>- проведены 2 школьных урока для учащихся Детской школы искусств с.Агаповка с изучением архивного дела, истории архива;</w:t>
      </w:r>
    </w:p>
    <w:p w:rsidR="00DD2C8C" w:rsidRPr="009E121A" w:rsidRDefault="00DD2C8C" w:rsidP="009E121A">
      <w:pPr>
        <w:pStyle w:val="24"/>
        <w:spacing w:line="360" w:lineRule="auto"/>
        <w:rPr>
          <w:color w:val="000000"/>
          <w:sz w:val="28"/>
          <w:szCs w:val="28"/>
        </w:rPr>
      </w:pPr>
      <w:r w:rsidRPr="009E121A">
        <w:rPr>
          <w:color w:val="000000"/>
          <w:sz w:val="28"/>
          <w:szCs w:val="28"/>
        </w:rPr>
        <w:t>- в марте 2018 года для специалистов, ответственных за архив и делопроизводство в организациях-источниках комплектования прошел методический семинар, где рассматривали тему комплектования архива, сохранности, учета и использование документов;</w:t>
      </w:r>
    </w:p>
    <w:p w:rsidR="00DD2C8C" w:rsidRPr="009E121A" w:rsidRDefault="00DD2C8C" w:rsidP="009E121A">
      <w:pPr>
        <w:pStyle w:val="24"/>
        <w:spacing w:line="360" w:lineRule="auto"/>
        <w:rPr>
          <w:color w:val="000000"/>
          <w:sz w:val="28"/>
          <w:szCs w:val="28"/>
        </w:rPr>
      </w:pPr>
      <w:r w:rsidRPr="009E121A">
        <w:rPr>
          <w:color w:val="000000"/>
          <w:sz w:val="28"/>
          <w:szCs w:val="28"/>
        </w:rPr>
        <w:t>- в 2018 году читальный зал посетили 19 человек, 14 из которых воспользовались архивной информацией;</w:t>
      </w:r>
    </w:p>
    <w:p w:rsidR="00DD2C8C" w:rsidRPr="009E121A" w:rsidRDefault="00DD2C8C" w:rsidP="009E121A">
      <w:pPr>
        <w:pStyle w:val="24"/>
        <w:spacing w:line="360" w:lineRule="auto"/>
        <w:rPr>
          <w:color w:val="000000"/>
          <w:sz w:val="28"/>
          <w:szCs w:val="28"/>
        </w:rPr>
      </w:pPr>
      <w:r w:rsidRPr="009E121A">
        <w:rPr>
          <w:color w:val="000000"/>
          <w:sz w:val="28"/>
          <w:szCs w:val="28"/>
        </w:rPr>
        <w:t>- периодически пополняется информация об архивном отделе на официальном сайте администрации Агаповского муниципального района, за прошедший год информацией интересовались в общей сложности 864 человека;</w:t>
      </w:r>
    </w:p>
    <w:p w:rsidR="00DD2C8C" w:rsidRPr="009E121A" w:rsidRDefault="00DD2C8C" w:rsidP="009E121A">
      <w:pPr>
        <w:pStyle w:val="24"/>
        <w:spacing w:line="360" w:lineRule="auto"/>
        <w:rPr>
          <w:color w:val="000000"/>
          <w:sz w:val="28"/>
          <w:szCs w:val="28"/>
        </w:rPr>
      </w:pPr>
      <w:r w:rsidRPr="009E121A">
        <w:rPr>
          <w:color w:val="000000"/>
          <w:sz w:val="28"/>
          <w:szCs w:val="28"/>
        </w:rPr>
        <w:t>- в первом полугодии 2018 года архивным отделом оформлена зона приема посетителей в фойе архива с размещением информационного стенда для граждан. Администрацией района произведен косметический ремонт входной группы;</w:t>
      </w:r>
    </w:p>
    <w:p w:rsidR="00DD2C8C" w:rsidRPr="009E121A" w:rsidRDefault="00DD2C8C" w:rsidP="009E121A">
      <w:pPr>
        <w:pStyle w:val="24"/>
        <w:spacing w:line="360" w:lineRule="auto"/>
        <w:rPr>
          <w:color w:val="000000"/>
          <w:sz w:val="28"/>
          <w:szCs w:val="28"/>
        </w:rPr>
      </w:pPr>
      <w:r w:rsidRPr="009E121A">
        <w:rPr>
          <w:color w:val="000000"/>
          <w:sz w:val="28"/>
          <w:szCs w:val="28"/>
        </w:rPr>
        <w:lastRenderedPageBreak/>
        <w:t>- в течение года было использовано в работе 12 617 архивных документов.</w:t>
      </w:r>
    </w:p>
    <w:p w:rsidR="00DD2C8C" w:rsidRPr="009E121A" w:rsidRDefault="00DD2C8C" w:rsidP="009E121A">
      <w:pPr>
        <w:pStyle w:val="24"/>
        <w:spacing w:line="360" w:lineRule="auto"/>
        <w:rPr>
          <w:color w:val="FF0000"/>
          <w:sz w:val="28"/>
          <w:szCs w:val="28"/>
        </w:rPr>
      </w:pPr>
      <w:r w:rsidRPr="009E121A">
        <w:rPr>
          <w:color w:val="000000"/>
          <w:sz w:val="28"/>
          <w:szCs w:val="28"/>
        </w:rPr>
        <w:t xml:space="preserve">         5 июня 2018 года в РДК прошло чествование ветеранов архивной службы Агаповского муниципального района, а также поздравление всех специалистов, ответственных за архив и делопроизводство в организациях-источниках комплектования архивного отдела администрации Агаповского муниципального района. </w:t>
      </w:r>
    </w:p>
    <w:p w:rsidR="00DD2C8C" w:rsidRPr="009E121A" w:rsidRDefault="00DD2C8C" w:rsidP="009E121A">
      <w:pPr>
        <w:pStyle w:val="24"/>
        <w:spacing w:line="360" w:lineRule="auto"/>
        <w:ind w:firstLine="708"/>
        <w:rPr>
          <w:color w:val="000000"/>
          <w:sz w:val="28"/>
          <w:szCs w:val="28"/>
        </w:rPr>
      </w:pPr>
      <w:r w:rsidRPr="009E121A">
        <w:rPr>
          <w:color w:val="000000"/>
          <w:sz w:val="28"/>
          <w:szCs w:val="28"/>
        </w:rPr>
        <w:t>На 01.01.2019 года в архивном отделе администрации Агаповского муниципального района имеется 79 фондов, в том числе: номеров, числящихся в наличии 79 фондов, 28007 единиц хранения, из них на бумажной основе 27799 единиц хранения,фотодокументов 208 единиц хранения.</w:t>
      </w:r>
    </w:p>
    <w:p w:rsidR="00DD2C8C" w:rsidRPr="009E121A" w:rsidRDefault="00DD2C8C" w:rsidP="009E121A">
      <w:pPr>
        <w:pStyle w:val="24"/>
        <w:spacing w:line="360" w:lineRule="auto"/>
        <w:rPr>
          <w:sz w:val="28"/>
          <w:szCs w:val="28"/>
        </w:rPr>
      </w:pPr>
      <w:r w:rsidRPr="009E121A">
        <w:rPr>
          <w:color w:val="000000"/>
          <w:sz w:val="28"/>
          <w:szCs w:val="28"/>
        </w:rPr>
        <w:t>В 2018 году исполнено 2447 социально-правовых запросов в установленные сроки, 916 запросов тематического характера.Составлен календарь знаменательных и памятных дат Агаповского муниципального района.</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 2018 году архивному отделу было выделено 25900 рублей субвенций из средств областного бюджета. За счет субвенции были приобретены канцелярские принадлежности, архивные папки,  хозяйственные товары, информационный стенд, настольная лампа.</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За 2018 г. индикативные показатели выполнены в полном объеме.</w:t>
      </w: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sz w:val="28"/>
          <w:szCs w:val="28"/>
        </w:rPr>
      </w:pP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p>
    <w:p w:rsidR="00DD2C8C" w:rsidRPr="009E121A" w:rsidRDefault="00DD2C8C" w:rsidP="009E121A">
      <w:pPr>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14. Комиссия по делам несовершеннолетних и их прав</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lastRenderedPageBreak/>
        <w:t>Комиссия по делам несовершеннолетних и защите их прав Агаповского муниципального района (далее КДН и ЗП) руководствуется Законодательством Российской Федерации и Законами Челябинской области «О комиссиях по делам несовершеннолетних и защите их прав» от 22.08.2005 г., № 403-ЗО, «О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 от 27.10.2005 г. № 411, постановлением Правительства Челябинской области № 29-П от 22.02.2006 г. «Об утверждении Положения о комиссиях по делам несовершеннолетних и защите их прав в муниципальных образованиях Челябинской области».</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Исходя из итогов работы 2017 года, КДН и ЗП был разработан и утвержден план работы на  2018 год. Были обозначены три основных направления деятельности КДН и ЗП: </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b/>
          <w:sz w:val="28"/>
          <w:szCs w:val="28"/>
        </w:rPr>
        <w:t xml:space="preserve">ПЕРВОЕ НАПРАВЛЕНИЕ: </w:t>
      </w:r>
      <w:r w:rsidRPr="009E121A">
        <w:rPr>
          <w:rFonts w:ascii="Times New Roman" w:hAnsi="Times New Roman" w:cs="Times New Roman"/>
          <w:sz w:val="28"/>
          <w:szCs w:val="28"/>
        </w:rPr>
        <w:t>осуществление конкретных мер по защите, восстановлению прав и законных интересов несовершеннолетних, организация и проведение областных межведомственных профилактических мероприятий, направленных на выявление и устранение причин и условий, способствующих беспризорности, безнадзорности, правонарушениям и антиобщественным действиям несовершеннолетних.</w:t>
      </w:r>
    </w:p>
    <w:p w:rsidR="00DD2C8C" w:rsidRPr="009E121A" w:rsidRDefault="00DD2C8C" w:rsidP="009E121A">
      <w:pPr>
        <w:spacing w:line="360" w:lineRule="auto"/>
        <w:contextualSpacing/>
        <w:jc w:val="left"/>
        <w:rPr>
          <w:rFonts w:ascii="Times New Roman" w:hAnsi="Times New Roman" w:cs="Times New Roman"/>
          <w:sz w:val="28"/>
          <w:szCs w:val="28"/>
          <w:lang w:bidi="ru-RU"/>
        </w:rPr>
      </w:pPr>
      <w:r w:rsidRPr="009E121A">
        <w:rPr>
          <w:rFonts w:ascii="Times New Roman" w:hAnsi="Times New Roman" w:cs="Times New Roman"/>
          <w:sz w:val="28"/>
          <w:szCs w:val="28"/>
        </w:rPr>
        <w:t xml:space="preserve">       В феврале 2018 года проведена профилактическая межведомственная акция «Дети улиц», </w:t>
      </w:r>
      <w:r w:rsidRPr="009E121A">
        <w:rPr>
          <w:rFonts w:ascii="Times New Roman" w:hAnsi="Times New Roman" w:cs="Times New Roman"/>
          <w:sz w:val="28"/>
          <w:szCs w:val="28"/>
          <w:lang w:bidi="ru-RU"/>
        </w:rPr>
        <w:t>цель проведения</w:t>
      </w:r>
      <w:r w:rsidRPr="009E121A">
        <w:rPr>
          <w:rFonts w:ascii="Times New Roman" w:hAnsi="Times New Roman" w:cs="Times New Roman"/>
          <w:sz w:val="28"/>
          <w:szCs w:val="28"/>
        </w:rPr>
        <w:t> </w:t>
      </w:r>
      <w:r w:rsidRPr="009E121A">
        <w:rPr>
          <w:rFonts w:ascii="Times New Roman" w:hAnsi="Times New Roman" w:cs="Times New Roman"/>
          <w:sz w:val="28"/>
          <w:szCs w:val="28"/>
          <w:lang w:bidi="ru-RU"/>
        </w:rPr>
        <w:t>– предотвращение безнадзорностинесовершеннолетних, снижение количества самовольных уходов</w:t>
      </w:r>
      <w:r w:rsidRPr="009E121A">
        <w:rPr>
          <w:rFonts w:ascii="Times New Roman" w:hAnsi="Times New Roman" w:cs="Times New Roman"/>
          <w:sz w:val="28"/>
          <w:szCs w:val="28"/>
        </w:rPr>
        <w:t> </w:t>
      </w:r>
      <w:r w:rsidRPr="009E121A">
        <w:rPr>
          <w:rFonts w:ascii="Times New Roman" w:hAnsi="Times New Roman" w:cs="Times New Roman"/>
          <w:sz w:val="28"/>
          <w:szCs w:val="28"/>
          <w:lang w:bidi="ru-RU"/>
        </w:rPr>
        <w:t>детей из семей и государственных учреждений.</w:t>
      </w:r>
    </w:p>
    <w:p w:rsidR="00DD2C8C" w:rsidRPr="009E121A" w:rsidRDefault="00DD2C8C" w:rsidP="009E121A">
      <w:pPr>
        <w:spacing w:line="360" w:lineRule="auto"/>
        <w:ind w:firstLine="709"/>
        <w:contextualSpacing/>
        <w:jc w:val="left"/>
        <w:rPr>
          <w:rFonts w:ascii="Times New Roman" w:hAnsi="Times New Roman" w:cs="Times New Roman"/>
          <w:sz w:val="28"/>
          <w:szCs w:val="28"/>
          <w:lang w:bidi="ru-RU"/>
        </w:rPr>
      </w:pPr>
      <w:r w:rsidRPr="009E121A">
        <w:rPr>
          <w:rStyle w:val="29"/>
          <w:rFonts w:eastAsia="Calibri"/>
          <w:sz w:val="28"/>
          <w:szCs w:val="28"/>
        </w:rPr>
        <w:t>В апреле 2018 года проведена межведомственная профилактическая акция</w:t>
      </w:r>
      <w:r w:rsidRPr="009E121A">
        <w:rPr>
          <w:rFonts w:ascii="Times New Roman" w:hAnsi="Times New Roman" w:cs="Times New Roman"/>
          <w:sz w:val="28"/>
          <w:szCs w:val="28"/>
          <w:lang w:bidi="ru-RU"/>
        </w:rPr>
        <w:t xml:space="preserve">«За здоровый образ жизни», цель проведения - создание условий для формирования у детей здорового образа жизни. </w:t>
      </w:r>
    </w:p>
    <w:p w:rsidR="00DD2C8C" w:rsidRPr="009E121A" w:rsidRDefault="00DD2C8C" w:rsidP="009E121A">
      <w:pPr>
        <w:spacing w:line="360" w:lineRule="auto"/>
        <w:ind w:firstLine="709"/>
        <w:contextualSpacing/>
        <w:jc w:val="left"/>
        <w:rPr>
          <w:rFonts w:ascii="Times New Roman" w:hAnsi="Times New Roman" w:cs="Times New Roman"/>
          <w:sz w:val="28"/>
          <w:szCs w:val="28"/>
          <w:lang w:bidi="ru-RU"/>
        </w:rPr>
      </w:pPr>
      <w:r w:rsidRPr="009E121A">
        <w:rPr>
          <w:rFonts w:ascii="Times New Roman" w:hAnsi="Times New Roman" w:cs="Times New Roman"/>
          <w:sz w:val="28"/>
          <w:szCs w:val="28"/>
          <w:lang w:bidi="ru-RU"/>
        </w:rPr>
        <w:t>В мае</w:t>
      </w:r>
      <w:r w:rsidRPr="009E121A">
        <w:rPr>
          <w:rFonts w:ascii="Times New Roman" w:hAnsi="Times New Roman" w:cs="Times New Roman"/>
          <w:sz w:val="28"/>
          <w:szCs w:val="28"/>
        </w:rPr>
        <w:t>-августе</w:t>
      </w:r>
      <w:r w:rsidRPr="009E121A">
        <w:rPr>
          <w:rFonts w:ascii="Times New Roman" w:hAnsi="Times New Roman" w:cs="Times New Roman"/>
          <w:sz w:val="28"/>
          <w:szCs w:val="28"/>
          <w:lang w:bidi="ru-RU"/>
        </w:rPr>
        <w:t xml:space="preserve"> 2018 года проведена межведомственная профилактическая акция «Подросток», цель проведения –</w:t>
      </w:r>
      <w:r w:rsidRPr="009E121A">
        <w:rPr>
          <w:rFonts w:ascii="Times New Roman" w:hAnsi="Times New Roman" w:cs="Times New Roman"/>
          <w:sz w:val="28"/>
          <w:szCs w:val="28"/>
          <w:lang w:bidi="ru-RU"/>
        </w:rPr>
        <w:lastRenderedPageBreak/>
        <w:t xml:space="preserve"> максимально полный охват летним отдыхом и занятостью детей, состоящих на всех видах учета, находящихся в трудной жизненной ситуации.  </w:t>
      </w:r>
    </w:p>
    <w:p w:rsidR="00DD2C8C" w:rsidRPr="009E121A" w:rsidRDefault="00DD2C8C" w:rsidP="009E121A">
      <w:pPr>
        <w:spacing w:line="360" w:lineRule="auto"/>
        <w:ind w:firstLine="709"/>
        <w:contextualSpacing/>
        <w:jc w:val="left"/>
        <w:rPr>
          <w:rFonts w:ascii="Times New Roman" w:hAnsi="Times New Roman" w:cs="Times New Roman"/>
          <w:sz w:val="28"/>
          <w:szCs w:val="28"/>
          <w:lang w:bidi="ru-RU"/>
        </w:rPr>
      </w:pPr>
      <w:r w:rsidRPr="009E121A">
        <w:rPr>
          <w:rStyle w:val="29"/>
          <w:rFonts w:eastAsia="Calibri"/>
          <w:sz w:val="28"/>
          <w:szCs w:val="28"/>
        </w:rPr>
        <w:t>Сентябрь-октябрь 2018 года</w:t>
      </w:r>
      <w:r w:rsidRPr="009E121A">
        <w:rPr>
          <w:rFonts w:ascii="Times New Roman" w:hAnsi="Times New Roman" w:cs="Times New Roman"/>
          <w:sz w:val="28"/>
          <w:szCs w:val="28"/>
          <w:lang w:bidi="ru-RU"/>
        </w:rPr>
        <w:t>- проведена межведомственная профилактическая акция</w:t>
      </w:r>
      <w:r w:rsidRPr="009E121A">
        <w:rPr>
          <w:rStyle w:val="29"/>
          <w:rFonts w:eastAsia="Calibri"/>
          <w:sz w:val="28"/>
          <w:szCs w:val="28"/>
        </w:rPr>
        <w:t> </w:t>
      </w:r>
      <w:r w:rsidRPr="009E121A">
        <w:rPr>
          <w:rFonts w:ascii="Times New Roman" w:hAnsi="Times New Roman" w:cs="Times New Roman"/>
          <w:sz w:val="28"/>
          <w:szCs w:val="28"/>
          <w:lang w:bidi="ru-RU"/>
        </w:rPr>
        <w:t xml:space="preserve">«Образование всем детям», цель проведения - обеспечить реализацию прав граждан на получение среднего (полного) общего образования, максимально охватить всеми формами обучения несовершеннолетних Агаповского района. </w:t>
      </w:r>
    </w:p>
    <w:p w:rsidR="00DD2C8C" w:rsidRPr="009E121A" w:rsidRDefault="00DD2C8C" w:rsidP="009E121A">
      <w:pPr>
        <w:spacing w:line="360" w:lineRule="auto"/>
        <w:ind w:firstLine="709"/>
        <w:contextualSpacing/>
        <w:jc w:val="left"/>
        <w:rPr>
          <w:rFonts w:ascii="Times New Roman" w:hAnsi="Times New Roman" w:cs="Times New Roman"/>
          <w:sz w:val="28"/>
          <w:szCs w:val="28"/>
          <w:lang w:bidi="ru-RU"/>
        </w:rPr>
      </w:pPr>
      <w:r w:rsidRPr="009E121A">
        <w:rPr>
          <w:rStyle w:val="29"/>
          <w:rFonts w:eastAsia="Calibri"/>
          <w:sz w:val="28"/>
          <w:szCs w:val="28"/>
        </w:rPr>
        <w:t xml:space="preserve">Ноябрь 2018 года - проведена </w:t>
      </w:r>
      <w:r w:rsidRPr="009E121A">
        <w:rPr>
          <w:rFonts w:ascii="Times New Roman" w:hAnsi="Times New Roman" w:cs="Times New Roman"/>
          <w:sz w:val="28"/>
          <w:szCs w:val="28"/>
          <w:lang w:bidi="ru-RU"/>
        </w:rPr>
        <w:t>межведомственная профилактическая акция«Защита», цель проведения - отработка механизма взаимодействия всех заинтересованных органов государственной власти и органов местного самоуправления, учреждений системы профилактики безнадзорности и правонарушений, общественных организаций по предотвращению насилия и жестокого обращения с детьми в семьях, в учебных заведениях, общественных местах, оказания детям своевременной помощи.</w:t>
      </w:r>
    </w:p>
    <w:p w:rsidR="00DD2C8C" w:rsidRPr="009E121A" w:rsidRDefault="00DD2C8C" w:rsidP="009E121A">
      <w:pPr>
        <w:pStyle w:val="22"/>
        <w:shd w:val="clear" w:color="auto" w:fill="auto"/>
        <w:spacing w:line="360" w:lineRule="auto"/>
        <w:ind w:firstLine="709"/>
        <w:jc w:val="left"/>
        <w:rPr>
          <w:color w:val="auto"/>
          <w:sz w:val="28"/>
          <w:szCs w:val="28"/>
        </w:rPr>
      </w:pPr>
      <w:r w:rsidRPr="009E121A">
        <w:rPr>
          <w:b w:val="0"/>
          <w:sz w:val="28"/>
          <w:szCs w:val="28"/>
          <w:lang w:bidi="ru-RU"/>
        </w:rPr>
        <w:t>ВТОРОЕ НАПРАВЛЕНИЕ:</w:t>
      </w:r>
      <w:r w:rsidRPr="009E121A">
        <w:rPr>
          <w:sz w:val="28"/>
          <w:szCs w:val="28"/>
          <w:lang w:bidi="ru-RU"/>
        </w:rPr>
        <w:t xml:space="preserve"> КДН и ЗП осуществляет координацию деятельности органов и учреждений системы профилактики безнадзорности и правонарушений несовершеннолетних на заседаниях комиссий, координационных совещаниях, на которых принимаются постановления, обязательные для исполнения всеми органами и учреждениями системы профилактики.</w:t>
      </w:r>
    </w:p>
    <w:p w:rsidR="00DD2C8C" w:rsidRPr="009E121A" w:rsidRDefault="00DD2C8C" w:rsidP="009E121A">
      <w:pPr>
        <w:pStyle w:val="22"/>
        <w:shd w:val="clear" w:color="auto" w:fill="auto"/>
        <w:spacing w:line="360" w:lineRule="auto"/>
        <w:ind w:firstLine="709"/>
        <w:jc w:val="left"/>
        <w:rPr>
          <w:sz w:val="28"/>
          <w:szCs w:val="28"/>
        </w:rPr>
      </w:pPr>
      <w:r w:rsidRPr="009E121A">
        <w:rPr>
          <w:sz w:val="28"/>
          <w:szCs w:val="28"/>
        </w:rPr>
        <w:t>С этой целью за 2018 год КДН и ЗП проведено 16 заседаний (в 2017 году 25). На заседаниях рассмотрено 37 координационных вопроса (42 в 2017 году), в том числе зашиты прав детей и организации профилактики безнадзорности и правонарушений несовершеннолетних.</w:t>
      </w:r>
    </w:p>
    <w:p w:rsidR="00DD2C8C" w:rsidRPr="009E121A" w:rsidRDefault="00DD2C8C" w:rsidP="009E121A">
      <w:pPr>
        <w:pStyle w:val="22"/>
        <w:shd w:val="clear" w:color="auto" w:fill="auto"/>
        <w:spacing w:line="360" w:lineRule="auto"/>
        <w:ind w:firstLine="709"/>
        <w:jc w:val="left"/>
        <w:rPr>
          <w:sz w:val="28"/>
          <w:szCs w:val="28"/>
        </w:rPr>
      </w:pPr>
      <w:r w:rsidRPr="009E121A">
        <w:rPr>
          <w:sz w:val="28"/>
          <w:szCs w:val="28"/>
          <w:lang w:bidi="ru-RU"/>
        </w:rPr>
        <w:t>На заседаниях КДН и ЗП принято 12 постановлений по общим вопросам (18 в 2017 г.), в которых предусмотрено 51 поручение органам и учреждениям системы профилактики (62 в 2017 году).</w:t>
      </w:r>
    </w:p>
    <w:p w:rsidR="00DD2C8C" w:rsidRPr="009E121A" w:rsidRDefault="00DD2C8C" w:rsidP="009E121A">
      <w:pPr>
        <w:pStyle w:val="22"/>
        <w:shd w:val="clear" w:color="auto" w:fill="auto"/>
        <w:spacing w:line="360" w:lineRule="auto"/>
        <w:ind w:firstLine="709"/>
        <w:jc w:val="left"/>
        <w:rPr>
          <w:sz w:val="28"/>
          <w:szCs w:val="28"/>
        </w:rPr>
      </w:pPr>
      <w:r w:rsidRPr="009E121A">
        <w:rPr>
          <w:sz w:val="28"/>
          <w:szCs w:val="28"/>
        </w:rPr>
        <w:lastRenderedPageBreak/>
        <w:t>ТРЕТЬЕ НАПРАВЛЕНИЕ: КДН и ЗП осуществляют функции ювенальной юрисдикции. КоАП РФ об административных правонарушениях на комиссии возложено осуществление превентивного правосудия, рассмотрение дел об административных правонарушениях несовершеннолетних и их родителей, а также постановлений об отказе в возбуждении уголовного дела вследствие не достижения несовершеннолетним возраста уголовной ответственности.</w:t>
      </w:r>
    </w:p>
    <w:p w:rsidR="00DD2C8C" w:rsidRPr="009E121A" w:rsidRDefault="00DD2C8C" w:rsidP="009E121A">
      <w:pPr>
        <w:pStyle w:val="22"/>
        <w:shd w:val="clear" w:color="auto" w:fill="auto"/>
        <w:tabs>
          <w:tab w:val="left" w:pos="5894"/>
        </w:tabs>
        <w:spacing w:line="360" w:lineRule="auto"/>
        <w:ind w:firstLine="709"/>
        <w:jc w:val="left"/>
        <w:rPr>
          <w:sz w:val="28"/>
          <w:szCs w:val="28"/>
          <w:lang w:bidi="ru-RU"/>
        </w:rPr>
      </w:pPr>
      <w:r w:rsidRPr="009E121A">
        <w:rPr>
          <w:sz w:val="28"/>
          <w:szCs w:val="28"/>
          <w:lang w:bidi="ru-RU"/>
        </w:rPr>
        <w:t xml:space="preserve">В 2018 г. КДН и ЗП рассмотрено 203 материала (250 в 2017 году) об административных правонарушениях несовершеннолетних и их родителей. Из них в отношении несовершеннолетних – 56 (103 в 2017 году), в отношении взрослых лиц – 147 (в 2017году -147). </w:t>
      </w:r>
    </w:p>
    <w:p w:rsidR="00DD2C8C" w:rsidRPr="009E121A" w:rsidRDefault="00DD2C8C" w:rsidP="009E121A">
      <w:pPr>
        <w:pStyle w:val="22"/>
        <w:shd w:val="clear" w:color="auto" w:fill="auto"/>
        <w:tabs>
          <w:tab w:val="left" w:pos="5894"/>
        </w:tabs>
        <w:spacing w:line="360" w:lineRule="auto"/>
        <w:ind w:firstLine="709"/>
        <w:jc w:val="left"/>
        <w:rPr>
          <w:color w:val="auto"/>
          <w:sz w:val="28"/>
          <w:szCs w:val="28"/>
        </w:rPr>
      </w:pPr>
      <w:r w:rsidRPr="009E121A">
        <w:rPr>
          <w:sz w:val="28"/>
          <w:szCs w:val="28"/>
          <w:lang w:bidi="ru-RU"/>
        </w:rPr>
        <w:t xml:space="preserve">Наложено штрафов на общую сумму 99 400 рублей (221 500 рублей в 2017 году), из них на несовершеннолетних </w:t>
      </w:r>
      <w:r w:rsidRPr="009E121A">
        <w:rPr>
          <w:sz w:val="28"/>
          <w:szCs w:val="28"/>
        </w:rPr>
        <w:t>– 40 500 рублей (155 600 рублей в 2017 году).</w:t>
      </w:r>
    </w:p>
    <w:p w:rsidR="00DD2C8C" w:rsidRPr="009E121A" w:rsidRDefault="00DD2C8C" w:rsidP="009E121A">
      <w:pPr>
        <w:pStyle w:val="22"/>
        <w:shd w:val="clear" w:color="auto" w:fill="auto"/>
        <w:spacing w:line="360" w:lineRule="auto"/>
        <w:ind w:firstLine="709"/>
        <w:jc w:val="left"/>
        <w:rPr>
          <w:sz w:val="28"/>
          <w:szCs w:val="28"/>
        </w:rPr>
      </w:pPr>
      <w:r w:rsidRPr="009E121A">
        <w:rPr>
          <w:sz w:val="28"/>
          <w:szCs w:val="28"/>
          <w:lang w:bidi="ru-RU"/>
        </w:rPr>
        <w:t>Для принудительного взыскания штрафов в службу судебных приставов направлено 31 постановление КДН и ЗП (32 в 2017 году) на общую сумму 25 200 рублей (18 800 рублей в 2017 году), из них взыскано 19 500 рублей (3 600 рублей в 2017 году).</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В целях совершенствования межведомственного взаимодействия органов и учреждений системы профилактики в 2018 году КДН и ЗП были утверждены и запущены в реализацию:</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b/>
          <w:sz w:val="28"/>
          <w:szCs w:val="28"/>
        </w:rPr>
        <w:t xml:space="preserve">- алгоритм </w:t>
      </w:r>
      <w:r w:rsidRPr="009E121A">
        <w:rPr>
          <w:rFonts w:ascii="Times New Roman" w:hAnsi="Times New Roman" w:cs="Times New Roman"/>
          <w:sz w:val="28"/>
          <w:szCs w:val="28"/>
        </w:rPr>
        <w:t>взаимодействия правоохранительных органов и органов и учреждений системы профилактики безнадзорности и правонарушений несовершеннолетних Агаповского муниципального района по предупреждению и розыску самовольно ушедших и безвестно исчезнувших детей;</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b/>
          <w:sz w:val="28"/>
          <w:szCs w:val="28"/>
        </w:rPr>
        <w:lastRenderedPageBreak/>
        <w:t xml:space="preserve">- алгоритм </w:t>
      </w:r>
      <w:r w:rsidRPr="009E121A">
        <w:rPr>
          <w:rFonts w:ascii="Times New Roman" w:hAnsi="Times New Roman" w:cs="Times New Roman"/>
          <w:sz w:val="28"/>
          <w:szCs w:val="28"/>
        </w:rPr>
        <w:t>межведомственного взаимодействия органов и учреждений системы профилактики безнадзорности и правонарушений несовершеннолетних Агаповского муниципального района при выявлении совершения несовершеннолетними суицида или суицидальной попытки и Алгоритма межведомственного взаимодействия органов и учреждений системы профилактики безнадзорности и правонарушений несовершеннолетних по профилактике и реабилитации несовершеннолетних при выявлении намерения совершения суицида.</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При администрациях сельских поселений работу ведут Общественные комиссии по делам несовершеннолетних и защите их прав. </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Общее число преступлений подростков на территории района за 12 месяцев 2018 года - 18, 20 за аналогичный период 2017 года (снижение на 10 %).</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Проанализировав эффективность работы КДН и ЗП за 2018 год, был разработан и утвержден план работы на 2019 год, а также комплексный межведомственный план работы по профилактике безнадзорности и правонарушений несовершеннолетних в Агаповском районе на 2019-2021гг. </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Основной задачей КДН и ЗП на 2019 год определено принятие усиленных мер по следующим направлениям:</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-координация межведомственного взаимодействия по выявлению семейного неблагополучия, организация комплексной реабилитационной работы в семье; </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 xml:space="preserve">-повышение эффективности проведения индивидуальной профилактической работы с несовершеннолетними, состоящими на различных видах учета; </w:t>
      </w:r>
    </w:p>
    <w:p w:rsidR="00DD2C8C" w:rsidRPr="009E121A" w:rsidRDefault="00DD2C8C" w:rsidP="009E121A">
      <w:pPr>
        <w:spacing w:line="360" w:lineRule="auto"/>
        <w:ind w:firstLine="709"/>
        <w:contextualSpacing/>
        <w:jc w:val="left"/>
        <w:rPr>
          <w:rFonts w:ascii="Times New Roman" w:hAnsi="Times New Roman" w:cs="Times New Roman"/>
          <w:sz w:val="28"/>
          <w:szCs w:val="28"/>
          <w:lang w:bidi="ru-RU"/>
        </w:rPr>
      </w:pPr>
      <w:r w:rsidRPr="009E121A">
        <w:rPr>
          <w:rFonts w:ascii="Times New Roman" w:hAnsi="Times New Roman" w:cs="Times New Roman"/>
          <w:sz w:val="28"/>
          <w:szCs w:val="28"/>
          <w:lang w:bidi="ru-RU"/>
        </w:rPr>
        <w:t xml:space="preserve">-организация 100% занятости несовершеннолетних, нуждающихся во внимании со стороны государства; </w:t>
      </w:r>
    </w:p>
    <w:p w:rsidR="00DD2C8C" w:rsidRPr="009E121A" w:rsidRDefault="00DD2C8C" w:rsidP="009E121A">
      <w:pPr>
        <w:spacing w:line="360" w:lineRule="auto"/>
        <w:ind w:firstLine="709"/>
        <w:contextualSpacing/>
        <w:jc w:val="left"/>
        <w:rPr>
          <w:rFonts w:ascii="Times New Roman" w:hAnsi="Times New Roman" w:cs="Times New Roman"/>
          <w:sz w:val="28"/>
          <w:szCs w:val="28"/>
          <w:lang w:bidi="ru-RU"/>
        </w:rPr>
      </w:pPr>
      <w:r w:rsidRPr="009E121A">
        <w:rPr>
          <w:rFonts w:ascii="Times New Roman" w:hAnsi="Times New Roman" w:cs="Times New Roman"/>
          <w:sz w:val="28"/>
          <w:szCs w:val="28"/>
          <w:lang w:bidi="ru-RU"/>
        </w:rPr>
        <w:t xml:space="preserve">- оказание должного внимания вопросу о работе по пресечению преступлений, совершенных в отношении несовершеннолетних путем </w:t>
      </w:r>
      <w:r w:rsidRPr="009E121A">
        <w:rPr>
          <w:rFonts w:ascii="Times New Roman" w:hAnsi="Times New Roman" w:cs="Times New Roman"/>
          <w:sz w:val="28"/>
          <w:szCs w:val="28"/>
          <w:lang w:bidi="ru-RU"/>
        </w:rPr>
        <w:lastRenderedPageBreak/>
        <w:t xml:space="preserve">использования социальных сетей информационно-коммуникационной сети Интернет; </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lang w:bidi="ru-RU"/>
        </w:rPr>
        <w:t>-</w:t>
      </w:r>
      <w:r w:rsidRPr="009E121A">
        <w:rPr>
          <w:rFonts w:ascii="Times New Roman" w:hAnsi="Times New Roman" w:cs="Times New Roman"/>
          <w:sz w:val="28"/>
          <w:szCs w:val="28"/>
        </w:rPr>
        <w:t xml:space="preserve">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p>
    <w:p w:rsidR="00DD2C8C" w:rsidRPr="009E121A" w:rsidRDefault="00DD2C8C" w:rsidP="009E121A">
      <w:pPr>
        <w:spacing w:line="360" w:lineRule="auto"/>
        <w:ind w:firstLine="709"/>
        <w:contextualSpacing/>
        <w:jc w:val="left"/>
        <w:rPr>
          <w:rFonts w:ascii="Times New Roman" w:hAnsi="Times New Roman" w:cs="Times New Roman"/>
          <w:sz w:val="28"/>
          <w:szCs w:val="28"/>
          <w:lang w:bidi="ru-RU"/>
        </w:rPr>
      </w:pPr>
      <w:r w:rsidRPr="009E121A">
        <w:rPr>
          <w:rFonts w:ascii="Times New Roman" w:hAnsi="Times New Roman" w:cs="Times New Roman"/>
          <w:sz w:val="28"/>
          <w:szCs w:val="28"/>
        </w:rPr>
        <w:t>-</w:t>
      </w:r>
      <w:r w:rsidRPr="009E121A">
        <w:rPr>
          <w:rFonts w:ascii="Times New Roman" w:hAnsi="Times New Roman" w:cs="Times New Roman"/>
          <w:sz w:val="28"/>
          <w:szCs w:val="28"/>
          <w:lang w:bidi="ru-RU"/>
        </w:rPr>
        <w:t>контроль за выполнением постановлений и поручений, вынесенных на заседаниях КДН и ЗП.</w:t>
      </w:r>
    </w:p>
    <w:p w:rsidR="00DD2C8C" w:rsidRPr="009E121A" w:rsidRDefault="00DD2C8C" w:rsidP="009E121A">
      <w:pPr>
        <w:spacing w:line="360" w:lineRule="auto"/>
        <w:ind w:firstLine="709"/>
        <w:contextualSpacing/>
        <w:jc w:val="left"/>
        <w:rPr>
          <w:rFonts w:ascii="Times New Roman" w:hAnsi="Times New Roman" w:cs="Times New Roman"/>
          <w:b/>
          <w:color w:val="auto"/>
          <w:sz w:val="32"/>
          <w:szCs w:val="32"/>
        </w:rPr>
      </w:pPr>
      <w:r w:rsidRPr="009E121A">
        <w:rPr>
          <w:rFonts w:ascii="Times New Roman" w:hAnsi="Times New Roman" w:cs="Times New Roman"/>
          <w:b/>
          <w:sz w:val="32"/>
          <w:szCs w:val="32"/>
          <w:lang w:bidi="ru-RU"/>
        </w:rPr>
        <w:t>15. Административная комиссия</w:t>
      </w:r>
    </w:p>
    <w:p w:rsidR="00DD2C8C" w:rsidRPr="009E121A" w:rsidRDefault="00DD2C8C" w:rsidP="009E121A">
      <w:pPr>
        <w:pStyle w:val="aa"/>
        <w:jc w:val="left"/>
        <w:rPr>
          <w:rFonts w:ascii="Times New Roman" w:hAnsi="Times New Roman" w:cs="Times New Roman"/>
          <w:sz w:val="28"/>
          <w:szCs w:val="28"/>
        </w:rPr>
      </w:pPr>
    </w:p>
    <w:p w:rsidR="00DD2C8C" w:rsidRPr="009E121A" w:rsidRDefault="00DD2C8C" w:rsidP="009E121A">
      <w:pPr>
        <w:spacing w:line="360" w:lineRule="auto"/>
        <w:ind w:right="-2" w:firstLine="992"/>
        <w:jc w:val="left"/>
        <w:rPr>
          <w:rFonts w:ascii="Times New Roman" w:hAnsi="Times New Roman" w:cs="Times New Roman"/>
          <w:sz w:val="28"/>
          <w:szCs w:val="28"/>
        </w:rPr>
      </w:pPr>
      <w:r w:rsidRPr="009E121A">
        <w:rPr>
          <w:rFonts w:ascii="Times New Roman" w:hAnsi="Times New Roman" w:cs="Times New Roman"/>
          <w:sz w:val="28"/>
          <w:szCs w:val="28"/>
        </w:rPr>
        <w:t>Работа административной комиссии Агаповского муниципального района строится на основе Конституции РФ, Кодекса об административных правонарушениях, Закона Челябинской области № 584 –ЗО от 27 мая 2010г. «Об административных правонарушениях в Челябинской области», Положения об административной комиссии в Агаповском муниципальном районе. Численный и персональный состав административной комиссии Агаповского муниципального района утвержден Постановлением Администрации Агаповского муниципального района № 315 от 16.05.2018 года, состав административной комиссии 11 человек. Постановлением Главы Агаповского муниципального района утвержден перечень должностных лиц,  уполномоченных составлять протоколы об административных правонарушениях, это должностные лица администрации Агаповского муниципального района.</w:t>
      </w:r>
    </w:p>
    <w:p w:rsidR="00DD2C8C" w:rsidRPr="009E121A" w:rsidRDefault="00DD2C8C" w:rsidP="009E121A">
      <w:pPr>
        <w:spacing w:line="360" w:lineRule="auto"/>
        <w:ind w:right="-2"/>
        <w:jc w:val="left"/>
        <w:rPr>
          <w:rFonts w:ascii="Times New Roman" w:hAnsi="Times New Roman" w:cs="Times New Roman"/>
          <w:sz w:val="28"/>
          <w:szCs w:val="28"/>
        </w:rPr>
      </w:pPr>
      <w:r w:rsidRPr="009E121A">
        <w:rPr>
          <w:rFonts w:ascii="Times New Roman" w:hAnsi="Times New Roman" w:cs="Times New Roman"/>
          <w:sz w:val="28"/>
          <w:szCs w:val="28"/>
        </w:rPr>
        <w:tab/>
        <w:t xml:space="preserve"> Всего за отчетный период  в административную комиссию поступило 15 протоколов об административных правонарушениях (в 2017 году – 18).  </w:t>
      </w:r>
    </w:p>
    <w:p w:rsidR="00DD2C8C" w:rsidRPr="009E121A" w:rsidRDefault="00DD2C8C" w:rsidP="009E121A">
      <w:pPr>
        <w:spacing w:line="360" w:lineRule="auto"/>
        <w:ind w:right="-2" w:firstLine="142"/>
        <w:jc w:val="left"/>
        <w:rPr>
          <w:rFonts w:ascii="Times New Roman" w:hAnsi="Times New Roman" w:cs="Times New Roman"/>
          <w:sz w:val="28"/>
          <w:szCs w:val="28"/>
        </w:rPr>
      </w:pPr>
      <w:r w:rsidRPr="009E121A">
        <w:rPr>
          <w:rFonts w:ascii="Times New Roman" w:hAnsi="Times New Roman" w:cs="Times New Roman"/>
          <w:sz w:val="28"/>
          <w:szCs w:val="28"/>
        </w:rPr>
        <w:t>Из них:</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7"/>
        <w:gridCol w:w="850"/>
        <w:gridCol w:w="1843"/>
        <w:gridCol w:w="1417"/>
        <w:gridCol w:w="1418"/>
      </w:tblGrid>
      <w:tr w:rsidR="00DD2C8C" w:rsidRPr="009E121A" w:rsidTr="00DD2C8C">
        <w:tc>
          <w:tcPr>
            <w:tcW w:w="393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pStyle w:val="a9"/>
              <w:tabs>
                <w:tab w:val="left" w:pos="2775"/>
              </w:tabs>
              <w:ind w:left="0"/>
              <w:jc w:val="left"/>
              <w:rPr>
                <w:rFonts w:ascii="Times New Roman" w:hAnsi="Times New Roman" w:cs="Times New Roman"/>
                <w:b/>
                <w:lang w:eastAsia="en-US"/>
              </w:rPr>
            </w:pPr>
            <w:r w:rsidRPr="009E121A">
              <w:rPr>
                <w:rFonts w:ascii="Times New Roman" w:hAnsi="Times New Roman" w:cs="Times New Roman"/>
                <w:b/>
                <w:lang w:eastAsia="en-US"/>
              </w:rPr>
              <w:t>Части ст. 3 №584-ЗО</w:t>
            </w:r>
          </w:p>
        </w:tc>
        <w:tc>
          <w:tcPr>
            <w:tcW w:w="850"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pStyle w:val="a9"/>
              <w:ind w:left="0"/>
              <w:jc w:val="left"/>
              <w:rPr>
                <w:rFonts w:ascii="Times New Roman" w:hAnsi="Times New Roman" w:cs="Times New Roman"/>
                <w:b/>
                <w:lang w:eastAsia="en-US"/>
              </w:rPr>
            </w:pPr>
            <w:r w:rsidRPr="009E121A">
              <w:rPr>
                <w:rFonts w:ascii="Times New Roman" w:hAnsi="Times New Roman" w:cs="Times New Roman"/>
                <w:b/>
                <w:lang w:eastAsia="en-US"/>
              </w:rPr>
              <w:t xml:space="preserve">Кол-во </w:t>
            </w: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pStyle w:val="a9"/>
              <w:ind w:left="0"/>
              <w:jc w:val="left"/>
              <w:rPr>
                <w:rFonts w:ascii="Times New Roman" w:hAnsi="Times New Roman" w:cs="Times New Roman"/>
                <w:b/>
                <w:lang w:eastAsia="en-US"/>
              </w:rPr>
            </w:pPr>
            <w:r w:rsidRPr="009E121A">
              <w:rPr>
                <w:rFonts w:ascii="Times New Roman" w:hAnsi="Times New Roman" w:cs="Times New Roman"/>
                <w:b/>
                <w:lang w:eastAsia="en-US"/>
              </w:rPr>
              <w:t>Территория</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pStyle w:val="a9"/>
              <w:ind w:left="-108"/>
              <w:jc w:val="left"/>
              <w:rPr>
                <w:rFonts w:ascii="Times New Roman" w:hAnsi="Times New Roman" w:cs="Times New Roman"/>
                <w:b/>
                <w:lang w:eastAsia="en-US"/>
              </w:rPr>
            </w:pPr>
            <w:r w:rsidRPr="009E121A">
              <w:rPr>
                <w:rFonts w:ascii="Times New Roman" w:hAnsi="Times New Roman" w:cs="Times New Roman"/>
                <w:b/>
                <w:lang w:eastAsia="en-US"/>
              </w:rPr>
              <w:t>Дата рассмотрения</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pStyle w:val="a9"/>
              <w:ind w:left="0"/>
              <w:jc w:val="left"/>
              <w:rPr>
                <w:rFonts w:ascii="Times New Roman" w:hAnsi="Times New Roman" w:cs="Times New Roman"/>
                <w:b/>
                <w:lang w:eastAsia="en-US"/>
              </w:rPr>
            </w:pPr>
            <w:r w:rsidRPr="009E121A">
              <w:rPr>
                <w:rFonts w:ascii="Times New Roman" w:hAnsi="Times New Roman" w:cs="Times New Roman"/>
                <w:b/>
                <w:lang w:eastAsia="en-US"/>
              </w:rPr>
              <w:t>Мотивированное решение</w:t>
            </w:r>
          </w:p>
        </w:tc>
      </w:tr>
      <w:tr w:rsidR="00DD2C8C" w:rsidRPr="009E121A" w:rsidTr="00DD2C8C">
        <w:tc>
          <w:tcPr>
            <w:tcW w:w="393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rPr>
              <w:t>ч.6 ст.3</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spacing w:val="1"/>
                <w:shd w:val="clear" w:color="auto" w:fill="FFFFFF"/>
              </w:rPr>
              <w:t>Торговля и оказание бытовых услуг либо услуг общественного питания в неустановленных местах</w:t>
            </w:r>
          </w:p>
        </w:tc>
        <w:tc>
          <w:tcPr>
            <w:tcW w:w="850"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pStyle w:val="a9"/>
              <w:ind w:left="0"/>
              <w:jc w:val="left"/>
              <w:rPr>
                <w:rFonts w:ascii="Times New Roman" w:hAnsi="Times New Roman" w:cs="Times New Roman"/>
                <w:lang w:eastAsia="en-US"/>
              </w:rPr>
            </w:pPr>
            <w:r w:rsidRPr="009E121A">
              <w:rPr>
                <w:rFonts w:ascii="Times New Roman" w:hAnsi="Times New Roman" w:cs="Times New Roman"/>
                <w:lang w:eastAsia="en-US"/>
              </w:rPr>
              <w:t>1</w:t>
            </w: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 Агаповка</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val="restart"/>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bCs/>
              </w:rPr>
            </w:pPr>
            <w:r w:rsidRPr="009E121A">
              <w:rPr>
                <w:rFonts w:ascii="Times New Roman" w:hAnsi="Times New Roman" w:cs="Times New Roman"/>
              </w:rPr>
              <w:t>ч.8 ст.3</w:t>
            </w:r>
          </w:p>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bCs/>
              </w:rPr>
              <w:t xml:space="preserve">Сброс мусора, иных отходов </w:t>
            </w:r>
            <w:r w:rsidRPr="009E121A">
              <w:rPr>
                <w:rFonts w:ascii="Times New Roman" w:hAnsi="Times New Roman" w:cs="Times New Roman"/>
                <w:bCs/>
              </w:rPr>
              <w:lastRenderedPageBreak/>
              <w:t>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rPr>
              <w:lastRenderedPageBreak/>
              <w:t>7</w:t>
            </w:r>
          </w:p>
        </w:tc>
        <w:tc>
          <w:tcPr>
            <w:tcW w:w="1843"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Ташказган</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Наваринка</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штраф</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bCs/>
              </w:rPr>
              <w:t>п. Первомайский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Буранный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Черниговский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п.Буранный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28.06.2018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штраф</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п.Буранный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28.06.2018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штраф</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rPr>
          <w:trHeight w:val="544"/>
        </w:trPr>
        <w:tc>
          <w:tcPr>
            <w:tcW w:w="3936" w:type="dxa"/>
            <w:vMerge w:val="restart"/>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rPr>
            </w:pPr>
            <w:r w:rsidRPr="009E121A">
              <w:rPr>
                <w:rFonts w:ascii="Times New Roman" w:hAnsi="Times New Roman" w:cs="Times New Roman"/>
              </w:rPr>
              <w:t>Ч.11 ст. 3</w:t>
            </w:r>
          </w:p>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spacing w:val="1"/>
                <w:shd w:val="clear" w:color="auto" w:fill="FFFFFF"/>
              </w:rPr>
              <w:t>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Харьковский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29.03.2018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Приморский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28.06.2018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2 500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Янгельский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2 500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Янгельский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2 500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Светлогорск</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 xml:space="preserve">штраф </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2 500 руб</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Буранный</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возврат</w:t>
            </w: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 Ржавка</w:t>
            </w:r>
          </w:p>
        </w:tc>
        <w:tc>
          <w:tcPr>
            <w:tcW w:w="1417"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29.05.2018</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rPr>
              <w:t>возврат</w:t>
            </w:r>
          </w:p>
        </w:tc>
      </w:tr>
      <w:tr w:rsidR="00DD2C8C" w:rsidRPr="009E121A" w:rsidTr="00DD2C8C">
        <w:tc>
          <w:tcPr>
            <w:tcW w:w="393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b/>
                <w:lang w:eastAsia="en-US"/>
              </w:rPr>
            </w:pPr>
            <w:r w:rsidRPr="009E121A">
              <w:rPr>
                <w:rFonts w:ascii="Times New Roman" w:hAnsi="Times New Roman" w:cs="Times New Roman"/>
                <w:b/>
              </w:rPr>
              <w:t>итог</w:t>
            </w:r>
          </w:p>
        </w:tc>
        <w:tc>
          <w:tcPr>
            <w:tcW w:w="850"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rPr>
              <w:t>15 а/п</w:t>
            </w:r>
          </w:p>
        </w:tc>
        <w:tc>
          <w:tcPr>
            <w:tcW w:w="4678" w:type="dxa"/>
            <w:gridSpan w:val="3"/>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ind w:right="-2"/>
              <w:jc w:val="left"/>
              <w:rPr>
                <w:rFonts w:ascii="Times New Roman" w:hAnsi="Times New Roman" w:cs="Times New Roman"/>
                <w:lang w:eastAsia="en-US"/>
              </w:rPr>
            </w:pPr>
          </w:p>
        </w:tc>
      </w:tr>
      <w:tr w:rsidR="00DD2C8C" w:rsidRPr="009E121A" w:rsidTr="00DD2C8C">
        <w:tc>
          <w:tcPr>
            <w:tcW w:w="3936" w:type="dxa"/>
            <w:vMerge w:val="restart"/>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ind w:right="-2"/>
              <w:jc w:val="left"/>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rPr>
              <w:t>Из них:</w:t>
            </w: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rPr>
              <w:t>13 а/п -штрафы</w:t>
            </w:r>
          </w:p>
        </w:tc>
        <w:tc>
          <w:tcPr>
            <w:tcW w:w="1417"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ind w:right="-2"/>
              <w:jc w:val="left"/>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ind w:right="-2"/>
              <w:jc w:val="left"/>
              <w:rPr>
                <w:rFonts w:ascii="Times New Roman" w:hAnsi="Times New Roman" w:cs="Times New Roman"/>
                <w:lang w:eastAsia="en-US"/>
              </w:rPr>
            </w:pPr>
          </w:p>
        </w:tc>
      </w:tr>
      <w:tr w:rsidR="00DD2C8C" w:rsidRPr="009E121A" w:rsidTr="00DD2C8C">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DD2C8C" w:rsidRPr="009E121A" w:rsidRDefault="00DD2C8C" w:rsidP="009E121A">
            <w:pPr>
              <w:jc w:val="left"/>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ind w:right="-2"/>
              <w:jc w:val="left"/>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ind w:right="-2"/>
              <w:jc w:val="left"/>
              <w:rPr>
                <w:rFonts w:ascii="Times New Roman" w:hAnsi="Times New Roman" w:cs="Times New Roman"/>
                <w:lang w:eastAsia="en-US"/>
              </w:rPr>
            </w:pPr>
            <w:r w:rsidRPr="009E121A">
              <w:rPr>
                <w:rFonts w:ascii="Times New Roman" w:hAnsi="Times New Roman" w:cs="Times New Roman"/>
              </w:rPr>
              <w:t>2 а/п -прекращено</w:t>
            </w:r>
          </w:p>
        </w:tc>
        <w:tc>
          <w:tcPr>
            <w:tcW w:w="1417"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ind w:right="-2"/>
              <w:jc w:val="left"/>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ind w:right="-2"/>
              <w:jc w:val="left"/>
              <w:rPr>
                <w:rFonts w:ascii="Times New Roman" w:hAnsi="Times New Roman" w:cs="Times New Roman"/>
                <w:lang w:eastAsia="en-US"/>
              </w:rPr>
            </w:pPr>
          </w:p>
        </w:tc>
      </w:tr>
    </w:tbl>
    <w:p w:rsidR="00DD2C8C" w:rsidRPr="009E121A" w:rsidRDefault="00DD2C8C" w:rsidP="009E121A">
      <w:pPr>
        <w:spacing w:line="360" w:lineRule="auto"/>
        <w:ind w:right="-2" w:firstLine="708"/>
        <w:jc w:val="left"/>
        <w:rPr>
          <w:rFonts w:ascii="Times New Roman" w:hAnsi="Times New Roman" w:cs="Times New Roman"/>
          <w:sz w:val="28"/>
          <w:szCs w:val="28"/>
          <w:lang w:eastAsia="en-US"/>
        </w:rPr>
      </w:pPr>
    </w:p>
    <w:p w:rsidR="00DD2C8C" w:rsidRPr="009E121A" w:rsidRDefault="00DD2C8C" w:rsidP="009E121A">
      <w:pPr>
        <w:spacing w:line="360" w:lineRule="auto"/>
        <w:ind w:right="-2" w:firstLine="708"/>
        <w:jc w:val="left"/>
        <w:rPr>
          <w:rFonts w:ascii="Times New Roman" w:hAnsi="Times New Roman" w:cs="Times New Roman"/>
          <w:sz w:val="28"/>
          <w:szCs w:val="28"/>
        </w:rPr>
      </w:pPr>
      <w:r w:rsidRPr="009E121A">
        <w:rPr>
          <w:rFonts w:ascii="Times New Roman" w:hAnsi="Times New Roman" w:cs="Times New Roman"/>
          <w:sz w:val="28"/>
          <w:szCs w:val="28"/>
        </w:rPr>
        <w:t>По 15 административным делам вынесены административные наказания, из них наложены штрафы по 13 административным материалам на сумму 19 тыс. руб., (оплачено 3,5 тыс. руб.), 2 дела прекращено по (п.1 ч.2 ст.24.5 КоАП РФ).</w:t>
      </w:r>
    </w:p>
    <w:p w:rsidR="00DD2C8C" w:rsidRPr="009E121A" w:rsidRDefault="00DD2C8C" w:rsidP="009E121A">
      <w:pPr>
        <w:spacing w:line="360" w:lineRule="auto"/>
        <w:ind w:right="-2"/>
        <w:jc w:val="left"/>
        <w:rPr>
          <w:rFonts w:ascii="Times New Roman" w:hAnsi="Times New Roman" w:cs="Times New Roman"/>
          <w:sz w:val="28"/>
          <w:szCs w:val="28"/>
        </w:rPr>
      </w:pPr>
      <w:r w:rsidRPr="009E121A">
        <w:rPr>
          <w:rFonts w:ascii="Times New Roman" w:hAnsi="Times New Roman" w:cs="Times New Roman"/>
          <w:sz w:val="28"/>
          <w:szCs w:val="28"/>
        </w:rPr>
        <w:t>Административной комиссией проведено 3 заседания по рассмотрению административных материалов.</w:t>
      </w:r>
    </w:p>
    <w:p w:rsidR="00DD2C8C" w:rsidRPr="009E121A" w:rsidRDefault="00DD2C8C" w:rsidP="009E121A">
      <w:pPr>
        <w:spacing w:line="360" w:lineRule="auto"/>
        <w:ind w:right="-2"/>
        <w:jc w:val="left"/>
        <w:rPr>
          <w:rFonts w:ascii="Times New Roman" w:hAnsi="Times New Roman" w:cs="Times New Roman"/>
          <w:sz w:val="28"/>
          <w:szCs w:val="28"/>
        </w:rPr>
      </w:pPr>
      <w:r w:rsidRPr="009E121A">
        <w:rPr>
          <w:rFonts w:ascii="Times New Roman" w:hAnsi="Times New Roman" w:cs="Times New Roman"/>
          <w:sz w:val="28"/>
          <w:szCs w:val="28"/>
        </w:rPr>
        <w:tab/>
        <w:t>В разрезе по лицам, составляющим протоколы об административных правонарушениях:</w:t>
      </w:r>
    </w:p>
    <w:p w:rsidR="00DD2C8C" w:rsidRPr="009E121A" w:rsidRDefault="00DD2C8C" w:rsidP="009E121A">
      <w:pPr>
        <w:spacing w:line="360" w:lineRule="auto"/>
        <w:ind w:right="-2"/>
        <w:jc w:val="left"/>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3183"/>
        <w:gridCol w:w="851"/>
        <w:gridCol w:w="1559"/>
        <w:gridCol w:w="1418"/>
        <w:gridCol w:w="1506"/>
      </w:tblGrid>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lang w:eastAsia="en-US"/>
              </w:rPr>
            </w:pPr>
          </w:p>
        </w:tc>
        <w:tc>
          <w:tcPr>
            <w:tcW w:w="3183"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 xml:space="preserve">Составлено </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Адм. наказания (общая сумма штрафов)</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Из них оплачено</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Прекращено</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Должностные лица</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8</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(14 000 руб)</w:t>
            </w:r>
          </w:p>
        </w:tc>
        <w:tc>
          <w:tcPr>
            <w:tcW w:w="1418"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2 500 руб</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Агаповское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Буранное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2</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(2 000 руб.)</w:t>
            </w:r>
          </w:p>
        </w:tc>
        <w:tc>
          <w:tcPr>
            <w:tcW w:w="1418"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4</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Желтинское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5</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Магнитное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6</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Первомайское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7</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Приморское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8</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Наровчатское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c>
          <w:tcPr>
            <w:tcW w:w="1418"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9</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Светлогорское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c>
          <w:tcPr>
            <w:tcW w:w="1418"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10</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Черниговское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(1 000 руб.)</w:t>
            </w:r>
          </w:p>
        </w:tc>
        <w:tc>
          <w:tcPr>
            <w:tcW w:w="1418"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rPr>
            </w:pP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11</w:t>
            </w: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Янгельское с/п</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w:t>
            </w:r>
          </w:p>
        </w:tc>
      </w:tr>
      <w:tr w:rsidR="00DD2C8C" w:rsidRPr="009E121A" w:rsidTr="00DD2C8C">
        <w:trPr>
          <w:jc w:val="center"/>
        </w:trPr>
        <w:tc>
          <w:tcPr>
            <w:tcW w:w="582" w:type="dxa"/>
            <w:tcBorders>
              <w:top w:val="single" w:sz="4" w:space="0" w:color="000000"/>
              <w:left w:val="single" w:sz="4" w:space="0" w:color="000000"/>
              <w:bottom w:val="single" w:sz="4" w:space="0" w:color="000000"/>
              <w:right w:val="single" w:sz="4" w:space="0" w:color="000000"/>
            </w:tcBorders>
          </w:tcPr>
          <w:p w:rsidR="00DD2C8C" w:rsidRPr="009E121A" w:rsidRDefault="00DD2C8C" w:rsidP="009E121A">
            <w:pPr>
              <w:jc w:val="left"/>
              <w:rPr>
                <w:rFonts w:ascii="Times New Roman" w:hAnsi="Times New Roman" w:cs="Times New Roman"/>
                <w:lang w:eastAsia="en-US"/>
              </w:rPr>
            </w:pPr>
          </w:p>
        </w:tc>
        <w:tc>
          <w:tcPr>
            <w:tcW w:w="3183"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итого</w:t>
            </w:r>
          </w:p>
        </w:tc>
        <w:tc>
          <w:tcPr>
            <w:tcW w:w="851"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15</w:t>
            </w:r>
          </w:p>
        </w:tc>
        <w:tc>
          <w:tcPr>
            <w:tcW w:w="1559"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13</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(19 000 руб.)</w:t>
            </w:r>
          </w:p>
        </w:tc>
        <w:tc>
          <w:tcPr>
            <w:tcW w:w="1418"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rPr>
            </w:pPr>
            <w:r w:rsidRPr="009E121A">
              <w:rPr>
                <w:rFonts w:ascii="Times New Roman" w:hAnsi="Times New Roman" w:cs="Times New Roman"/>
              </w:rPr>
              <w:t>2</w:t>
            </w:r>
          </w:p>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3 500 руб.</w:t>
            </w:r>
          </w:p>
        </w:tc>
        <w:tc>
          <w:tcPr>
            <w:tcW w:w="1506" w:type="dxa"/>
            <w:tcBorders>
              <w:top w:val="single" w:sz="4" w:space="0" w:color="000000"/>
              <w:left w:val="single" w:sz="4" w:space="0" w:color="000000"/>
              <w:bottom w:val="single" w:sz="4" w:space="0" w:color="000000"/>
              <w:right w:val="single" w:sz="4" w:space="0" w:color="000000"/>
            </w:tcBorders>
            <w:hideMark/>
          </w:tcPr>
          <w:p w:rsidR="00DD2C8C" w:rsidRPr="009E121A" w:rsidRDefault="00DD2C8C" w:rsidP="009E121A">
            <w:pPr>
              <w:jc w:val="left"/>
              <w:rPr>
                <w:rFonts w:ascii="Times New Roman" w:hAnsi="Times New Roman" w:cs="Times New Roman"/>
                <w:lang w:eastAsia="en-US"/>
              </w:rPr>
            </w:pPr>
            <w:r w:rsidRPr="009E121A">
              <w:rPr>
                <w:rFonts w:ascii="Times New Roman" w:hAnsi="Times New Roman" w:cs="Times New Roman"/>
              </w:rPr>
              <w:t>2</w:t>
            </w:r>
          </w:p>
        </w:tc>
      </w:tr>
    </w:tbl>
    <w:p w:rsidR="00DD2C8C" w:rsidRPr="009E121A" w:rsidRDefault="00DD2C8C" w:rsidP="009E121A">
      <w:pPr>
        <w:pStyle w:val="aa"/>
        <w:spacing w:line="360" w:lineRule="auto"/>
        <w:jc w:val="left"/>
        <w:rPr>
          <w:rFonts w:ascii="Times New Roman" w:hAnsi="Times New Roman" w:cs="Times New Roman"/>
          <w:sz w:val="28"/>
          <w:szCs w:val="28"/>
          <w:lang w:eastAsia="en-US"/>
        </w:rPr>
      </w:pPr>
    </w:p>
    <w:p w:rsidR="00DD2C8C" w:rsidRPr="009E121A" w:rsidRDefault="00DD2C8C" w:rsidP="009E121A">
      <w:pPr>
        <w:pStyle w:val="aa"/>
        <w:spacing w:line="360" w:lineRule="auto"/>
        <w:jc w:val="left"/>
        <w:rPr>
          <w:rFonts w:ascii="Times New Roman" w:hAnsi="Times New Roman" w:cs="Times New Roman"/>
          <w:sz w:val="28"/>
          <w:szCs w:val="28"/>
        </w:rPr>
      </w:pPr>
    </w:p>
    <w:p w:rsidR="00DD2C8C" w:rsidRPr="009E121A" w:rsidRDefault="00DD2C8C" w:rsidP="009E121A">
      <w:pPr>
        <w:pStyle w:val="aa"/>
        <w:jc w:val="left"/>
        <w:rPr>
          <w:rFonts w:ascii="Times New Roman" w:hAnsi="Times New Roman" w:cs="Times New Roman"/>
          <w:b/>
          <w:sz w:val="32"/>
          <w:szCs w:val="32"/>
        </w:rPr>
      </w:pPr>
      <w:r w:rsidRPr="009E121A">
        <w:rPr>
          <w:rFonts w:ascii="Times New Roman" w:hAnsi="Times New Roman" w:cs="Times New Roman"/>
          <w:b/>
          <w:sz w:val="32"/>
          <w:szCs w:val="32"/>
        </w:rPr>
        <w:t>16. Комиссия по соблюдению требований к служебному поведению муниципальных служащих и урегулированию конфликта интересов</w:t>
      </w:r>
    </w:p>
    <w:p w:rsidR="00DD2C8C" w:rsidRPr="009E121A" w:rsidRDefault="00DD2C8C" w:rsidP="009E121A">
      <w:pPr>
        <w:pStyle w:val="aa"/>
        <w:jc w:val="left"/>
        <w:rPr>
          <w:rFonts w:ascii="Times New Roman" w:hAnsi="Times New Roman" w:cs="Times New Roman"/>
          <w:b/>
          <w:sz w:val="32"/>
          <w:szCs w:val="32"/>
        </w:rPr>
      </w:pP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 соответствии с Федеральным законом от 2512.2008г. № 273-ФЗ «О противодействии коррупции», Федеральным законом от 02.03.2007г. № 25-ФЗ «О муниципальной службе в Российской Федерации», Указом Президента Российской Федерации от 01.07.2010 № 821 «О комиссиях по соблюдении требований к служебному поведению федеральных государственных служащих и урегулированию конфликта интересов» в администрации Агаповского муниципального района создана и осуществляет свою деятельность комиссия по соблюдению требований к служебному поведению муниципальных служащих и урегулированию конфликтов интересов (Постановление от 29.04.2014г. № 730). </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lastRenderedPageBreak/>
        <w:t>Всего в 2018 году проведено 15 заседаний комиссии, на которых рассмотрено 2 вопроса. Рассмотренные вопросы касались:</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иной оплачиваемой работы – 23;</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несвоевременного предоставления уведомления об иной оплачиваемой работе – 1;</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возникновения личной заинтересованности при исполнении должностных обязанностей, которая приводит или может привести к конфликту интересов – 1;</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заключения трудового договора с бывшими муниципальными служащими – 3.</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В целях безусловного выполнения норм законодательства о противодействии коррупции и завершения в срок всех организационных мероприятий по предоставлению и приему сведений о доходах по вопросам, связанным с предоставлением муниципальными служащими, руководителями подведомственных учреждений, депутатами сведений о доходах, расходах, об имуществе и обязательствах имущественного характера, а также членов их семей была проведена разъяснительная и консультативная работа с должностными лицами, ответственными за работу по профилактике коррупционных и иную правонарушений.</w:t>
      </w:r>
    </w:p>
    <w:p w:rsidR="00DD2C8C" w:rsidRPr="009E121A" w:rsidRDefault="00DD2C8C" w:rsidP="009E121A">
      <w:pPr>
        <w:spacing w:line="360" w:lineRule="auto"/>
        <w:ind w:firstLine="709"/>
        <w:jc w:val="left"/>
        <w:rPr>
          <w:rFonts w:ascii="Times New Roman" w:hAnsi="Times New Roman" w:cs="Times New Roman"/>
          <w:sz w:val="28"/>
          <w:szCs w:val="28"/>
          <w:shd w:val="clear" w:color="auto" w:fill="FFFFFF"/>
        </w:rPr>
      </w:pPr>
      <w:r w:rsidRPr="009E121A">
        <w:rPr>
          <w:rFonts w:ascii="Times New Roman" w:hAnsi="Times New Roman" w:cs="Times New Roman"/>
          <w:sz w:val="28"/>
          <w:szCs w:val="28"/>
          <w:shd w:val="clear" w:color="auto" w:fill="FFFFFF"/>
        </w:rPr>
        <w:t>Проводилась проверка соблюдения запретов и ограничений, требований к служебному поведению, достоверности и полноты сведений, представляемых гражданами при поступлении на муниципальную службу.</w:t>
      </w:r>
    </w:p>
    <w:p w:rsidR="00DD2C8C" w:rsidRPr="009E121A" w:rsidRDefault="00DD2C8C" w:rsidP="009E121A">
      <w:pPr>
        <w:pStyle w:val="p8"/>
        <w:shd w:val="clear" w:color="auto" w:fill="FFFFFF"/>
        <w:spacing w:before="0" w:beforeAutospacing="0" w:after="0" w:afterAutospacing="0" w:line="360" w:lineRule="auto"/>
        <w:ind w:firstLine="720"/>
        <w:rPr>
          <w:color w:val="000000"/>
          <w:sz w:val="28"/>
          <w:szCs w:val="28"/>
        </w:rPr>
      </w:pPr>
      <w:r w:rsidRPr="009E121A">
        <w:rPr>
          <w:color w:val="000000"/>
          <w:sz w:val="28"/>
          <w:szCs w:val="28"/>
        </w:rPr>
        <w:t>Уведомлений представителя нанимателя о фактах обращения в целях склонения муниципальных служащих к совершению коррупционных правонарушений и случаев привлечения муниципальных служащих к уголовной ответственности за совершение преступлений коррупционной направленности в 2018 году не поступало.</w:t>
      </w:r>
    </w:p>
    <w:p w:rsidR="00DD2C8C" w:rsidRPr="009E121A" w:rsidRDefault="00DD2C8C" w:rsidP="009E121A">
      <w:pPr>
        <w:pStyle w:val="p8"/>
        <w:shd w:val="clear" w:color="auto" w:fill="FFFFFF"/>
        <w:spacing w:before="0" w:beforeAutospacing="0" w:after="0" w:afterAutospacing="0" w:line="360" w:lineRule="auto"/>
        <w:ind w:firstLine="720"/>
        <w:rPr>
          <w:color w:val="000000"/>
          <w:sz w:val="28"/>
          <w:szCs w:val="28"/>
        </w:rPr>
      </w:pPr>
      <w:r w:rsidRPr="009E121A">
        <w:rPr>
          <w:color w:val="000000"/>
          <w:sz w:val="28"/>
          <w:szCs w:val="28"/>
        </w:rPr>
        <w:t xml:space="preserve">Уведомлений от лиц, замещающих муниципальные должности, и муниципальных служащих о получении подарков в связи с должностным </w:t>
      </w:r>
      <w:r w:rsidRPr="009E121A">
        <w:rPr>
          <w:color w:val="000000"/>
          <w:sz w:val="28"/>
          <w:szCs w:val="28"/>
        </w:rPr>
        <w:lastRenderedPageBreak/>
        <w:t>положением или исполнением служебных обязанностей в 2018 году не поступало.</w:t>
      </w:r>
    </w:p>
    <w:p w:rsidR="00DD2C8C" w:rsidRPr="009E121A" w:rsidRDefault="00DD2C8C" w:rsidP="009E121A">
      <w:pPr>
        <w:pStyle w:val="aa"/>
        <w:jc w:val="left"/>
        <w:rPr>
          <w:rFonts w:ascii="Times New Roman" w:hAnsi="Times New Roman" w:cs="Times New Roman"/>
          <w:b/>
          <w:color w:val="auto"/>
          <w:sz w:val="32"/>
          <w:szCs w:val="32"/>
        </w:rPr>
      </w:pPr>
    </w:p>
    <w:p w:rsidR="00DD2C8C" w:rsidRPr="009E121A" w:rsidRDefault="00DD2C8C" w:rsidP="009E121A">
      <w:pPr>
        <w:pStyle w:val="aa"/>
        <w:jc w:val="left"/>
        <w:rPr>
          <w:rFonts w:ascii="Times New Roman" w:hAnsi="Times New Roman" w:cs="Times New Roman"/>
          <w:b/>
          <w:sz w:val="32"/>
          <w:szCs w:val="32"/>
        </w:rPr>
      </w:pPr>
      <w:r w:rsidRPr="009E121A">
        <w:rPr>
          <w:rFonts w:ascii="Times New Roman" w:hAnsi="Times New Roman" w:cs="Times New Roman"/>
          <w:b/>
          <w:sz w:val="32"/>
          <w:szCs w:val="32"/>
        </w:rPr>
        <w:t>17. Обращения граждан</w:t>
      </w:r>
    </w:p>
    <w:p w:rsidR="00DD2C8C" w:rsidRPr="009E121A" w:rsidRDefault="00DD2C8C" w:rsidP="009E121A">
      <w:pPr>
        <w:spacing w:line="360" w:lineRule="auto"/>
        <w:ind w:firstLine="708"/>
        <w:jc w:val="left"/>
        <w:rPr>
          <w:rFonts w:ascii="Times New Roman" w:hAnsi="Times New Roman" w:cs="Times New Roman"/>
          <w:b/>
          <w:sz w:val="28"/>
          <w:szCs w:val="28"/>
          <w:u w:val="single"/>
        </w:rPr>
      </w:pP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 2018году в администрацию Агаповского муниципального  района и сельские поселения района поступило 963 обращения, что на 7% меньше, чем в 2017г. В администрацию Агаповского муниципального района поступило 384 обращения. Письменных обращений и обращений, поступивших в электронном виде 402, на личном приеме главой и его заместителями принято 130 человек.</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С выездом на место рассмотрено 120 обращений. Из 514 зарегистрированных и рассмотренных обращений меры приняты по 221 обращениям, даны разъяснения по 293 обращениям. На все поставленные вопросы заявителям даны устные и письменные разъяснения в соответствии с действующим законодательством Российской Федерации и Челябинской области.</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Вопросы, содержащиеся в обращениях, распределились по следующим разделам:</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1.Жилищно-коммунальная сфера, ремонт дорог и газификация поселений – 353 обращения (69%);</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2.Вопросы, связанные с земельными отношениями–  86 обращений (17%);</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3.Социальная сфера (социальное обеспечение, материальная помощь многодетным, пенсионерам, малообеспеченным слоям населения и гражданам, оказавшимся в трудной жизненной ситуации – 75 обращений (15%). </w:t>
      </w:r>
    </w:p>
    <w:p w:rsidR="00DD2C8C" w:rsidRPr="009E121A" w:rsidRDefault="00DD2C8C" w:rsidP="009E121A">
      <w:pPr>
        <w:spacing w:line="360" w:lineRule="auto"/>
        <w:ind w:firstLine="720"/>
        <w:jc w:val="left"/>
        <w:rPr>
          <w:rFonts w:ascii="Times New Roman" w:hAnsi="Times New Roman" w:cs="Times New Roman"/>
          <w:iCs/>
          <w:sz w:val="28"/>
          <w:szCs w:val="28"/>
        </w:rPr>
      </w:pPr>
      <w:r w:rsidRPr="009E121A">
        <w:rPr>
          <w:rStyle w:val="6"/>
          <w:rFonts w:eastAsia="Courier New"/>
          <w:b w:val="0"/>
          <w:i w:val="0"/>
          <w:sz w:val="28"/>
          <w:szCs w:val="28"/>
        </w:rPr>
        <w:t>Вопрос повышенной социальной активности в 2018г. был  связан с водоснабжением. Для улучшения водоснабжения в с.Агаповка п</w:t>
      </w:r>
      <w:r w:rsidRPr="009E121A">
        <w:rPr>
          <w:rFonts w:ascii="Times New Roman" w:hAnsi="Times New Roman" w:cs="Times New Roman"/>
          <w:sz w:val="28"/>
          <w:szCs w:val="28"/>
        </w:rPr>
        <w:t xml:space="preserve">ринято решение углубить существующие скважины до необходимой глубины, обеспечивающей достаточный дебет воды. В сельских поселениях постоянно </w:t>
      </w:r>
      <w:r w:rsidRPr="009E121A">
        <w:rPr>
          <w:rFonts w:ascii="Times New Roman" w:hAnsi="Times New Roman" w:cs="Times New Roman"/>
          <w:sz w:val="28"/>
          <w:szCs w:val="28"/>
        </w:rPr>
        <w:lastRenderedPageBreak/>
        <w:t>велась работы по ликвидации аварийных ситуаций и ремонту водопроводных сетей.</w:t>
      </w:r>
    </w:p>
    <w:p w:rsidR="00DD2C8C" w:rsidRPr="009E121A" w:rsidRDefault="00DD2C8C" w:rsidP="009E121A">
      <w:pPr>
        <w:spacing w:line="360" w:lineRule="auto"/>
        <w:ind w:firstLine="720"/>
        <w:jc w:val="left"/>
        <w:rPr>
          <w:rFonts w:ascii="Times New Roman" w:hAnsi="Times New Roman" w:cs="Times New Roman"/>
          <w:iCs/>
          <w:sz w:val="28"/>
          <w:szCs w:val="28"/>
        </w:rPr>
      </w:pPr>
      <w:r w:rsidRPr="009E121A">
        <w:rPr>
          <w:rFonts w:ascii="Times New Roman" w:hAnsi="Times New Roman" w:cs="Times New Roman"/>
          <w:iCs/>
          <w:sz w:val="28"/>
          <w:szCs w:val="28"/>
        </w:rPr>
        <w:t>В администрации Агаповского муниципального района проводились следующие мероприятия для совершенствования работы с обращениями граждан:</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1) повышалась общедоступность обращения граждан «напрямую» к главе Агаповского муниципального района: через интернет-приемную, которая расположена на официальном сайте Агаповского муниципального района обратились к главе Агаповского муниципального района 75 граждан;</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 xml:space="preserve">- глава района и его заместители осуществляли прием граждан в соответствии с утвержденным графиком; </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 Агаповский район принял участие в ежегодном общероссийском дне приема граждан 12 декабря 2018 г. В этот день к главе Агаповского муниципального района и его заместителям обратилось 19 граждан, к главам поселений обратились на личном приеме 15 граждан;</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 совмещались выезды в сельские поселения на сходы граждан с приемом граждан на месте.</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2) Принимались меры для уменьшения количества обращений и принятия положительных решений:</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 актуализировались нормативные правовые акты, регламентирующие работу с обращениями граждан, с учетом изменений действующего законодательства;</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 если этого требовала ситуация, вопросы  решались коллегиально, с выездом на место, в том числе и с участием заявителей;</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 устанавливались более сжатые сроки для рассмотрения обращений;</w:t>
      </w:r>
    </w:p>
    <w:p w:rsidR="00DD2C8C" w:rsidRPr="009E121A" w:rsidRDefault="00DD2C8C" w:rsidP="009E121A">
      <w:pPr>
        <w:spacing w:line="360" w:lineRule="auto"/>
        <w:jc w:val="left"/>
        <w:rPr>
          <w:rFonts w:ascii="Times New Roman" w:hAnsi="Times New Roman" w:cs="Times New Roman"/>
          <w:iCs/>
          <w:sz w:val="28"/>
          <w:szCs w:val="28"/>
        </w:rPr>
      </w:pPr>
      <w:r w:rsidRPr="009E121A">
        <w:rPr>
          <w:rFonts w:ascii="Times New Roman" w:hAnsi="Times New Roman" w:cs="Times New Roman"/>
          <w:iCs/>
          <w:sz w:val="28"/>
          <w:szCs w:val="28"/>
        </w:rPr>
        <w:t>В 2019г. планируется продолжить работу по уменьшению количества обращений, сокращению сроков рассмотрения и принятию положительных решений.</w:t>
      </w:r>
    </w:p>
    <w:p w:rsidR="00DD2C8C" w:rsidRPr="009E121A" w:rsidRDefault="00DD2C8C" w:rsidP="009E121A">
      <w:pPr>
        <w:pStyle w:val="aa"/>
        <w:spacing w:line="360" w:lineRule="auto"/>
        <w:jc w:val="left"/>
        <w:rPr>
          <w:rFonts w:ascii="Times New Roman" w:eastAsia="Times New Roman" w:hAnsi="Times New Roman" w:cs="Times New Roman"/>
          <w:b/>
          <w:color w:val="auto"/>
          <w:sz w:val="32"/>
          <w:szCs w:val="32"/>
        </w:rPr>
      </w:pPr>
    </w:p>
    <w:p w:rsidR="00DD2C8C" w:rsidRPr="009E121A" w:rsidRDefault="00DD2C8C" w:rsidP="009E121A">
      <w:pPr>
        <w:pStyle w:val="aa"/>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 xml:space="preserve">18.ЕДДС </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Во исполнение Указа Президента РФ № 1632 от 28.12.2010 г. «О совершенствовании системы обеспечения вызова экстренных оперативных служб на территории РФ» постановлением главы Агаповского муниципального района от 15.10.2014 г. № 1635 создана единая дежурно- диспетчерская служба Агаповскогорайона. Численный состав составил 9 человек.</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ab/>
        <w:t>Помещение ЕДДС располагается на 1-ом этаже здания администрации Агаповского района, площадь которого составляла на начало года 6 кв.м. В связи с установкой оборудования системы «112» площадь увеличилась до 23,6 кв.м.</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В течение отчетного периода штат ЕДДС укомплектован на 100%.</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Диспетчер и оператор Системы-112 несут службу в круглосуточном режиме по 2 человека в смену по 24 часа согласно утвержденного графика несения службы.</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В соответствии со ст.11 «Положения о Единой государственной системе предупреждения и ликвидации ЧС», утвержденной Постановлением Правительства РФ от 30 декабря 2003 г. № 794, ЕДДС является органом повседневного управления.</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В течение 2018 года режим чрезвычайной ситуации на территории Агаповского района не вводился.</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За 2018 год на ЕДДС поступило 1704 (АППГ – 1229) звонков, из них зарегистрирована 421 аварийная ситуация на объектах жизнеобеспечения:</w:t>
      </w:r>
    </w:p>
    <w:p w:rsidR="00DD2C8C" w:rsidRPr="009E121A" w:rsidRDefault="00DD2C8C" w:rsidP="009E121A">
      <w:pPr>
        <w:spacing w:line="360" w:lineRule="auto"/>
        <w:ind w:firstLine="567"/>
        <w:jc w:val="left"/>
        <w:rPr>
          <w:rFonts w:ascii="Times New Roman" w:eastAsia="Times New Roman" w:hAnsi="Times New Roman" w:cs="Times New Roman"/>
          <w:sz w:val="28"/>
          <w:szCs w:val="28"/>
          <w:u w:val="single"/>
        </w:rPr>
      </w:pPr>
      <w:r w:rsidRPr="009E121A">
        <w:rPr>
          <w:rFonts w:ascii="Times New Roman" w:eastAsia="Times New Roman" w:hAnsi="Times New Roman" w:cs="Times New Roman"/>
          <w:sz w:val="28"/>
          <w:szCs w:val="28"/>
        </w:rPr>
        <w:t>1. По видам аварийных ситуаций поступило звонков, в т.ч.:</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-электроснабжение – 180 (АППГ – 151);</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-холодное водоснабжение – 173 (АППГ – 150);</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-теплоснабжение – 48 (АППГ – 51);</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-газоснабжение – 20 (АППГ – 29);</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2.Другие службы: 401 (АППГ – 348) звонков, в т.ч.:</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 МВД – 128 (АППГ – 148);  (из них: семейные ссоры – 45 (АППГ – 40) звонков, трупы – 12 (АППГ – 7) звонков, ДТП – 71 (АППГ – 79) звонков;6 (АППГ – 9) со смертельным исходом);</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служба пожаротушения-  63 (АППГ – 71) звонок (со смертельным исходом – 3 (АППГ - 2);</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скорая помощь –89 (АППГ – 69) звонков;</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-ПРСД –57 (АППГ – 48) звонков.</w:t>
      </w:r>
    </w:p>
    <w:p w:rsidR="00DD2C8C" w:rsidRPr="009E121A" w:rsidRDefault="00DD2C8C" w:rsidP="009E121A">
      <w:pPr>
        <w:spacing w:line="360" w:lineRule="auto"/>
        <w:ind w:firstLine="567"/>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Иных звонков поступило 545 (АППГ – 500), из них 168 (АППГ – 312)- детская шалость, 352 (АППГ – 188)- ложные звонки.</w:t>
      </w:r>
    </w:p>
    <w:p w:rsidR="00DD2C8C" w:rsidRPr="009E121A" w:rsidRDefault="00DD2C8C" w:rsidP="009E121A">
      <w:pPr>
        <w:spacing w:line="360" w:lineRule="auto"/>
        <w:ind w:firstLine="567"/>
        <w:jc w:val="left"/>
        <w:rPr>
          <w:rFonts w:ascii="Times New Roman" w:eastAsia="Times New Roman" w:hAnsi="Times New Roman" w:cs="Times New Roman"/>
          <w:b/>
          <w:sz w:val="28"/>
          <w:szCs w:val="28"/>
        </w:rPr>
      </w:pPr>
      <w:r w:rsidRPr="009E121A">
        <w:rPr>
          <w:rFonts w:ascii="Times New Roman" w:eastAsia="Times New Roman" w:hAnsi="Times New Roman" w:cs="Times New Roman"/>
          <w:b/>
          <w:sz w:val="28"/>
          <w:szCs w:val="28"/>
        </w:rPr>
        <w:t>Планы на 2019год:</w:t>
      </w:r>
    </w:p>
    <w:p w:rsidR="00DD2C8C" w:rsidRPr="009E121A" w:rsidRDefault="00DD2C8C" w:rsidP="009E121A">
      <w:pPr>
        <w:widowControl w:val="0"/>
        <w:shd w:val="clear" w:color="auto" w:fill="FFFFFF"/>
        <w:spacing w:line="360" w:lineRule="auto"/>
        <w:ind w:firstLine="567"/>
        <w:jc w:val="left"/>
        <w:rPr>
          <w:rFonts w:ascii="Times New Roman" w:eastAsiaTheme="minorHAnsi" w:hAnsi="Times New Roman" w:cs="Times New Roman"/>
          <w:sz w:val="28"/>
          <w:szCs w:val="28"/>
          <w:lang w:eastAsia="en-US"/>
        </w:rPr>
      </w:pPr>
      <w:r w:rsidRPr="009E121A">
        <w:rPr>
          <w:rFonts w:ascii="Times New Roman" w:hAnsi="Times New Roman" w:cs="Times New Roman"/>
          <w:sz w:val="28"/>
          <w:szCs w:val="28"/>
        </w:rPr>
        <w:t>1) Организация работы по совершенствованию и развитию ЕДДС, Системы-112.</w:t>
      </w:r>
    </w:p>
    <w:p w:rsidR="00DD2C8C" w:rsidRPr="009E121A" w:rsidRDefault="00DD2C8C" w:rsidP="009E121A">
      <w:pPr>
        <w:spacing w:line="360" w:lineRule="auto"/>
        <w:ind w:left="-28" w:right="-11" w:firstLine="595"/>
        <w:jc w:val="left"/>
        <w:rPr>
          <w:rFonts w:ascii="Times New Roman" w:hAnsi="Times New Roman" w:cs="Times New Roman"/>
          <w:sz w:val="28"/>
          <w:szCs w:val="28"/>
        </w:rPr>
      </w:pPr>
      <w:r w:rsidRPr="009E121A">
        <w:rPr>
          <w:rFonts w:ascii="Times New Roman" w:hAnsi="Times New Roman" w:cs="Times New Roman"/>
          <w:sz w:val="28"/>
          <w:szCs w:val="28"/>
        </w:rPr>
        <w:t>2)Участие в  обучении должностных лиц и специалистов в области гражданской обороны, защиты населения и территории от чрезвычайных ситуаций природного и техногенного характера и пожарной безопасности, спасателей, пожарных  в специализированных учебных заведениях и учебно-методических центрах.</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3)Участие в комплексных тренировках ЕДДС муниципального образования с оперативными дежурными сменами ФКУ «ЦУКС ГУ МЧС России по Челябинской области.</w:t>
      </w:r>
    </w:p>
    <w:p w:rsidR="00DD2C8C" w:rsidRPr="009E121A" w:rsidRDefault="00DD2C8C" w:rsidP="009E121A">
      <w:pPr>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 xml:space="preserve">4)Участие в штабной тренировке по Гражданской обороне. </w:t>
      </w:r>
    </w:p>
    <w:p w:rsidR="00DD2C8C" w:rsidRPr="009E121A" w:rsidRDefault="00DD2C8C" w:rsidP="009E121A">
      <w:pPr>
        <w:widowControl w:val="0"/>
        <w:shd w:val="clear" w:color="auto" w:fill="FFFFFF"/>
        <w:spacing w:line="360" w:lineRule="auto"/>
        <w:ind w:firstLine="567"/>
        <w:jc w:val="left"/>
        <w:rPr>
          <w:rFonts w:ascii="Times New Roman" w:hAnsi="Times New Roman" w:cs="Times New Roman"/>
          <w:sz w:val="28"/>
          <w:szCs w:val="28"/>
        </w:rPr>
      </w:pPr>
      <w:r w:rsidRPr="009E121A">
        <w:rPr>
          <w:rFonts w:ascii="Times New Roman" w:hAnsi="Times New Roman" w:cs="Times New Roman"/>
          <w:sz w:val="28"/>
          <w:szCs w:val="28"/>
        </w:rPr>
        <w:t>5)Участие в  технической проверке комплексной системы экстренного оповещения населения (КСЭОН), региональной автоматизированной системы централизованного оповещения (РАСЦО) гражданской обороны Челябинской области без запуска электросирен.</w:t>
      </w:r>
    </w:p>
    <w:p w:rsidR="00DD2C8C" w:rsidRPr="009E121A" w:rsidRDefault="00DD2C8C" w:rsidP="009E121A">
      <w:pPr>
        <w:spacing w:line="360" w:lineRule="auto"/>
        <w:ind w:left="-56" w:right="40" w:firstLine="623"/>
        <w:jc w:val="left"/>
        <w:rPr>
          <w:rFonts w:ascii="Times New Roman" w:hAnsi="Times New Roman" w:cs="Times New Roman"/>
          <w:sz w:val="28"/>
          <w:szCs w:val="28"/>
        </w:rPr>
      </w:pPr>
      <w:r w:rsidRPr="009E121A">
        <w:rPr>
          <w:rFonts w:ascii="Times New Roman" w:hAnsi="Times New Roman" w:cs="Times New Roman"/>
          <w:sz w:val="28"/>
          <w:szCs w:val="28"/>
        </w:rPr>
        <w:t>6)Участие в конкурсах Всероссийского фестиваля по тематике безопасности и спасения людей «Созвездие мужества».</w:t>
      </w:r>
    </w:p>
    <w:p w:rsidR="00DD2C8C" w:rsidRPr="009E121A" w:rsidRDefault="00DD2C8C" w:rsidP="009E121A">
      <w:pPr>
        <w:spacing w:line="360" w:lineRule="auto"/>
        <w:ind w:left="-56" w:right="40" w:firstLine="252"/>
        <w:jc w:val="left"/>
        <w:rPr>
          <w:rFonts w:ascii="Times New Roman" w:hAnsi="Times New Roman" w:cs="Times New Roman"/>
          <w:color w:val="FF0000"/>
          <w:sz w:val="28"/>
          <w:szCs w:val="28"/>
        </w:rPr>
      </w:pPr>
    </w:p>
    <w:p w:rsidR="00DD2C8C" w:rsidRPr="009E121A" w:rsidRDefault="00DD2C8C" w:rsidP="009E121A">
      <w:pPr>
        <w:spacing w:line="360" w:lineRule="auto"/>
        <w:ind w:left="-56" w:right="40" w:firstLine="252"/>
        <w:jc w:val="left"/>
        <w:rPr>
          <w:rFonts w:ascii="Times New Roman" w:hAnsi="Times New Roman" w:cs="Times New Roman"/>
          <w:color w:val="FF0000"/>
          <w:sz w:val="28"/>
          <w:szCs w:val="28"/>
        </w:rPr>
      </w:pPr>
    </w:p>
    <w:p w:rsidR="00DD2C8C" w:rsidRPr="009E121A" w:rsidRDefault="00DD2C8C" w:rsidP="009E121A">
      <w:pPr>
        <w:widowControl w:val="0"/>
        <w:shd w:val="clear" w:color="auto" w:fill="FFFFFF"/>
        <w:ind w:firstLine="105"/>
        <w:jc w:val="left"/>
        <w:rPr>
          <w:rFonts w:ascii="Times New Roman" w:hAnsi="Times New Roman" w:cs="Times New Roman"/>
          <w:b/>
          <w:color w:val="auto"/>
          <w:sz w:val="32"/>
          <w:szCs w:val="32"/>
        </w:rPr>
      </w:pPr>
      <w:r w:rsidRPr="009E121A">
        <w:rPr>
          <w:rFonts w:ascii="Times New Roman" w:hAnsi="Times New Roman" w:cs="Times New Roman"/>
          <w:b/>
          <w:sz w:val="32"/>
          <w:szCs w:val="32"/>
        </w:rPr>
        <w:t>19. Рынок труда</w:t>
      </w:r>
    </w:p>
    <w:p w:rsidR="00DD2C8C" w:rsidRPr="009E121A" w:rsidRDefault="00DD2C8C" w:rsidP="009E121A">
      <w:pPr>
        <w:widowControl w:val="0"/>
        <w:shd w:val="clear" w:color="auto" w:fill="FFFFFF"/>
        <w:ind w:firstLine="105"/>
        <w:jc w:val="left"/>
        <w:rPr>
          <w:rFonts w:ascii="Times New Roman" w:hAnsi="Times New Roman" w:cs="Times New Roman"/>
          <w:b/>
          <w:sz w:val="32"/>
          <w:szCs w:val="32"/>
        </w:rPr>
      </w:pPr>
    </w:p>
    <w:p w:rsidR="00DD2C8C" w:rsidRPr="009E121A" w:rsidRDefault="00DD2C8C" w:rsidP="009E121A">
      <w:pPr>
        <w:widowControl w:val="0"/>
        <w:spacing w:line="360" w:lineRule="auto"/>
        <w:ind w:firstLine="709"/>
        <w:contextualSpacing/>
        <w:jc w:val="left"/>
        <w:rPr>
          <w:rFonts w:ascii="Times New Roman" w:eastAsia="Times New Roman" w:hAnsi="Times New Roman" w:cs="Times New Roman"/>
          <w:color w:val="FF0000"/>
          <w:sz w:val="28"/>
          <w:szCs w:val="28"/>
        </w:rPr>
      </w:pPr>
      <w:r w:rsidRPr="009E121A">
        <w:rPr>
          <w:rFonts w:ascii="Times New Roman" w:eastAsia="Times New Roman" w:hAnsi="Times New Roman" w:cs="Times New Roman"/>
          <w:sz w:val="28"/>
          <w:szCs w:val="28"/>
        </w:rPr>
        <w:t>Развитие ситуации на рынке труда в 2018 году происходило аналогично периода 2017 года.</w:t>
      </w:r>
    </w:p>
    <w:p w:rsidR="00DD2C8C" w:rsidRPr="009E121A" w:rsidRDefault="00DD2C8C" w:rsidP="009E121A">
      <w:pPr>
        <w:pStyle w:val="aa"/>
        <w:spacing w:line="360" w:lineRule="auto"/>
        <w:ind w:right="-1"/>
        <w:contextualSpacing/>
        <w:jc w:val="left"/>
        <w:rPr>
          <w:rFonts w:ascii="Times New Roman" w:eastAsia="Times New Roman" w:hAnsi="Times New Roman" w:cs="Times New Roman"/>
          <w:color w:val="auto"/>
          <w:sz w:val="28"/>
          <w:szCs w:val="28"/>
        </w:rPr>
      </w:pPr>
      <w:r w:rsidRPr="009E121A">
        <w:rPr>
          <w:rFonts w:ascii="Times New Roman" w:hAnsi="Times New Roman" w:cs="Times New Roman"/>
          <w:sz w:val="28"/>
          <w:szCs w:val="28"/>
        </w:rPr>
        <w:t xml:space="preserve">          За 2018 год в службу занятости Агаповского района в поиске работы обратилось 960 человек, что на 1,9% меньше 2017 года (979 чел.). Численность состоящих на учете безработных на 01.01.2018 г. составила 299 человек (на 01.01.2019 г. на учете состоят 250).Уровень зарегистрированной безработицы на 01.01.2018 г. –  3,7% (на 01.01.2019 г. – 3,1%). Коэффициент напряженности на рынке труда на 01.01.2018 г. – 0,8 незанятых граждан на вакансию (на 01.01.2019 г. – 1,1 незанятых граждан на вакансию).</w:t>
      </w:r>
    </w:p>
    <w:p w:rsidR="00DD2C8C" w:rsidRPr="009E121A" w:rsidRDefault="00DD2C8C" w:rsidP="009E121A">
      <w:pPr>
        <w:widowControl w:val="0"/>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Структура безработных граждан на 01.01.2019 г.: состоит на учете 250 безработных граждан, из них 55,9% женщин; </w:t>
      </w:r>
      <w:r w:rsidRPr="009E121A">
        <w:rPr>
          <w:rFonts w:ascii="Times New Roman" w:hAnsi="Times New Roman" w:cs="Times New Roman"/>
          <w:sz w:val="28"/>
          <w:szCs w:val="28"/>
        </w:rPr>
        <w:t>молодежь в возрасте 16-29 лет составила 20%</w:t>
      </w:r>
      <w:r w:rsidRPr="009E121A">
        <w:rPr>
          <w:rFonts w:ascii="Times New Roman" w:eastAsia="Times New Roman" w:hAnsi="Times New Roman" w:cs="Times New Roman"/>
          <w:sz w:val="28"/>
          <w:szCs w:val="28"/>
        </w:rPr>
        <w:t xml:space="preserve">; 17,6% -граждане предпенсионного возраста; </w:t>
      </w:r>
      <w:r w:rsidRPr="009E121A">
        <w:rPr>
          <w:rFonts w:ascii="Times New Roman" w:hAnsi="Times New Roman" w:cs="Times New Roman"/>
          <w:sz w:val="28"/>
          <w:szCs w:val="28"/>
        </w:rPr>
        <w:t>инвалиды – 7,6</w:t>
      </w:r>
      <w:r w:rsidRPr="009E121A">
        <w:rPr>
          <w:rFonts w:ascii="Times New Roman" w:eastAsia="Times New Roman" w:hAnsi="Times New Roman" w:cs="Times New Roman"/>
          <w:sz w:val="28"/>
          <w:szCs w:val="28"/>
        </w:rPr>
        <w:t>%;</w:t>
      </w:r>
      <w:r w:rsidRPr="009E121A">
        <w:rPr>
          <w:rFonts w:ascii="Times New Roman" w:hAnsi="Times New Roman" w:cs="Times New Roman"/>
          <w:sz w:val="28"/>
          <w:szCs w:val="28"/>
        </w:rPr>
        <w:t>уволенные по собственному желанию – 65,8%; по сокращению – 7,6%;выпускники учебных заведений – 2,7%</w:t>
      </w:r>
      <w:r w:rsidRPr="009E121A">
        <w:rPr>
          <w:rFonts w:ascii="Times New Roman" w:eastAsia="Times New Roman" w:hAnsi="Times New Roman" w:cs="Times New Roman"/>
          <w:sz w:val="28"/>
          <w:szCs w:val="28"/>
        </w:rPr>
        <w:t>.</w:t>
      </w:r>
    </w:p>
    <w:p w:rsidR="00DD2C8C" w:rsidRPr="009E121A" w:rsidRDefault="00DD2C8C" w:rsidP="009E121A">
      <w:pPr>
        <w:pStyle w:val="aa"/>
        <w:spacing w:line="360" w:lineRule="auto"/>
        <w:jc w:val="left"/>
        <w:rPr>
          <w:rFonts w:ascii="Times New Roman" w:eastAsia="Times New Roman" w:hAnsi="Times New Roman" w:cs="Times New Roman"/>
          <w:sz w:val="28"/>
          <w:szCs w:val="28"/>
          <w:lang w:eastAsia="en-US"/>
        </w:rPr>
      </w:pPr>
      <w:r w:rsidRPr="009E121A">
        <w:rPr>
          <w:rFonts w:ascii="Times New Roman" w:hAnsi="Times New Roman" w:cs="Times New Roman"/>
          <w:sz w:val="28"/>
          <w:szCs w:val="28"/>
        </w:rPr>
        <w:t>З</w:t>
      </w:r>
      <w:r w:rsidRPr="009E121A">
        <w:rPr>
          <w:rFonts w:ascii="Times New Roman" w:hAnsi="Times New Roman" w:cs="Times New Roman"/>
          <w:bCs/>
          <w:sz w:val="28"/>
          <w:szCs w:val="28"/>
        </w:rPr>
        <w:t>аявленная работодателями потребность в работниках за 2018 год составила 845 вакансий, что на 0,4% меньше, чем в 2017 году (842 вакансии).</w:t>
      </w:r>
      <w:r w:rsidRPr="009E121A">
        <w:rPr>
          <w:rFonts w:ascii="Times New Roman" w:hAnsi="Times New Roman" w:cs="Times New Roman"/>
          <w:sz w:val="28"/>
          <w:szCs w:val="28"/>
        </w:rPr>
        <w:t>Снято с учета всего 843 вакансии, из них в связи с трудоустройством граждан по направлению СЗ - 520 вакансий.На 1 января 2019 года число заявленных работодателями вакансий в Центр занятости населения –248 единиц.</w:t>
      </w:r>
      <w:r w:rsidRPr="009E121A">
        <w:rPr>
          <w:rFonts w:ascii="Times New Roman" w:hAnsi="Times New Roman" w:cs="Times New Roman"/>
          <w:spacing w:val="-1"/>
          <w:sz w:val="28"/>
          <w:szCs w:val="28"/>
        </w:rPr>
        <w:t xml:space="preserve">  Анализ вакансий </w:t>
      </w:r>
      <w:r w:rsidRPr="009E121A">
        <w:rPr>
          <w:rFonts w:ascii="Times New Roman" w:hAnsi="Times New Roman" w:cs="Times New Roman"/>
          <w:sz w:val="28"/>
          <w:szCs w:val="28"/>
        </w:rPr>
        <w:t xml:space="preserve">показывает, что лидирующие позиции занимают </w:t>
      </w:r>
      <w:r w:rsidRPr="009E121A">
        <w:rPr>
          <w:rFonts w:ascii="Times New Roman" w:hAnsi="Times New Roman" w:cs="Times New Roman"/>
          <w:spacing w:val="-1"/>
          <w:sz w:val="28"/>
          <w:szCs w:val="28"/>
        </w:rPr>
        <w:t xml:space="preserve">вакансии по рабочим специальностям 74,6% (от общего числа вакансий), </w:t>
      </w:r>
      <w:r w:rsidRPr="009E121A">
        <w:rPr>
          <w:rFonts w:ascii="Times New Roman" w:hAnsi="Times New Roman" w:cs="Times New Roman"/>
          <w:sz w:val="28"/>
          <w:szCs w:val="28"/>
        </w:rPr>
        <w:t>с оплатой труда выше прожиточного минимума – 91,5% вакансий</w:t>
      </w:r>
      <w:r w:rsidRPr="009E121A">
        <w:rPr>
          <w:rFonts w:ascii="Times New Roman" w:hAnsi="Times New Roman" w:cs="Times New Roman"/>
          <w:spacing w:val="-1"/>
          <w:sz w:val="28"/>
          <w:szCs w:val="28"/>
        </w:rPr>
        <w:t xml:space="preserve">. </w:t>
      </w:r>
      <w:r w:rsidRPr="009E121A">
        <w:rPr>
          <w:rFonts w:ascii="Times New Roman" w:hAnsi="Times New Roman" w:cs="Times New Roman"/>
          <w:sz w:val="28"/>
          <w:szCs w:val="28"/>
        </w:rPr>
        <w:t>Наиболее востребованные профессии и специальности в Агаповском районе: водитель автомобиля, грузчик, кладовщик, обработчик птицы, птицевод, подсобный рабочий, продавец непродовольственных товаров, механизатор, рабочий по благоустройству территорий, тракторист, электромонтер, младший воспитатель, повар, врачи, учителя.</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eastAsia="Times New Roman" w:hAnsi="Times New Roman" w:cs="Times New Roman"/>
          <w:sz w:val="28"/>
          <w:szCs w:val="28"/>
        </w:rPr>
        <w:t xml:space="preserve">В 2018 году массовых сокращений работников на предприятиях Агаповского района не было: сведения о сокращении 52 работников </w:t>
      </w:r>
      <w:r w:rsidRPr="009E121A">
        <w:rPr>
          <w:rFonts w:ascii="Times New Roman" w:eastAsia="Times New Roman" w:hAnsi="Times New Roman" w:cs="Times New Roman"/>
          <w:sz w:val="28"/>
          <w:szCs w:val="28"/>
        </w:rPr>
        <w:lastRenderedPageBreak/>
        <w:t xml:space="preserve">предоставили в 2018 году 18 организаций (МОУ Светлогорская СОШ; МУЗ Агаповская ЦРБ; Управление образования; ООО </w:t>
      </w:r>
      <w:r w:rsidRPr="009E121A">
        <w:rPr>
          <w:rFonts w:ascii="Times New Roman" w:hAnsi="Times New Roman" w:cs="Times New Roman"/>
          <w:sz w:val="28"/>
          <w:szCs w:val="28"/>
        </w:rPr>
        <w:t>"Уральский сибирит"; МУ «Комплексный центр  социального обслуживания населения»; МКУДО "Агаповская детская школа искусств»; МУК «Наровчатская централизованная клубная система»; МОУ "Буранная СОШ им. В.М.Волынцева; МДОУ"Детский сад "Лучик" п.Гумбейский; МОУ "Аблязовская начальная общеобразовательная школа имени Бикмаметова; МДОУ "Детский сад "Теремок"ст.Буранная; МОУ "Агаповская СОШ № 2"; МДОУ "Детский сад "Кубэлэк" п.Аблязово; МОУ "Желтинская СОШ";  МДОУ"Детский сад "Малыш»"; МДОУ "Детский сад "Светлячок" п.Зингейка; МДОУ "Детский сад "Калинка" п.Харьковский, МДОУ "Детский сад «Колосок» п.Буранный).</w:t>
      </w:r>
    </w:p>
    <w:p w:rsidR="00DD2C8C" w:rsidRPr="009E121A" w:rsidRDefault="00DD2C8C" w:rsidP="009E121A">
      <w:pPr>
        <w:spacing w:line="360" w:lineRule="auto"/>
        <w:ind w:firstLine="709"/>
        <w:contextualSpacing/>
        <w:jc w:val="left"/>
        <w:rPr>
          <w:rFonts w:ascii="Times New Roman" w:hAnsi="Times New Roman" w:cs="Times New Roman"/>
          <w:sz w:val="28"/>
          <w:szCs w:val="28"/>
        </w:rPr>
      </w:pPr>
      <w:r w:rsidRPr="009E121A">
        <w:rPr>
          <w:rFonts w:ascii="Times New Roman" w:hAnsi="Times New Roman" w:cs="Times New Roman"/>
          <w:sz w:val="28"/>
          <w:szCs w:val="28"/>
        </w:rPr>
        <w:t>По данным на 1 января 2019 года5 организаций(МУ «Комплексный центр  социального обслуживания населения»; МОУ "Агаповская СОШ № 2"; МДОУ "Детский сад "Калинка" п.Харьковский, МОУ "Агаповская СОШ №1", МДОУ "Детский сад «Колосок» п.Буранный) планировали высвободить 14 человек. Сведения организаций о неполном рабочем времени не предоставлялись.</w:t>
      </w:r>
    </w:p>
    <w:p w:rsidR="00DD2C8C" w:rsidRPr="009E121A" w:rsidRDefault="00DD2C8C" w:rsidP="009E121A">
      <w:pPr>
        <w:widowControl w:val="0"/>
        <w:suppressAutoHyphens/>
        <w:spacing w:line="360" w:lineRule="auto"/>
        <w:ind w:firstLine="709"/>
        <w:contextualSpacing/>
        <w:jc w:val="left"/>
        <w:rPr>
          <w:rFonts w:ascii="Times New Roman" w:eastAsia="Times New Roman" w:hAnsi="Times New Roman" w:cs="Times New Roman"/>
          <w:b/>
          <w:sz w:val="28"/>
          <w:szCs w:val="28"/>
        </w:rPr>
      </w:pPr>
      <w:r w:rsidRPr="009E121A">
        <w:rPr>
          <w:rFonts w:ascii="Times New Roman" w:eastAsia="Times New Roman" w:hAnsi="Times New Roman" w:cs="Times New Roman"/>
          <w:b/>
          <w:sz w:val="28"/>
          <w:szCs w:val="28"/>
        </w:rPr>
        <w:t>Итоги за 2018 год:</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Трудоустроено 603</w:t>
      </w:r>
      <w:r w:rsidRPr="009E121A">
        <w:rPr>
          <w:rFonts w:ascii="Times New Roman" w:eastAsia="Times New Roman" w:hAnsi="Times New Roman" w:cs="Times New Roman"/>
          <w:bCs/>
          <w:sz w:val="28"/>
          <w:szCs w:val="28"/>
        </w:rPr>
        <w:t xml:space="preserve"> жителя Агаповского района,</w:t>
      </w:r>
      <w:r w:rsidRPr="009E121A">
        <w:rPr>
          <w:rFonts w:ascii="Times New Roman" w:eastAsia="Times New Roman" w:hAnsi="Times New Roman" w:cs="Times New Roman"/>
          <w:sz w:val="28"/>
          <w:szCs w:val="28"/>
        </w:rPr>
        <w:t xml:space="preserve"> в т.ч. 198</w:t>
      </w:r>
      <w:r w:rsidRPr="009E121A">
        <w:rPr>
          <w:rFonts w:ascii="Times New Roman" w:eastAsia="Times New Roman" w:hAnsi="Times New Roman" w:cs="Times New Roman"/>
          <w:bCs/>
          <w:sz w:val="28"/>
          <w:szCs w:val="28"/>
        </w:rPr>
        <w:t>б</w:t>
      </w:r>
      <w:r w:rsidRPr="009E121A">
        <w:rPr>
          <w:rFonts w:ascii="Times New Roman" w:eastAsia="Times New Roman" w:hAnsi="Times New Roman" w:cs="Times New Roman"/>
          <w:sz w:val="28"/>
          <w:szCs w:val="28"/>
        </w:rPr>
        <w:t>езработных граждан;</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временно трудоустроено 365 несовершеннолетних граждан в возрасте от 14 до 18 лет (план 280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xml:space="preserve">- в общественных работах приняли участие 103 человека (план 101 чел.); </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получили услуги по содействию самозанятости 56 человек, из них 2 человека открыли собственное дело;</w:t>
      </w:r>
    </w:p>
    <w:p w:rsidR="00DD2C8C" w:rsidRPr="009E121A" w:rsidRDefault="00DD2C8C" w:rsidP="009E121A">
      <w:pPr>
        <w:tabs>
          <w:tab w:val="left" w:pos="993"/>
          <w:tab w:val="left" w:pos="1276"/>
        </w:tabs>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 приступили к профессиональному обучению 63</w:t>
      </w:r>
      <w:r w:rsidRPr="009E121A">
        <w:rPr>
          <w:rFonts w:ascii="Times New Roman" w:eastAsia="Times New Roman" w:hAnsi="Times New Roman" w:cs="Times New Roman"/>
          <w:bCs/>
          <w:sz w:val="28"/>
          <w:szCs w:val="28"/>
        </w:rPr>
        <w:t>человека (план 58 чел.), в том числе прошли обучение60</w:t>
      </w:r>
      <w:r w:rsidRPr="009E121A">
        <w:rPr>
          <w:rFonts w:ascii="Times New Roman" w:eastAsia="Times New Roman" w:hAnsi="Times New Roman" w:cs="Times New Roman"/>
          <w:sz w:val="28"/>
          <w:szCs w:val="28"/>
        </w:rPr>
        <w:t>безработных граждан, 2 женщины в отпуске по уходу за ребенком до трех лет, 1 пенсионер.</w:t>
      </w:r>
    </w:p>
    <w:p w:rsidR="00DD2C8C" w:rsidRPr="009E121A" w:rsidRDefault="00DD2C8C" w:rsidP="009E121A">
      <w:pPr>
        <w:widowControl w:val="0"/>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При содействии службы занятости нашли работу 28 инвалидов (62,2% от обратившихся инвалидов), в том числе 6 инвалидов трудоустроены на квотируемые рабочие места. В результате реализации постановления Главы района от 21.03.2018г. № 360 «О внесении изменений в постановление администрации Агаповского муниципального района от 05.12.2017 года №1945 «Об утверждении муниципальной программы «Организация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на 2018 - 2020 год» создано 13 временных рабочих мест для инвалидов, израсходовано на заработную плату инвалидам  167 505, 68 рублей.</w:t>
      </w:r>
    </w:p>
    <w:p w:rsidR="00DD2C8C" w:rsidRPr="009E121A" w:rsidRDefault="00DD2C8C" w:rsidP="009E121A">
      <w:pPr>
        <w:widowControl w:val="0"/>
        <w:spacing w:line="360" w:lineRule="auto"/>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На сегодня на учете состоят 375 граждан, из них 336 безработных граждан. Уровень регистрируемой безработицы составляет 4% (для сравнения областной показатель 1,4%, Нагайбакский район – 3,9%, Кизильский -  5,5%, Бреденский – 8,8%). Напряженность на рынке труда 1,3 человек на вакансию.</w:t>
      </w:r>
    </w:p>
    <w:p w:rsidR="00DD2C8C" w:rsidRPr="009E121A" w:rsidRDefault="00DD2C8C" w:rsidP="009E121A">
      <w:pPr>
        <w:spacing w:line="360" w:lineRule="auto"/>
        <w:ind w:firstLine="709"/>
        <w:contextualSpacing/>
        <w:jc w:val="left"/>
        <w:rPr>
          <w:rFonts w:ascii="Times New Roman" w:eastAsia="Times New Roman" w:hAnsi="Times New Roman" w:cs="Times New Roman"/>
          <w:b/>
          <w:sz w:val="28"/>
          <w:szCs w:val="28"/>
        </w:rPr>
      </w:pPr>
      <w:r w:rsidRPr="009E121A">
        <w:rPr>
          <w:rFonts w:ascii="Times New Roman" w:eastAsia="Times New Roman" w:hAnsi="Times New Roman" w:cs="Times New Roman"/>
          <w:b/>
          <w:sz w:val="28"/>
          <w:szCs w:val="28"/>
        </w:rPr>
        <w:t>Планы на 2019 год:</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На основании приказа Главного управления по труду и занятости населения Челябинской области утверждены государственные задания на 2019 год:</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зарегистрированных в целях поиска подходящей работы – 1152 человека;</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профориентации – 778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психологической поддержке – 74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профессиональному обучению- 57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безработных граждан, которым назначены социальные выплаты – 557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lastRenderedPageBreak/>
        <w:t>Численность граждан, принявших участие в общественных работах – 95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временному трудоустройству -295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социальной адаптации – 96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самозанятости – 55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содействию безработным гражданам в переезде – 2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информированию о положении на рынке труда -560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r w:rsidRPr="009E121A">
        <w:rPr>
          <w:rFonts w:ascii="Times New Roman" w:eastAsia="Times New Roman" w:hAnsi="Times New Roman" w:cs="Times New Roman"/>
          <w:sz w:val="28"/>
          <w:szCs w:val="28"/>
        </w:rPr>
        <w:t>Численность граждан, получивших государственную услугу по информированию о положении на рынке труда (в электронной форме) – 451 чел.</w:t>
      </w:r>
    </w:p>
    <w:p w:rsidR="00DD2C8C" w:rsidRPr="009E121A" w:rsidRDefault="00DD2C8C" w:rsidP="009E121A">
      <w:pPr>
        <w:spacing w:line="360" w:lineRule="auto"/>
        <w:ind w:firstLine="709"/>
        <w:contextualSpacing/>
        <w:jc w:val="left"/>
        <w:rPr>
          <w:rFonts w:ascii="Times New Roman" w:eastAsia="Times New Roman" w:hAnsi="Times New Roman" w:cs="Times New Roman"/>
          <w:sz w:val="28"/>
          <w:szCs w:val="28"/>
        </w:rPr>
      </w:pPr>
    </w:p>
    <w:p w:rsidR="00DD2C8C" w:rsidRPr="009E121A" w:rsidRDefault="00DD2C8C" w:rsidP="009E121A">
      <w:pPr>
        <w:spacing w:line="360" w:lineRule="auto"/>
        <w:ind w:firstLine="709"/>
        <w:contextualSpacing/>
        <w:jc w:val="left"/>
        <w:rPr>
          <w:rFonts w:ascii="Times New Roman" w:eastAsia="Times New Roman" w:hAnsi="Times New Roman" w:cs="Times New Roman"/>
          <w:b/>
          <w:sz w:val="32"/>
          <w:szCs w:val="32"/>
        </w:rPr>
      </w:pPr>
      <w:r w:rsidRPr="009E121A">
        <w:rPr>
          <w:rFonts w:ascii="Times New Roman" w:eastAsia="Times New Roman" w:hAnsi="Times New Roman" w:cs="Times New Roman"/>
          <w:b/>
          <w:sz w:val="32"/>
          <w:szCs w:val="32"/>
        </w:rPr>
        <w:t>20. МФЦ</w:t>
      </w:r>
    </w:p>
    <w:p w:rsidR="00DD2C8C" w:rsidRPr="009E121A" w:rsidRDefault="00DD2C8C" w:rsidP="009E121A">
      <w:pPr>
        <w:spacing w:line="360" w:lineRule="auto"/>
        <w:ind w:firstLine="708"/>
        <w:jc w:val="left"/>
        <w:rPr>
          <w:rFonts w:ascii="Times New Roman" w:eastAsiaTheme="minorHAnsi" w:hAnsi="Times New Roman" w:cs="Times New Roman"/>
          <w:sz w:val="28"/>
          <w:szCs w:val="28"/>
          <w:shd w:val="clear" w:color="auto" w:fill="FFFFFF"/>
          <w:lang w:eastAsia="en-US"/>
        </w:rPr>
      </w:pPr>
      <w:r w:rsidRPr="009E121A">
        <w:rPr>
          <w:rFonts w:ascii="Times New Roman" w:hAnsi="Times New Roman" w:cs="Times New Roman"/>
          <w:sz w:val="28"/>
          <w:szCs w:val="28"/>
        </w:rPr>
        <w:t xml:space="preserve">Основной задачей МФЦ является </w:t>
      </w:r>
      <w:r w:rsidRPr="009E121A">
        <w:rPr>
          <w:rFonts w:ascii="Times New Roman" w:hAnsi="Times New Roman" w:cs="Times New Roman"/>
          <w:sz w:val="28"/>
          <w:szCs w:val="28"/>
          <w:shd w:val="clear" w:color="auto" w:fill="FFFFFF"/>
        </w:rPr>
        <w:t>реализация принципа «одного окна», т.е. создание единого места приёма, регистрации и выдачи необходимых документов гражданам и юридическим лицам при оказании всех государственных и муниципальных услуг, а также возможность получать одновременно несколько взаимосвязанных государственных и муниципальных услуг.</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В помещении МФЦ установлен терминал оплаты Сбербанка России, что позволяет заявителям оплачивать государственной пошлину непосредственно в помещении МФЦ.Установлен компьютер в зале ожидания с выходом на портал государственных услуг.</w:t>
      </w:r>
    </w:p>
    <w:p w:rsidR="00DD2C8C" w:rsidRPr="009E121A" w:rsidRDefault="00DD2C8C" w:rsidP="009E121A">
      <w:pPr>
        <w:spacing w:line="360" w:lineRule="auto"/>
        <w:jc w:val="left"/>
        <w:rPr>
          <w:rFonts w:ascii="Times New Roman" w:hAnsi="Times New Roman" w:cs="Times New Roman"/>
          <w:sz w:val="28"/>
          <w:szCs w:val="28"/>
          <w:shd w:val="clear" w:color="auto" w:fill="FFFFFF"/>
        </w:rPr>
      </w:pPr>
      <w:r w:rsidRPr="009E121A">
        <w:rPr>
          <w:rFonts w:ascii="Times New Roman" w:hAnsi="Times New Roman" w:cs="Times New Roman"/>
          <w:sz w:val="28"/>
          <w:szCs w:val="28"/>
        </w:rPr>
        <w:t>В МФЦ организован зал ожидания с системой кондиционирования, оборудован пандус и санузел для инвалидов. Установлена электронная очередь.</w:t>
      </w:r>
    </w:p>
    <w:p w:rsidR="00DD2C8C" w:rsidRPr="009E121A" w:rsidRDefault="00DD2C8C" w:rsidP="009E121A">
      <w:pPr>
        <w:spacing w:line="360" w:lineRule="auto"/>
        <w:jc w:val="left"/>
        <w:rPr>
          <w:rFonts w:ascii="Times New Roman" w:hAnsi="Times New Roman" w:cs="Times New Roman"/>
          <w:sz w:val="28"/>
          <w:szCs w:val="28"/>
          <w:shd w:val="clear" w:color="auto" w:fill="FFFFFF"/>
        </w:rPr>
      </w:pPr>
      <w:r w:rsidRPr="009E121A">
        <w:rPr>
          <w:rFonts w:ascii="Times New Roman" w:hAnsi="Times New Roman" w:cs="Times New Roman"/>
          <w:sz w:val="28"/>
          <w:szCs w:val="28"/>
          <w:shd w:val="clear" w:color="auto" w:fill="FFFFFF"/>
        </w:rPr>
        <w:lastRenderedPageBreak/>
        <w:t xml:space="preserve">По итогам рейтинга правительства области за 2018 год МФЦ Агаповского района входит в десятку наиболее эффективных. На постоянной основе внедряются новые методы обслуживания. Проводится обучение сотрудников в еженедельном формате. МФЦ района было отмечено в области за информирование граждан о государственных и муниципальных услугах, а также деятельности МФЦ по средствам СМИ, социальных сетей и навигационных систем. </w:t>
      </w:r>
    </w:p>
    <w:p w:rsidR="00DD2C8C" w:rsidRPr="009E121A" w:rsidRDefault="00DD2C8C" w:rsidP="009E121A">
      <w:pPr>
        <w:spacing w:line="360" w:lineRule="auto"/>
        <w:jc w:val="left"/>
        <w:rPr>
          <w:rFonts w:ascii="Times New Roman" w:hAnsi="Times New Roman" w:cs="Times New Roman"/>
          <w:sz w:val="28"/>
          <w:szCs w:val="28"/>
          <w:shd w:val="clear" w:color="auto" w:fill="FFFFFF"/>
        </w:rPr>
      </w:pPr>
      <w:r w:rsidRPr="009E121A">
        <w:rPr>
          <w:rFonts w:ascii="Times New Roman" w:hAnsi="Times New Roman" w:cs="Times New Roman"/>
          <w:sz w:val="28"/>
          <w:szCs w:val="28"/>
          <w:shd w:val="clear" w:color="auto" w:fill="FFFFFF"/>
        </w:rPr>
        <w:t xml:space="preserve">На конец 2018 г. в МФЦ функционирует 8 окон приема документов, в том числе 2 специализированных «Окна для бизнеса», 1 окно информирования и выдачи результатов. На постоянной основе согласно графика выездов работают 9 территориально обособленных подразделений (ТОСП).  Осуществляется прием документов по 153 видам государственных и муниципальных услуг. </w:t>
      </w:r>
    </w:p>
    <w:p w:rsidR="00DD2C8C" w:rsidRPr="009E121A" w:rsidRDefault="00DD2C8C" w:rsidP="009E121A">
      <w:pPr>
        <w:spacing w:line="360" w:lineRule="auto"/>
        <w:jc w:val="left"/>
        <w:rPr>
          <w:rFonts w:ascii="Times New Roman" w:hAnsi="Times New Roman" w:cs="Times New Roman"/>
          <w:sz w:val="28"/>
          <w:szCs w:val="28"/>
          <w:shd w:val="clear" w:color="auto" w:fill="FFFFFF"/>
        </w:rPr>
      </w:pPr>
      <w:r w:rsidRPr="009E121A">
        <w:rPr>
          <w:rFonts w:ascii="Times New Roman" w:hAnsi="Times New Roman" w:cs="Times New Roman"/>
          <w:sz w:val="28"/>
          <w:szCs w:val="28"/>
          <w:shd w:val="clear" w:color="auto" w:fill="FFFFFF"/>
        </w:rPr>
        <w:t>Так, в 2018 г. оказано 22098 услуг, из них:</w:t>
      </w:r>
    </w:p>
    <w:p w:rsidR="00DD2C8C" w:rsidRPr="009E121A" w:rsidRDefault="00DD2C8C" w:rsidP="00124A3D">
      <w:pPr>
        <w:pStyle w:val="a9"/>
        <w:numPr>
          <w:ilvl w:val="0"/>
          <w:numId w:val="27"/>
        </w:numPr>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78,89%   составляют услуги федеральных органов власти;</w:t>
      </w:r>
    </w:p>
    <w:p w:rsidR="00DD2C8C" w:rsidRPr="009E121A" w:rsidRDefault="00DD2C8C" w:rsidP="00124A3D">
      <w:pPr>
        <w:pStyle w:val="a9"/>
        <w:numPr>
          <w:ilvl w:val="0"/>
          <w:numId w:val="27"/>
        </w:numPr>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16,70% услуг, переданных органами государственной власти Челябинской области для исполнения органами местного самоуправления, и предоставляемые в МФЦ;</w:t>
      </w:r>
    </w:p>
    <w:p w:rsidR="00DD2C8C" w:rsidRPr="009E121A" w:rsidRDefault="00DD2C8C" w:rsidP="00124A3D">
      <w:pPr>
        <w:pStyle w:val="a9"/>
        <w:numPr>
          <w:ilvl w:val="0"/>
          <w:numId w:val="27"/>
        </w:numPr>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4,11%   муниципальных услуг органов местного самоуправления;</w:t>
      </w:r>
    </w:p>
    <w:p w:rsidR="00DD2C8C" w:rsidRPr="009E121A" w:rsidRDefault="00DD2C8C" w:rsidP="00124A3D">
      <w:pPr>
        <w:pStyle w:val="a9"/>
        <w:numPr>
          <w:ilvl w:val="0"/>
          <w:numId w:val="27"/>
        </w:numPr>
        <w:spacing w:line="360" w:lineRule="auto"/>
        <w:ind w:left="0" w:right="0" w:firstLine="0"/>
        <w:jc w:val="left"/>
        <w:rPr>
          <w:rFonts w:ascii="Times New Roman" w:hAnsi="Times New Roman" w:cs="Times New Roman"/>
          <w:sz w:val="28"/>
          <w:szCs w:val="28"/>
        </w:rPr>
      </w:pPr>
      <w:r w:rsidRPr="009E121A">
        <w:rPr>
          <w:rFonts w:ascii="Times New Roman" w:hAnsi="Times New Roman" w:cs="Times New Roman"/>
          <w:sz w:val="28"/>
          <w:szCs w:val="28"/>
        </w:rPr>
        <w:t>0,29% услуг органов государственной власти Челябинскойобласти.</w:t>
      </w:r>
    </w:p>
    <w:p w:rsidR="00DD2C8C" w:rsidRPr="009E121A" w:rsidRDefault="00DD2C8C" w:rsidP="009E121A">
      <w:pP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В 2018 году МФЦ перешагнул рубеж в 1000 услуг оказанных в ТОСП, показатель составил 1014 услуг, охвачены все поселения района. Самыми востребованными ТОСПами являются пп. Приморский, Желтинский и Буранный. Было внедрено обслуживание услуг Росреестра в ТОСПах.</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Среднее время ожидания в очереди в 2018 году составило 4,5 минуты, при нормативе15 минут.</w:t>
      </w:r>
      <w:r w:rsidRPr="009E121A">
        <w:rPr>
          <w:rFonts w:ascii="Times New Roman" w:hAnsi="Times New Roman" w:cs="Times New Roman"/>
          <w:sz w:val="28"/>
          <w:szCs w:val="28"/>
          <w:shd w:val="clear" w:color="auto" w:fill="FFFFFF"/>
        </w:rPr>
        <w:t> </w:t>
      </w:r>
      <w:r w:rsidRPr="009E121A">
        <w:rPr>
          <w:rFonts w:ascii="Times New Roman" w:hAnsi="Times New Roman" w:cs="Times New Roman"/>
          <w:sz w:val="28"/>
          <w:szCs w:val="28"/>
        </w:rPr>
        <w:t>Среднее время обслуживания по одной услуге на базе МФЦ в 2018 году составило 15 минут.</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Таким образом, по количеству оказанных услуг в 2018 МФЦ района находится на 8 позиции среди муниципальных образований.</w:t>
      </w:r>
    </w:p>
    <w:p w:rsidR="00DD2C8C" w:rsidRPr="009E121A" w:rsidRDefault="00DD2C8C" w:rsidP="009E121A">
      <w:pPr>
        <w:spacing w:line="360" w:lineRule="auto"/>
        <w:ind w:firstLine="708"/>
        <w:jc w:val="left"/>
        <w:rPr>
          <w:rFonts w:ascii="Times New Roman" w:hAnsi="Times New Roman" w:cs="Times New Roman"/>
          <w:color w:val="auto"/>
          <w:sz w:val="28"/>
          <w:szCs w:val="28"/>
        </w:rPr>
      </w:pPr>
      <w:r w:rsidRPr="009E121A">
        <w:rPr>
          <w:rFonts w:ascii="Times New Roman" w:hAnsi="Times New Roman" w:cs="Times New Roman"/>
          <w:sz w:val="28"/>
          <w:szCs w:val="28"/>
        </w:rPr>
        <w:t>К наиболее востребованным услугам относятся:</w:t>
      </w:r>
    </w:p>
    <w:p w:rsidR="00DD2C8C" w:rsidRPr="009E121A" w:rsidRDefault="00DD2C8C" w:rsidP="00124A3D">
      <w:pPr>
        <w:pStyle w:val="a9"/>
        <w:numPr>
          <w:ilvl w:val="0"/>
          <w:numId w:val="2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lastRenderedPageBreak/>
        <w:t>Услуга по государственному кадастровому учету и регистрации прав на недвижимость -22,35%;</w:t>
      </w:r>
    </w:p>
    <w:p w:rsidR="00DD2C8C" w:rsidRPr="009E121A" w:rsidRDefault="00DD2C8C" w:rsidP="00124A3D">
      <w:pPr>
        <w:pStyle w:val="a9"/>
        <w:numPr>
          <w:ilvl w:val="0"/>
          <w:numId w:val="2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Регистрационный учет граждан РФ -19,59%</w:t>
      </w:r>
      <w:r w:rsidRPr="009E121A">
        <w:rPr>
          <w:rFonts w:ascii="Times New Roman" w:hAnsi="Times New Roman" w:cs="Times New Roman"/>
          <w:sz w:val="28"/>
          <w:szCs w:val="28"/>
          <w:lang w:val="en-US"/>
        </w:rPr>
        <w:t>;</w:t>
      </w:r>
    </w:p>
    <w:p w:rsidR="00DD2C8C" w:rsidRPr="009E121A" w:rsidRDefault="00DD2C8C" w:rsidP="00124A3D">
      <w:pPr>
        <w:pStyle w:val="a9"/>
        <w:numPr>
          <w:ilvl w:val="0"/>
          <w:numId w:val="2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Выдача и замена паспортов гражданина РФ -8,16;</w:t>
      </w:r>
    </w:p>
    <w:p w:rsidR="00DD2C8C" w:rsidRPr="009E121A" w:rsidRDefault="00DD2C8C" w:rsidP="00124A3D">
      <w:pPr>
        <w:pStyle w:val="a9"/>
        <w:numPr>
          <w:ilvl w:val="0"/>
          <w:numId w:val="28"/>
        </w:numPr>
        <w:spacing w:line="360" w:lineRule="auto"/>
        <w:ind w:right="0"/>
        <w:jc w:val="left"/>
        <w:rPr>
          <w:rFonts w:ascii="Times New Roman" w:hAnsi="Times New Roman" w:cs="Times New Roman"/>
          <w:sz w:val="28"/>
          <w:szCs w:val="28"/>
        </w:rPr>
      </w:pPr>
      <w:r w:rsidRPr="009E121A">
        <w:rPr>
          <w:rFonts w:ascii="Times New Roman" w:hAnsi="Times New Roman" w:cs="Times New Roman"/>
          <w:sz w:val="28"/>
          <w:szCs w:val="28"/>
        </w:rPr>
        <w:t>Выдача справок о наличии (отсутствии) судимости -6,74%.</w:t>
      </w:r>
    </w:p>
    <w:p w:rsidR="00DD2C8C" w:rsidRPr="009E121A" w:rsidRDefault="00DD2C8C" w:rsidP="009E121A">
      <w:pPr>
        <w:spacing w:line="360" w:lineRule="auto"/>
        <w:ind w:firstLine="709"/>
        <w:jc w:val="left"/>
        <w:rPr>
          <w:rFonts w:ascii="Times New Roman" w:hAnsi="Times New Roman" w:cs="Times New Roman"/>
          <w:i/>
          <w:color w:val="auto"/>
          <w:sz w:val="28"/>
          <w:szCs w:val="28"/>
        </w:rPr>
      </w:pPr>
      <w:r w:rsidRPr="009E121A">
        <w:rPr>
          <w:rFonts w:ascii="Times New Roman" w:hAnsi="Times New Roman" w:cs="Times New Roman"/>
          <w:sz w:val="28"/>
          <w:szCs w:val="28"/>
        </w:rPr>
        <w:t xml:space="preserve">МФЦ постоянно проводится мониторинг качества предоставления услуг. У заявителей имеется возможность оценить качество предоставленной услуги через </w:t>
      </w:r>
      <w:r w:rsidRPr="009E121A">
        <w:rPr>
          <w:rFonts w:ascii="Times New Roman" w:hAnsi="Times New Roman" w:cs="Times New Roman"/>
          <w:sz w:val="28"/>
          <w:szCs w:val="28"/>
          <w:lang w:val="en-US"/>
        </w:rPr>
        <w:t>SMS</w:t>
      </w:r>
      <w:r w:rsidRPr="009E121A">
        <w:rPr>
          <w:rFonts w:ascii="Times New Roman" w:hAnsi="Times New Roman" w:cs="Times New Roman"/>
          <w:sz w:val="28"/>
          <w:szCs w:val="28"/>
        </w:rPr>
        <w:t xml:space="preserve">, терминал опроса, на сайте </w:t>
      </w:r>
      <w:r w:rsidRPr="009E121A">
        <w:rPr>
          <w:rFonts w:ascii="Times New Roman" w:hAnsi="Times New Roman" w:cs="Times New Roman"/>
          <w:sz w:val="28"/>
          <w:szCs w:val="28"/>
          <w:u w:val="single"/>
          <w:lang w:val="en-US"/>
        </w:rPr>
        <w:t>vashkontrol</w:t>
      </w:r>
      <w:r w:rsidRPr="009E121A">
        <w:rPr>
          <w:rFonts w:ascii="Times New Roman" w:hAnsi="Times New Roman" w:cs="Times New Roman"/>
          <w:sz w:val="28"/>
          <w:szCs w:val="28"/>
          <w:u w:val="single"/>
        </w:rPr>
        <w:t>.</w:t>
      </w:r>
      <w:r w:rsidRPr="009E121A">
        <w:rPr>
          <w:rFonts w:ascii="Times New Roman" w:hAnsi="Times New Roman" w:cs="Times New Roman"/>
          <w:sz w:val="28"/>
          <w:szCs w:val="28"/>
          <w:u w:val="single"/>
          <w:lang w:val="en-US"/>
        </w:rPr>
        <w:t>ru</w:t>
      </w:r>
      <w:r w:rsidRPr="009E121A">
        <w:rPr>
          <w:rFonts w:ascii="Times New Roman" w:hAnsi="Times New Roman" w:cs="Times New Roman"/>
          <w:sz w:val="28"/>
          <w:szCs w:val="28"/>
        </w:rPr>
        <w:t xml:space="preserve">, а также на портале МФЦ Челябинской области </w:t>
      </w:r>
      <w:r w:rsidRPr="009E121A">
        <w:rPr>
          <w:rFonts w:ascii="Times New Roman" w:hAnsi="Times New Roman" w:cs="Times New Roman"/>
          <w:sz w:val="28"/>
          <w:szCs w:val="28"/>
          <w:u w:val="single"/>
          <w:lang w:val="en-US"/>
        </w:rPr>
        <w:t>mfc</w:t>
      </w:r>
      <w:r w:rsidRPr="009E121A">
        <w:rPr>
          <w:rFonts w:ascii="Times New Roman" w:hAnsi="Times New Roman" w:cs="Times New Roman"/>
          <w:sz w:val="28"/>
          <w:szCs w:val="28"/>
          <w:u w:val="single"/>
        </w:rPr>
        <w:t>-74.</w:t>
      </w:r>
      <w:r w:rsidRPr="009E121A">
        <w:rPr>
          <w:rFonts w:ascii="Times New Roman" w:hAnsi="Times New Roman" w:cs="Times New Roman"/>
          <w:sz w:val="28"/>
          <w:szCs w:val="28"/>
          <w:u w:val="single"/>
          <w:lang w:val="en-US"/>
        </w:rPr>
        <w:t>ru</w:t>
      </w:r>
      <w:r w:rsidRPr="009E121A">
        <w:rPr>
          <w:rFonts w:ascii="Times New Roman" w:hAnsi="Times New Roman" w:cs="Times New Roman"/>
          <w:sz w:val="28"/>
          <w:szCs w:val="28"/>
        </w:rPr>
        <w:t>.</w:t>
      </w:r>
    </w:p>
    <w:p w:rsidR="00DD2C8C" w:rsidRPr="009E121A" w:rsidRDefault="00DD2C8C" w:rsidP="009E121A">
      <w:pPr>
        <w:tabs>
          <w:tab w:val="left" w:pos="709"/>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Следует отметить, что по результатам мониторинга 2018 года качества предоставления государственных и муниципальных услуг на базе МФЦ, 99% респондентов отметили как «высокое» или «выше среднего». Оценка за 2018 г. составила 4,97 из 5 возможных.</w:t>
      </w:r>
    </w:p>
    <w:p w:rsidR="00DD2C8C" w:rsidRPr="009E121A" w:rsidRDefault="00DD2C8C" w:rsidP="009E121A">
      <w:pPr>
        <w:tabs>
          <w:tab w:val="left" w:pos="709"/>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За 2018 г. зарегистрировано в системе ЕСИА (портал  </w:t>
      </w:r>
      <w:hyperlink r:id="rId31" w:history="1">
        <w:r w:rsidRPr="009E121A">
          <w:rPr>
            <w:rStyle w:val="a3"/>
            <w:rFonts w:ascii="Times New Roman" w:hAnsi="Times New Roman" w:cs="Times New Roman"/>
            <w:sz w:val="28"/>
            <w:szCs w:val="28"/>
            <w:lang w:val="en-US"/>
          </w:rPr>
          <w:t>www</w:t>
        </w:r>
        <w:r w:rsidRPr="009E121A">
          <w:rPr>
            <w:rStyle w:val="a3"/>
            <w:rFonts w:ascii="Times New Roman" w:hAnsi="Times New Roman" w:cs="Times New Roman"/>
            <w:sz w:val="28"/>
            <w:szCs w:val="28"/>
          </w:rPr>
          <w:t>.</w:t>
        </w:r>
        <w:r w:rsidRPr="009E121A">
          <w:rPr>
            <w:rStyle w:val="a3"/>
            <w:rFonts w:ascii="Times New Roman" w:hAnsi="Times New Roman" w:cs="Times New Roman"/>
            <w:sz w:val="28"/>
            <w:szCs w:val="28"/>
            <w:lang w:val="en-US"/>
          </w:rPr>
          <w:t>gosuslugi</w:t>
        </w:r>
        <w:r w:rsidRPr="009E121A">
          <w:rPr>
            <w:rStyle w:val="a3"/>
            <w:rFonts w:ascii="Times New Roman" w:hAnsi="Times New Roman" w:cs="Times New Roman"/>
            <w:sz w:val="28"/>
            <w:szCs w:val="28"/>
          </w:rPr>
          <w:t>.</w:t>
        </w:r>
        <w:r w:rsidRPr="009E121A">
          <w:rPr>
            <w:rStyle w:val="a3"/>
            <w:rFonts w:ascii="Times New Roman" w:hAnsi="Times New Roman" w:cs="Times New Roman"/>
            <w:sz w:val="28"/>
            <w:szCs w:val="28"/>
            <w:lang w:val="en-US"/>
          </w:rPr>
          <w:t>ru</w:t>
        </w:r>
      </w:hyperlink>
      <w:r w:rsidRPr="009E121A">
        <w:rPr>
          <w:rFonts w:ascii="Times New Roman" w:hAnsi="Times New Roman" w:cs="Times New Roman"/>
          <w:sz w:val="28"/>
          <w:szCs w:val="28"/>
        </w:rPr>
        <w:t>) 4479 жителей, что составило 132% от планового задания.</w:t>
      </w:r>
    </w:p>
    <w:p w:rsidR="00DD2C8C" w:rsidRPr="009E121A" w:rsidRDefault="00DD2C8C" w:rsidP="009E121A">
      <w:pPr>
        <w:tabs>
          <w:tab w:val="left" w:pos="709"/>
        </w:tabs>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В бюджет района от деятельности МФЦ получено 3,4 млн. рублей.</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В 2018 г. изменилась структура поступления доходов от уплаты государственной пошлины: замена водительского удостоверения и оформления загранпаспорта дают основные поступления в бюджет района. Есть тенденция к снижению поступления доходов от государственных услуг в связи с увеличением обращений за услугами в электронном виде.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ab/>
        <w:t xml:space="preserve">На постоянной основе внедрена практика информирования граждан при обращении за услугами о налоговой задолженности.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         На текущий момент стоят задачи увеличения оказания всех услуг в ТОСПах, завершение перехода МФЦ на фирменный бренд «Мои документы»  в полном объеме, выполнение плана регистрации граждан в ЕСИА, снижение индивидуального ожидания граждан до 15 мин. </w:t>
      </w:r>
    </w:p>
    <w:p w:rsidR="00DD2C8C" w:rsidRPr="009E121A" w:rsidRDefault="00DD2C8C" w:rsidP="009E121A">
      <w:pPr>
        <w:jc w:val="left"/>
        <w:rPr>
          <w:rFonts w:ascii="Times New Roman" w:hAnsi="Times New Roman" w:cs="Times New Roman"/>
          <w:color w:val="auto"/>
          <w:sz w:val="22"/>
          <w:szCs w:val="22"/>
        </w:rPr>
      </w:pPr>
    </w:p>
    <w:p w:rsidR="00DD2C8C" w:rsidRPr="009E121A" w:rsidRDefault="00DD2C8C" w:rsidP="009E121A">
      <w:pPr>
        <w:pStyle w:val="aa"/>
        <w:spacing w:line="360" w:lineRule="auto"/>
        <w:jc w:val="left"/>
        <w:rPr>
          <w:rFonts w:ascii="Times New Roman" w:hAnsi="Times New Roman" w:cs="Times New Roman"/>
          <w:b/>
          <w:sz w:val="32"/>
          <w:szCs w:val="32"/>
        </w:rPr>
      </w:pPr>
      <w:r w:rsidRPr="009E121A">
        <w:rPr>
          <w:rFonts w:ascii="Times New Roman" w:hAnsi="Times New Roman" w:cs="Times New Roman"/>
          <w:b/>
          <w:sz w:val="32"/>
          <w:szCs w:val="32"/>
        </w:rPr>
        <w:t>21. Отдел МВД России по Агаповскому району</w:t>
      </w:r>
    </w:p>
    <w:p w:rsidR="00DD2C8C" w:rsidRPr="009E121A" w:rsidRDefault="00DD2C8C" w:rsidP="009E121A">
      <w:pPr>
        <w:pStyle w:val="style3"/>
        <w:shd w:val="clear" w:color="auto" w:fill="FFFFFF"/>
        <w:spacing w:before="0" w:beforeAutospacing="0" w:after="0" w:afterAutospacing="0" w:line="360" w:lineRule="auto"/>
        <w:ind w:firstLine="708"/>
        <w:rPr>
          <w:color w:val="000000"/>
          <w:sz w:val="28"/>
          <w:szCs w:val="28"/>
        </w:rPr>
      </w:pPr>
      <w:r w:rsidRPr="009E121A">
        <w:rPr>
          <w:sz w:val="28"/>
          <w:szCs w:val="28"/>
        </w:rPr>
        <w:lastRenderedPageBreak/>
        <w:t xml:space="preserve">Проводимый комплекс мероприятий позволил обеспечить контроль  за оперативной обстановкой на территории Агаповского района в течение 2018 года. </w:t>
      </w:r>
      <w:r w:rsidRPr="009E121A">
        <w:rPr>
          <w:color w:val="000000"/>
          <w:sz w:val="28"/>
          <w:szCs w:val="28"/>
        </w:rPr>
        <w:t xml:space="preserve"> Существенного внимания в плане обеспечения общественного порядка и общественной безопасности потребовали массовые культурные, спортивные и политические мероприятия. Всего за отчетный период состоялось </w:t>
      </w:r>
      <w:r w:rsidRPr="009E121A">
        <w:rPr>
          <w:sz w:val="28"/>
          <w:szCs w:val="28"/>
        </w:rPr>
        <w:t xml:space="preserve">42 </w:t>
      </w:r>
      <w:r w:rsidRPr="009E121A">
        <w:rPr>
          <w:color w:val="000000"/>
          <w:sz w:val="28"/>
          <w:szCs w:val="28"/>
        </w:rPr>
        <w:t xml:space="preserve">общественно-политических, спортивных и культурно-массовых мероприятия, в которых приняло участие </w:t>
      </w:r>
      <w:r w:rsidRPr="009E121A">
        <w:rPr>
          <w:sz w:val="28"/>
          <w:szCs w:val="28"/>
        </w:rPr>
        <w:t>30339 жителей и гостей района.</w:t>
      </w:r>
    </w:p>
    <w:p w:rsidR="00DD2C8C" w:rsidRPr="009E121A" w:rsidRDefault="00DD2C8C" w:rsidP="009E121A">
      <w:pPr>
        <w:widowControl w:val="0"/>
        <w:spacing w:line="360" w:lineRule="auto"/>
        <w:ind w:firstLine="720"/>
        <w:jc w:val="left"/>
        <w:rPr>
          <w:rFonts w:ascii="Times New Roman" w:hAnsi="Times New Roman" w:cs="Times New Roman"/>
          <w:color w:val="auto"/>
          <w:sz w:val="28"/>
          <w:szCs w:val="28"/>
        </w:rPr>
      </w:pPr>
      <w:r w:rsidRPr="009E121A">
        <w:rPr>
          <w:rFonts w:ascii="Times New Roman" w:hAnsi="Times New Roman" w:cs="Times New Roman"/>
          <w:sz w:val="28"/>
          <w:szCs w:val="28"/>
        </w:rPr>
        <w:t>Благодаря деятельности организаторов мероприятий и профессионализму полицейских, задействованных при подготовке и проведении массовых мероприятий, нарушений общественного порядка не допущено.</w:t>
      </w:r>
    </w:p>
    <w:p w:rsidR="00DD2C8C" w:rsidRPr="009E121A" w:rsidRDefault="00DD2C8C" w:rsidP="009E121A">
      <w:pPr>
        <w:pStyle w:val="style3"/>
        <w:shd w:val="clear" w:color="auto" w:fill="FFFFFF"/>
        <w:spacing w:before="0" w:beforeAutospacing="0" w:after="0" w:afterAutospacing="0" w:line="360" w:lineRule="auto"/>
        <w:rPr>
          <w:b/>
          <w:color w:val="000000"/>
          <w:sz w:val="32"/>
          <w:szCs w:val="28"/>
        </w:rPr>
      </w:pPr>
      <w:r w:rsidRPr="009E121A">
        <w:rPr>
          <w:rStyle w:val="aff4"/>
          <w:b/>
          <w:color w:val="000000"/>
          <w:sz w:val="32"/>
          <w:szCs w:val="28"/>
        </w:rPr>
        <w:t>21.1. Основные результаты работы</w:t>
      </w:r>
    </w:p>
    <w:p w:rsidR="00DD2C8C" w:rsidRPr="009E121A" w:rsidRDefault="00DD2C8C" w:rsidP="009E121A">
      <w:pPr>
        <w:pStyle w:val="style3"/>
        <w:shd w:val="clear" w:color="auto" w:fill="FFFFFF"/>
        <w:spacing w:before="0" w:beforeAutospacing="0" w:after="0" w:afterAutospacing="0" w:line="360" w:lineRule="auto"/>
        <w:ind w:firstLine="851"/>
        <w:rPr>
          <w:color w:val="000000"/>
          <w:sz w:val="28"/>
          <w:szCs w:val="28"/>
        </w:rPr>
      </w:pPr>
      <w:r w:rsidRPr="009E121A">
        <w:rPr>
          <w:color w:val="000000"/>
          <w:sz w:val="28"/>
          <w:szCs w:val="28"/>
        </w:rPr>
        <w:t>Тенденции изменения экономической обстановки неизбежно влияют на состояние криминальной ситуации.  </w:t>
      </w:r>
    </w:p>
    <w:p w:rsidR="00DD2C8C" w:rsidRPr="009E121A" w:rsidRDefault="00DD2C8C" w:rsidP="009E121A">
      <w:pPr>
        <w:pStyle w:val="style3"/>
        <w:shd w:val="clear" w:color="auto" w:fill="FFFFFF"/>
        <w:spacing w:before="0" w:beforeAutospacing="0" w:after="0" w:afterAutospacing="0" w:line="360" w:lineRule="auto"/>
        <w:ind w:firstLine="851"/>
        <w:rPr>
          <w:color w:val="000000"/>
          <w:sz w:val="28"/>
          <w:szCs w:val="28"/>
        </w:rPr>
      </w:pPr>
      <w:r w:rsidRPr="009E121A">
        <w:rPr>
          <w:color w:val="000000"/>
          <w:sz w:val="28"/>
          <w:szCs w:val="28"/>
        </w:rPr>
        <w:t>В 2018 году в ОМВД поступило</w:t>
      </w:r>
      <w:r w:rsidRPr="009E121A">
        <w:rPr>
          <w:rStyle w:val="FontStyle12"/>
          <w:rFonts w:ascii="Times New Roman" w:eastAsiaTheme="majorEastAsia" w:hAnsi="Times New Roman" w:cs="Times New Roman"/>
          <w:b w:val="0"/>
          <w:iCs/>
        </w:rPr>
        <w:t>4861</w:t>
      </w:r>
      <w:r w:rsidRPr="009E121A">
        <w:rPr>
          <w:rStyle w:val="FontStyle12"/>
          <w:rFonts w:ascii="Times New Roman" w:eastAsiaTheme="majorEastAsia" w:hAnsi="Times New Roman" w:cs="Times New Roman"/>
          <w:b w:val="0"/>
        </w:rPr>
        <w:t>заявление и сообщение, в результате проверки которых на учет поставлено</w:t>
      </w:r>
      <w:r w:rsidRPr="009E121A">
        <w:rPr>
          <w:rStyle w:val="FontStyle12"/>
          <w:rFonts w:ascii="Times New Roman" w:eastAsiaTheme="majorEastAsia" w:hAnsi="Times New Roman" w:cs="Times New Roman"/>
          <w:b w:val="0"/>
          <w:iCs/>
        </w:rPr>
        <w:t>550</w:t>
      </w:r>
      <w:r w:rsidRPr="009E121A">
        <w:rPr>
          <w:rStyle w:val="FontStyle12"/>
          <w:rFonts w:ascii="Times New Roman" w:eastAsiaTheme="majorEastAsia" w:hAnsi="Times New Roman" w:cs="Times New Roman"/>
          <w:b w:val="0"/>
        </w:rPr>
        <w:t xml:space="preserve"> преступлений</w:t>
      </w:r>
      <w:r w:rsidRPr="009E121A">
        <w:rPr>
          <w:rStyle w:val="aff4"/>
          <w:color w:val="000000"/>
          <w:sz w:val="28"/>
          <w:szCs w:val="28"/>
        </w:rPr>
        <w:t>, что на 1,9% больше прошлого года (540).</w:t>
      </w:r>
      <w:r w:rsidRPr="009E121A">
        <w:rPr>
          <w:rStyle w:val="apple-converted-space"/>
          <w:iCs/>
          <w:color w:val="000000"/>
          <w:sz w:val="28"/>
          <w:szCs w:val="28"/>
        </w:rPr>
        <w:t> </w:t>
      </w:r>
      <w:r w:rsidRPr="009E121A">
        <w:rPr>
          <w:rStyle w:val="af0"/>
          <w:color w:val="000000"/>
          <w:sz w:val="28"/>
          <w:szCs w:val="28"/>
        </w:rPr>
        <w:t>Эффективность раскрытия</w:t>
      </w:r>
      <w:r w:rsidRPr="009E121A">
        <w:rPr>
          <w:rStyle w:val="apple-converted-space"/>
          <w:color w:val="000000"/>
          <w:sz w:val="28"/>
          <w:szCs w:val="28"/>
        </w:rPr>
        <w:t> </w:t>
      </w:r>
      <w:r w:rsidRPr="009E121A">
        <w:rPr>
          <w:color w:val="000000"/>
          <w:sz w:val="28"/>
          <w:szCs w:val="28"/>
        </w:rPr>
        <w:t>преступлений увеличилась на 0,6% (до 66,6%)</w:t>
      </w:r>
      <w:r w:rsidRPr="009E121A">
        <w:rPr>
          <w:rStyle w:val="aff4"/>
          <w:color w:val="000000"/>
          <w:sz w:val="28"/>
          <w:szCs w:val="28"/>
        </w:rPr>
        <w:t>.</w:t>
      </w:r>
    </w:p>
    <w:p w:rsidR="00DD2C8C" w:rsidRPr="009E121A" w:rsidRDefault="00DD2C8C" w:rsidP="009E121A">
      <w:pPr>
        <w:pStyle w:val="afb"/>
        <w:shd w:val="clear" w:color="auto" w:fill="FFFFFF"/>
        <w:spacing w:before="0" w:beforeAutospacing="0" w:after="0" w:afterAutospacing="0" w:line="360" w:lineRule="auto"/>
        <w:ind w:firstLine="851"/>
        <w:rPr>
          <w:color w:val="000000"/>
          <w:sz w:val="28"/>
          <w:szCs w:val="28"/>
        </w:rPr>
      </w:pPr>
      <w:r w:rsidRPr="009E121A">
        <w:rPr>
          <w:color w:val="000000"/>
          <w:sz w:val="28"/>
          <w:szCs w:val="28"/>
        </w:rPr>
        <w:t>За год</w:t>
      </w:r>
      <w:r w:rsidRPr="009E121A">
        <w:rPr>
          <w:rStyle w:val="af0"/>
          <w:color w:val="000000"/>
          <w:sz w:val="28"/>
          <w:szCs w:val="28"/>
        </w:rPr>
        <w:t xml:space="preserve"> зарегистрировано 1 убийство (+100,0%)</w:t>
      </w:r>
      <w:r w:rsidRPr="009E121A">
        <w:rPr>
          <w:rStyle w:val="aff4"/>
          <w:color w:val="000000"/>
          <w:sz w:val="28"/>
          <w:szCs w:val="28"/>
        </w:rPr>
        <w:t>, но количество фактов причинения тяжкого вреда здоровью снизилось (-63,6%, до 4),</w:t>
      </w:r>
      <w:r w:rsidRPr="009E121A">
        <w:rPr>
          <w:color w:val="000000"/>
          <w:sz w:val="28"/>
          <w:szCs w:val="28"/>
        </w:rPr>
        <w:t xml:space="preserve"> 3 из 5 так называемые «бытовые» преступления, совершенные на почве пьянства, бытовых ссор. В этих условиях особую значимость приобретают комплексные меры профилактического характера, направленные на предупреждение пьянства и алкоголизма, активизации  превентивной практики, как уголовной, так и административной, применения мер социальной поддержки и общественного контроля. </w:t>
      </w:r>
    </w:p>
    <w:p w:rsidR="00DD2C8C" w:rsidRPr="009E121A" w:rsidRDefault="00DD2C8C" w:rsidP="009E121A">
      <w:pPr>
        <w:pStyle w:val="style3"/>
        <w:shd w:val="clear" w:color="auto" w:fill="FFFFFF"/>
        <w:spacing w:before="0" w:beforeAutospacing="0" w:after="0" w:afterAutospacing="0" w:line="360" w:lineRule="auto"/>
        <w:ind w:firstLine="851"/>
        <w:rPr>
          <w:color w:val="000000"/>
          <w:sz w:val="28"/>
          <w:szCs w:val="28"/>
        </w:rPr>
      </w:pPr>
      <w:r w:rsidRPr="009E121A">
        <w:rPr>
          <w:color w:val="000000"/>
          <w:sz w:val="28"/>
          <w:szCs w:val="28"/>
        </w:rPr>
        <w:t>Следует отметить, что доля тяжких и особо тяжких преступлений в общей структуре преступности составляет 11,3% (-1,7%).</w:t>
      </w:r>
    </w:p>
    <w:p w:rsidR="00DD2C8C" w:rsidRPr="009E121A" w:rsidRDefault="00DD2C8C" w:rsidP="009E121A">
      <w:pPr>
        <w:pStyle w:val="style3"/>
        <w:shd w:val="clear" w:color="auto" w:fill="FFFFFF"/>
        <w:spacing w:before="0" w:beforeAutospacing="0" w:after="0" w:afterAutospacing="0" w:line="360" w:lineRule="auto"/>
        <w:ind w:firstLine="851"/>
        <w:rPr>
          <w:spacing w:val="-2"/>
          <w:sz w:val="28"/>
          <w:szCs w:val="28"/>
        </w:rPr>
      </w:pPr>
      <w:r w:rsidRPr="009E121A">
        <w:rPr>
          <w:color w:val="000000"/>
          <w:sz w:val="28"/>
          <w:szCs w:val="28"/>
        </w:rPr>
        <w:lastRenderedPageBreak/>
        <w:t> </w:t>
      </w:r>
      <w:r w:rsidRPr="009E121A">
        <w:rPr>
          <w:sz w:val="28"/>
          <w:szCs w:val="28"/>
        </w:rPr>
        <w:t xml:space="preserve">Несмотря на принимаемые меры по обеспечению имущественной безопасности, в структуре преступности с </w:t>
      </w:r>
      <w:r w:rsidRPr="009E121A">
        <w:rPr>
          <w:spacing w:val="-4"/>
          <w:sz w:val="28"/>
          <w:szCs w:val="28"/>
        </w:rPr>
        <w:t xml:space="preserve">52,4% до 55,5% </w:t>
      </w:r>
      <w:r w:rsidRPr="009E121A">
        <w:rPr>
          <w:sz w:val="28"/>
          <w:szCs w:val="28"/>
        </w:rPr>
        <w:t xml:space="preserve">увеличилась доля и  количество посягательств на собственность (+7,8%, до 305). </w:t>
      </w:r>
      <w:r w:rsidRPr="009E121A">
        <w:rPr>
          <w:spacing w:val="-2"/>
          <w:sz w:val="28"/>
          <w:szCs w:val="28"/>
        </w:rPr>
        <w:t xml:space="preserve">Увеличилось число квартирных краж (+25,0%, до 20), </w:t>
      </w:r>
      <w:r w:rsidRPr="009E121A">
        <w:rPr>
          <w:sz w:val="28"/>
          <w:szCs w:val="28"/>
        </w:rPr>
        <w:t xml:space="preserve">краж металлов (+250,0%, до 28), краж из автомашин (+ 100,0%, до 4), </w:t>
      </w:r>
      <w:r w:rsidRPr="009E121A">
        <w:rPr>
          <w:spacing w:val="-2"/>
          <w:sz w:val="28"/>
          <w:szCs w:val="28"/>
        </w:rPr>
        <w:t>краж, совершенных в общественном транспорте (+100,0% до 1)</w:t>
      </w:r>
      <w:r w:rsidRPr="009E121A">
        <w:rPr>
          <w:sz w:val="28"/>
          <w:szCs w:val="28"/>
        </w:rPr>
        <w:t xml:space="preserve"> и в учебных заведениях (+ 50,0%, до 6), из садовых домиков (+40,0%, до 14),</w:t>
      </w:r>
      <w:r w:rsidRPr="009E121A">
        <w:rPr>
          <w:spacing w:val="-2"/>
          <w:sz w:val="28"/>
          <w:szCs w:val="28"/>
        </w:rPr>
        <w:t xml:space="preserve"> грабежей (+62,5%, до 13). Краж скота совершено на уровне прошлого года - 20.</w:t>
      </w:r>
    </w:p>
    <w:p w:rsidR="00DD2C8C" w:rsidRPr="009E121A" w:rsidRDefault="00DD2C8C" w:rsidP="009E121A">
      <w:pPr>
        <w:pStyle w:val="style3"/>
        <w:shd w:val="clear" w:color="auto" w:fill="FFFFFF"/>
        <w:spacing w:before="0" w:beforeAutospacing="0" w:after="0" w:afterAutospacing="0" w:line="360" w:lineRule="auto"/>
        <w:ind w:firstLine="851"/>
        <w:rPr>
          <w:sz w:val="28"/>
          <w:szCs w:val="28"/>
        </w:rPr>
      </w:pPr>
      <w:r w:rsidRPr="009E121A">
        <w:rPr>
          <w:sz w:val="28"/>
          <w:szCs w:val="28"/>
        </w:rPr>
        <w:t xml:space="preserve">В связи с активным развитием современных средств коммуникации, интенсивным развитием сферы IT-технологий, особенностями программного обеспечения, позволяющими скрывать (удалять) сведения о факте совершения противоправного деяния, функционированием электронных сервисов, позволяющих совершать финансовые операции, покупать и продавать товары и услуги), все большее распространение получают мошенничества с использованием сети Интернет, число которых хоть и снизилось на 16,7% (до 5), но </w:t>
      </w:r>
      <w:r w:rsidRPr="009E121A">
        <w:rPr>
          <w:iCs/>
          <w:sz w:val="28"/>
          <w:szCs w:val="28"/>
        </w:rPr>
        <w:t>все</w:t>
      </w:r>
      <w:r w:rsidRPr="009E121A">
        <w:rPr>
          <w:sz w:val="28"/>
          <w:szCs w:val="28"/>
        </w:rPr>
        <w:t xml:space="preserve"> преступления остаются нераскрытыми. </w:t>
      </w:r>
    </w:p>
    <w:p w:rsidR="00DD2C8C" w:rsidRPr="009E121A" w:rsidRDefault="00DD2C8C" w:rsidP="009E121A">
      <w:pPr>
        <w:widowControl w:val="0"/>
        <w:spacing w:line="360" w:lineRule="auto"/>
        <w:ind w:firstLine="900"/>
        <w:jc w:val="left"/>
        <w:rPr>
          <w:rFonts w:ascii="Times New Roman" w:hAnsi="Times New Roman" w:cs="Times New Roman"/>
          <w:sz w:val="28"/>
          <w:szCs w:val="28"/>
        </w:rPr>
      </w:pPr>
      <w:r w:rsidRPr="009E121A">
        <w:rPr>
          <w:rFonts w:ascii="Times New Roman" w:hAnsi="Times New Roman" w:cs="Times New Roman"/>
          <w:sz w:val="28"/>
          <w:szCs w:val="28"/>
        </w:rPr>
        <w:t>Приоритетными задачами в сфере противодействия экономической преступности остаются борьба с коррупцией и пресечение преступлений в ключевых сферах экономической деятельности. Выявлено 2 преступления из числа тяжких и особо тяжких экономической направленности (-71,4%), в том числе 2 (-33,3%) - против государственной власти, интересов государственной службы и службы в органах местного самоуправления. Преступлений против собственности, коррупционной направленности, фактов взяточничества не выявлено.</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851"/>
        <w:jc w:val="left"/>
        <w:rPr>
          <w:rFonts w:ascii="Times New Roman" w:hAnsi="Times New Roman" w:cs="Times New Roman"/>
          <w:sz w:val="28"/>
          <w:szCs w:val="28"/>
        </w:rPr>
      </w:pPr>
      <w:r w:rsidRPr="009E121A">
        <w:rPr>
          <w:rFonts w:ascii="Times New Roman" w:hAnsi="Times New Roman" w:cs="Times New Roman"/>
          <w:sz w:val="28"/>
          <w:szCs w:val="28"/>
        </w:rPr>
        <w:t>Реализуя требования Стратегии противодействия наркопреступности, ОМВД организовано взаимодействие со всеми субъектами антинаркотической деятельности, обеспечена реализация комплекса мер в сфере пресечения фактов незаконного изготовления, распространения наркотиков.</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851"/>
        <w:jc w:val="left"/>
        <w:rPr>
          <w:rFonts w:ascii="Times New Roman" w:hAnsi="Times New Roman" w:cs="Times New Roman"/>
          <w:sz w:val="28"/>
          <w:szCs w:val="28"/>
        </w:rPr>
      </w:pPr>
      <w:r w:rsidRPr="009E121A">
        <w:rPr>
          <w:rFonts w:ascii="Times New Roman" w:hAnsi="Times New Roman" w:cs="Times New Roman"/>
          <w:sz w:val="28"/>
          <w:szCs w:val="28"/>
        </w:rPr>
        <w:lastRenderedPageBreak/>
        <w:t xml:space="preserve">Сотрудниками ОМВД пресечено 20 (+53,8%) наркопреступлений, в структуре которых 16 (+128,6%) – тяжких и особо тяжких, 11 (+266,7%) – совершенных в крупном и особо крупном размерах, 8 (+100,0%) – связанных со сбытом. ОМВД из незаконного оборота изъято 1099 г наркотических средств. </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851"/>
        <w:jc w:val="left"/>
        <w:rPr>
          <w:rFonts w:ascii="Times New Roman" w:hAnsi="Times New Roman" w:cs="Times New Roman"/>
          <w:color w:val="auto"/>
          <w:sz w:val="28"/>
          <w:szCs w:val="28"/>
        </w:rPr>
      </w:pPr>
      <w:r w:rsidRPr="009E121A">
        <w:rPr>
          <w:rFonts w:ascii="Times New Roman" w:hAnsi="Times New Roman" w:cs="Times New Roman"/>
          <w:sz w:val="28"/>
          <w:szCs w:val="28"/>
        </w:rPr>
        <w:t>Благодаря комплексному подходу к противодействию преступности несовершеннолетних (проведение целенаправленных мероприятий по выявлению детей, оказавшихся в социально-опасном положении, совместная с органами местного самоуправления организация общественных, спортивных и досуговых мероприятий с несовершеннолетними), уровень преступности в подростковой среде снизился (- 10,0% (до 18). К административной ответственности привлечено 132 родителя.</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851"/>
        <w:jc w:val="left"/>
        <w:rPr>
          <w:rFonts w:ascii="Times New Roman" w:hAnsi="Times New Roman" w:cs="Times New Roman"/>
          <w:sz w:val="28"/>
          <w:szCs w:val="28"/>
        </w:rPr>
      </w:pPr>
      <w:r w:rsidRPr="009E121A">
        <w:rPr>
          <w:rFonts w:ascii="Times New Roman" w:hAnsi="Times New Roman" w:cs="Times New Roman"/>
          <w:sz w:val="28"/>
          <w:szCs w:val="28"/>
        </w:rPr>
        <w:t xml:space="preserve">Количество деяний насильственного характера, совершенных в отношении подростков, уменьшилось на 36,4% (до 7). </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851"/>
        <w:jc w:val="left"/>
        <w:rPr>
          <w:rFonts w:ascii="Times New Roman" w:hAnsi="Times New Roman" w:cs="Times New Roman"/>
          <w:sz w:val="28"/>
          <w:szCs w:val="28"/>
        </w:rPr>
      </w:pPr>
      <w:r w:rsidRPr="009E121A">
        <w:rPr>
          <w:rStyle w:val="FontStyle13"/>
          <w:sz w:val="28"/>
          <w:szCs w:val="28"/>
        </w:rPr>
        <w:t>Одним из приоритетов работы ОМВД является профилактика правонарушений.</w:t>
      </w:r>
      <w:r w:rsidRPr="009E121A">
        <w:rPr>
          <w:rFonts w:ascii="Times New Roman" w:hAnsi="Times New Roman" w:cs="Times New Roman"/>
          <w:sz w:val="28"/>
          <w:szCs w:val="28"/>
        </w:rPr>
        <w:t xml:space="preserve"> Особое значение приобретает</w:t>
      </w:r>
      <w:r w:rsidRPr="009E121A">
        <w:rPr>
          <w:rStyle w:val="apple-converted-space"/>
          <w:rFonts w:ascii="Times New Roman" w:hAnsi="Times New Roman" w:cs="Times New Roman"/>
          <w:sz w:val="28"/>
          <w:szCs w:val="28"/>
        </w:rPr>
        <w:t> </w:t>
      </w:r>
      <w:r w:rsidRPr="009E121A">
        <w:rPr>
          <w:rStyle w:val="af0"/>
          <w:rFonts w:ascii="Times New Roman" w:hAnsi="Times New Roman" w:cs="Times New Roman"/>
          <w:sz w:val="28"/>
          <w:szCs w:val="28"/>
        </w:rPr>
        <w:t>работа</w:t>
      </w:r>
      <w:r w:rsidRPr="009E121A">
        <w:rPr>
          <w:rFonts w:ascii="Times New Roman" w:hAnsi="Times New Roman" w:cs="Times New Roman"/>
          <w:sz w:val="28"/>
          <w:szCs w:val="28"/>
        </w:rPr>
        <w:t>, осуществляемая участковыми уполномоченными полиции</w:t>
      </w:r>
      <w:r w:rsidRPr="009E121A">
        <w:rPr>
          <w:rStyle w:val="apple-converted-space"/>
          <w:rFonts w:ascii="Times New Roman" w:hAnsi="Times New Roman" w:cs="Times New Roman"/>
          <w:sz w:val="28"/>
          <w:szCs w:val="28"/>
        </w:rPr>
        <w:t> </w:t>
      </w:r>
      <w:r w:rsidRPr="009E121A">
        <w:rPr>
          <w:rStyle w:val="af0"/>
          <w:rFonts w:ascii="Times New Roman" w:hAnsi="Times New Roman" w:cs="Times New Roman"/>
          <w:sz w:val="28"/>
          <w:szCs w:val="28"/>
        </w:rPr>
        <w:t>с лицами ранее судимыми</w:t>
      </w:r>
      <w:r w:rsidRPr="009E121A">
        <w:rPr>
          <w:rFonts w:ascii="Times New Roman" w:hAnsi="Times New Roman" w:cs="Times New Roman"/>
          <w:sz w:val="28"/>
          <w:szCs w:val="28"/>
        </w:rPr>
        <w:t>, состоящими на профилактических учетах, формально подпадающих под административный надзор.  С начала 2018 года административный надзор установлен в отношении 56 ранее судимых лиц.</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На контроле у руководства ОМВД находятся меры, направленные на стабилизацию обстановки,</w:t>
      </w:r>
      <w:r w:rsidRPr="009E121A">
        <w:rPr>
          <w:rStyle w:val="apple-converted-space"/>
          <w:rFonts w:ascii="Times New Roman" w:hAnsi="Times New Roman" w:cs="Times New Roman"/>
          <w:sz w:val="28"/>
          <w:szCs w:val="28"/>
        </w:rPr>
        <w:t> </w:t>
      </w:r>
      <w:r w:rsidRPr="009E121A">
        <w:rPr>
          <w:rStyle w:val="af0"/>
          <w:rFonts w:ascii="Times New Roman" w:hAnsi="Times New Roman" w:cs="Times New Roman"/>
          <w:sz w:val="28"/>
          <w:szCs w:val="28"/>
        </w:rPr>
        <w:t>профилактику асоциального поведения</w:t>
      </w:r>
      <w:r w:rsidRPr="009E121A">
        <w:rPr>
          <w:rStyle w:val="apple-converted-space"/>
          <w:rFonts w:ascii="Times New Roman" w:hAnsi="Times New Roman" w:cs="Times New Roman"/>
          <w:sz w:val="28"/>
          <w:szCs w:val="28"/>
        </w:rPr>
        <w:t> </w:t>
      </w:r>
      <w:r w:rsidRPr="009E121A">
        <w:rPr>
          <w:rFonts w:ascii="Times New Roman" w:hAnsi="Times New Roman" w:cs="Times New Roman"/>
          <w:sz w:val="28"/>
          <w:szCs w:val="28"/>
        </w:rPr>
        <w:t xml:space="preserve">и предупреждение преступности. Принятые меры по профилактике, выявлению и раскрытию преступлений способствовали сокращению на 17,2% (до 106) количества совершенных посягательств в общественных местах, на 25,3% (до 68) – на улицах.  Проводится комплекс мероприятий, направленных на реабилитацию и ресоциализацию (социальную адаптацию в обществе) лиц, утративших связь с обществом, в том числе освободившихся из мест лишения свободы и нуждающихся в социальной помощи. По инициативе ОМВД трудоустроено 17 ранее судимых лиц или </w:t>
      </w:r>
      <w:r w:rsidRPr="009E121A">
        <w:rPr>
          <w:rFonts w:ascii="Times New Roman" w:hAnsi="Times New Roman" w:cs="Times New Roman"/>
          <w:sz w:val="28"/>
          <w:szCs w:val="28"/>
        </w:rPr>
        <w:lastRenderedPageBreak/>
        <w:t>41,5% (из 41) от общего количества лиц, освобожденных из мест лишения свободы.</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709"/>
        <w:jc w:val="left"/>
        <w:rPr>
          <w:rStyle w:val="aff4"/>
          <w:rFonts w:ascii="Times New Roman" w:hAnsi="Times New Roman" w:cs="Times New Roman"/>
          <w:i w:val="0"/>
          <w:iCs w:val="0"/>
          <w:color w:val="FF0000"/>
        </w:rPr>
      </w:pPr>
      <w:r w:rsidRPr="009E121A">
        <w:rPr>
          <w:rFonts w:ascii="Times New Roman" w:hAnsi="Times New Roman" w:cs="Times New Roman"/>
          <w:sz w:val="28"/>
          <w:szCs w:val="28"/>
        </w:rPr>
        <w:t>В 2018 году не допущено фактов разжигания межнациональной розни. Несмотря на отсутствие проявлений экстремистского и террористического плана, данное направление - постоянный приоритет. В Агаповском районе процессы, связанные с проявлениями этнической и религиозной нетерпимости, могут иметь подпитку в связи с сезонными миграционными потоками. Работа по предупреждению противоправных деяний данной категории  строилась на основе взаимодействия с антитеррористической комиссией района, прокуратурой, другими правоохранительными органами, что позволило обеспечить постоянный контроль за недопустимостью проживания на территории района нелегальных трудовых мигрантов.</w:t>
      </w: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709"/>
        <w:jc w:val="left"/>
        <w:rPr>
          <w:rStyle w:val="aff4"/>
          <w:rFonts w:ascii="Times New Roman" w:hAnsi="Times New Roman" w:cs="Times New Roman"/>
          <w:b/>
          <w:i w:val="0"/>
          <w:sz w:val="32"/>
          <w:szCs w:val="32"/>
        </w:rPr>
      </w:pPr>
    </w:p>
    <w:p w:rsidR="00DD2C8C" w:rsidRPr="009E121A" w:rsidRDefault="00DD2C8C" w:rsidP="009E121A">
      <w:pPr>
        <w:pBdr>
          <w:top w:val="single" w:sz="4" w:space="0" w:color="FFFFFF"/>
          <w:left w:val="single" w:sz="4" w:space="0" w:color="FFFFFF"/>
          <w:bottom w:val="single" w:sz="4" w:space="14" w:color="FFFFFF"/>
          <w:right w:val="single" w:sz="4" w:space="1" w:color="FFFFFF"/>
        </w:pBdr>
        <w:spacing w:line="360" w:lineRule="auto"/>
        <w:ind w:firstLine="709"/>
        <w:jc w:val="left"/>
        <w:rPr>
          <w:rFonts w:ascii="Times New Roman" w:hAnsi="Times New Roman" w:cs="Times New Roman"/>
        </w:rPr>
      </w:pPr>
      <w:r w:rsidRPr="009E121A">
        <w:rPr>
          <w:rStyle w:val="aff4"/>
          <w:rFonts w:ascii="Times New Roman" w:hAnsi="Times New Roman" w:cs="Times New Roman"/>
          <w:b/>
          <w:sz w:val="32"/>
          <w:szCs w:val="32"/>
        </w:rPr>
        <w:t xml:space="preserve">21.2. Взаимодействие </w:t>
      </w:r>
      <w:r w:rsidRPr="009E121A">
        <w:rPr>
          <w:rFonts w:ascii="Times New Roman" w:hAnsi="Times New Roman" w:cs="Times New Roman"/>
          <w:b/>
          <w:sz w:val="32"/>
          <w:szCs w:val="32"/>
        </w:rPr>
        <w:t>органами государственной власти</w:t>
      </w:r>
    </w:p>
    <w:p w:rsidR="00DD2C8C" w:rsidRPr="009E121A" w:rsidRDefault="00DD2C8C" w:rsidP="009E121A">
      <w:pPr>
        <w:pStyle w:val="afb"/>
        <w:shd w:val="clear" w:color="auto" w:fill="FFFFFF"/>
        <w:spacing w:before="0" w:beforeAutospacing="0" w:after="0" w:afterAutospacing="0" w:line="360" w:lineRule="auto"/>
        <w:rPr>
          <w:snapToGrid w:val="0"/>
          <w:sz w:val="28"/>
          <w:szCs w:val="28"/>
        </w:rPr>
      </w:pPr>
      <w:r w:rsidRPr="009E121A">
        <w:rPr>
          <w:rStyle w:val="aff4"/>
          <w:color w:val="000000"/>
          <w:sz w:val="28"/>
          <w:szCs w:val="28"/>
        </w:rPr>
        <w:t> </w:t>
      </w:r>
      <w:r w:rsidRPr="009E121A">
        <w:rPr>
          <w:rStyle w:val="aff4"/>
          <w:color w:val="000000"/>
          <w:sz w:val="28"/>
          <w:szCs w:val="28"/>
        </w:rPr>
        <w:tab/>
      </w:r>
      <w:r w:rsidRPr="009E121A">
        <w:rPr>
          <w:sz w:val="28"/>
          <w:szCs w:val="28"/>
        </w:rPr>
        <w:t xml:space="preserve">Во взаимодействии с органами государственной власти и органами местного самоуправления обеспечена реализация </w:t>
      </w:r>
      <w:r w:rsidRPr="009E121A">
        <w:rPr>
          <w:snapToGrid w:val="0"/>
          <w:sz w:val="28"/>
          <w:szCs w:val="28"/>
        </w:rPr>
        <w:t>районной целевой программы, подпрограммами которой являются:</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 Программа профилактики </w:t>
      </w:r>
      <w:r w:rsidRPr="009E121A">
        <w:rPr>
          <w:rFonts w:ascii="Times New Roman" w:hAnsi="Times New Roman" w:cs="Times New Roman"/>
          <w:bCs/>
          <w:sz w:val="28"/>
          <w:szCs w:val="28"/>
        </w:rPr>
        <w:t xml:space="preserve">преступлений и правонарушений в Агаповском муниципальном районе </w:t>
      </w:r>
      <w:r w:rsidRPr="009E121A">
        <w:rPr>
          <w:rFonts w:ascii="Times New Roman" w:hAnsi="Times New Roman" w:cs="Times New Roman"/>
          <w:sz w:val="28"/>
          <w:szCs w:val="28"/>
        </w:rPr>
        <w:t>на 2018-2020 годы. Финансирование мероприятий ОМВД не запланировано;</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 Программа противодействия </w:t>
      </w:r>
      <w:r w:rsidRPr="009E121A">
        <w:rPr>
          <w:rFonts w:ascii="Times New Roman" w:hAnsi="Times New Roman" w:cs="Times New Roman"/>
          <w:bCs/>
          <w:sz w:val="28"/>
          <w:szCs w:val="28"/>
        </w:rPr>
        <w:t xml:space="preserve">злоупотреблению наркотическими средствами и психотропными веществами и их незаконному обороту в Агаповском муниципальном районе </w:t>
      </w:r>
      <w:r w:rsidRPr="009E121A">
        <w:rPr>
          <w:rFonts w:ascii="Times New Roman" w:hAnsi="Times New Roman" w:cs="Times New Roman"/>
          <w:sz w:val="28"/>
          <w:szCs w:val="28"/>
        </w:rPr>
        <w:t>на 2018-2020 годы. Финансирование мероприятий ОМВД не запланировано;</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Программа противодействия экстремизму в Агаповском муниципальном районе на 2018-2020 годы. Финансирование мероприятий ОМВД не запланировано;</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lastRenderedPageBreak/>
        <w:t>- Программа повышения безопасности дорожного движения по Агаповскому муниципальному району на 2018-2020 годы. Финансирование мероприятий ОМВД не запланировано;</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Программа профилактики терроризма в Агаповском муниципальном районе на 2018-2020 годы. Финансирование мероприятий ОМВД не запланировано.</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 течение 2018 года выделялись денежные средства на материальное обеспечение народной дружины (из 45 200 руб. выделено 16000 руб.). </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Выполнение программных мероприятий оказало реальное влияние на профилактику правонарушений и стабилизацию оперативной обстановки. </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 xml:space="preserve">В целях профилактики правонарушений, совершаемых на улицах и в общественных местах, связанных с совершением мелкого хулиганства, нарушением антиалкогольного законодательства, в том числе реализации алкогольной и спиртосодержащей продукции несовершеннолетним, нарушением правил дорожного движения на территории района ежемесячно проводится оперативно-профилактическое мероприятие «Район», в котором участвуют сотрудники ОМВД, дружинники ДНД «Агаповская», сотрудники Агаповского РОСП, сотрудники Филиала по Агаповскому району ФКУ УИИ ГУФСИН России по Челябинской области (казаки не участвуют).С участием народной дружины пресечено 242 (+5,7%) административных правонарушения. </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rPr>
        <w:t>Для получения положительных результатов сотрудники используют</w:t>
      </w:r>
      <w:r w:rsidRPr="009E121A">
        <w:rPr>
          <w:rStyle w:val="af0"/>
          <w:rFonts w:ascii="Times New Roman" w:hAnsi="Times New Roman" w:cs="Times New Roman"/>
          <w:sz w:val="28"/>
          <w:szCs w:val="28"/>
        </w:rPr>
        <w:t xml:space="preserve"> новые ходы, новые практические наработки.</w:t>
      </w:r>
      <w:r w:rsidRPr="009E121A">
        <w:rPr>
          <w:rStyle w:val="apple-converted-space"/>
          <w:rFonts w:ascii="Times New Roman" w:hAnsi="Times New Roman" w:cs="Times New Roman"/>
          <w:bCs/>
          <w:sz w:val="28"/>
          <w:szCs w:val="28"/>
        </w:rPr>
        <w:t> </w:t>
      </w:r>
      <w:r w:rsidRPr="009E121A">
        <w:rPr>
          <w:rFonts w:ascii="Times New Roman" w:hAnsi="Times New Roman" w:cs="Times New Roman"/>
          <w:sz w:val="28"/>
          <w:szCs w:val="28"/>
        </w:rPr>
        <w:t>Одной из таких форм является</w:t>
      </w:r>
      <w:r w:rsidRPr="009E121A">
        <w:rPr>
          <w:rStyle w:val="apple-converted-space"/>
          <w:rFonts w:ascii="Times New Roman" w:hAnsi="Times New Roman" w:cs="Times New Roman"/>
          <w:sz w:val="28"/>
          <w:szCs w:val="28"/>
        </w:rPr>
        <w:t> </w:t>
      </w:r>
      <w:r w:rsidRPr="009E121A">
        <w:rPr>
          <w:rStyle w:val="af0"/>
          <w:rFonts w:ascii="Times New Roman" w:hAnsi="Times New Roman" w:cs="Times New Roman"/>
          <w:sz w:val="28"/>
          <w:szCs w:val="28"/>
        </w:rPr>
        <w:t>совместная работа с населением участковых уполномоченных полиции и депутатского корпуса.</w:t>
      </w:r>
      <w:r w:rsidRPr="009E121A">
        <w:rPr>
          <w:rStyle w:val="apple-converted-space"/>
          <w:rFonts w:ascii="Times New Roman" w:hAnsi="Times New Roman" w:cs="Times New Roman"/>
          <w:sz w:val="28"/>
          <w:szCs w:val="28"/>
        </w:rPr>
        <w:t> </w:t>
      </w:r>
      <w:r w:rsidRPr="009E121A">
        <w:rPr>
          <w:rFonts w:ascii="Times New Roman" w:hAnsi="Times New Roman" w:cs="Times New Roman"/>
          <w:sz w:val="28"/>
          <w:szCs w:val="28"/>
        </w:rPr>
        <w:t>Каждый депутат и участковыйработают в тесном контакте, что приносит больше практической пользы жителям населенных пунктов района.  </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b/>
          <w:iCs/>
          <w:sz w:val="32"/>
          <w:szCs w:val="32"/>
        </w:rPr>
      </w:pPr>
      <w:r w:rsidRPr="009E121A">
        <w:rPr>
          <w:rStyle w:val="aff4"/>
          <w:rFonts w:ascii="Times New Roman" w:hAnsi="Times New Roman" w:cs="Times New Roman"/>
          <w:b/>
          <w:sz w:val="32"/>
          <w:szCs w:val="32"/>
        </w:rPr>
        <w:t>21.3.О безопасности дорожного движения</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851"/>
        <w:jc w:val="left"/>
        <w:rPr>
          <w:rFonts w:ascii="Times New Roman" w:hAnsi="Times New Roman" w:cs="Times New Roman"/>
          <w:color w:val="auto"/>
          <w:sz w:val="28"/>
          <w:szCs w:val="28"/>
        </w:rPr>
      </w:pPr>
      <w:r w:rsidRPr="009E121A">
        <w:rPr>
          <w:rFonts w:ascii="Times New Roman" w:hAnsi="Times New Roman" w:cs="Times New Roman"/>
          <w:sz w:val="28"/>
          <w:szCs w:val="28"/>
        </w:rPr>
        <w:lastRenderedPageBreak/>
        <w:t>На постоянном контроле руководства ОМВД находится эффективность работы по надзору за дорожным движением, обеспечение бесперебойной работы транспорта и безопасности пешеходов.  Удалось снизить количество дорожно-транспортных происшествий (далее - ДТП) с пострадавшими (-20,8%, до 38) и число граждан, получивших травмы, различной степени тяжести (-1,8% до 63), но значительно увеличилось количество погибших граждан (+66,7%, до 10) и травмированных детей (+166,7%, до 8).</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851"/>
        <w:jc w:val="left"/>
        <w:rPr>
          <w:rFonts w:ascii="Times New Roman" w:hAnsi="Times New Roman" w:cs="Times New Roman"/>
          <w:sz w:val="28"/>
          <w:szCs w:val="28"/>
        </w:rPr>
      </w:pPr>
      <w:r w:rsidRPr="009E121A">
        <w:rPr>
          <w:rFonts w:ascii="Times New Roman" w:hAnsi="Times New Roman" w:cs="Times New Roman"/>
          <w:sz w:val="28"/>
          <w:szCs w:val="28"/>
        </w:rPr>
        <w:t xml:space="preserve">В целях обеспечения более высокого уровня дисциплинированности водителей, сотрудниками ОМВД </w:t>
      </w:r>
      <w:r w:rsidRPr="009E121A">
        <w:rPr>
          <w:rStyle w:val="apple-converted-space"/>
          <w:rFonts w:ascii="Times New Roman" w:hAnsi="Times New Roman" w:cs="Times New Roman"/>
          <w:sz w:val="28"/>
          <w:szCs w:val="28"/>
        </w:rPr>
        <w:t>  </w:t>
      </w:r>
      <w:r w:rsidRPr="009E121A">
        <w:rPr>
          <w:rFonts w:ascii="Times New Roman" w:hAnsi="Times New Roman" w:cs="Times New Roman"/>
          <w:sz w:val="28"/>
          <w:szCs w:val="28"/>
        </w:rPr>
        <w:t>принимались</w:t>
      </w:r>
      <w:r w:rsidRPr="009E121A">
        <w:rPr>
          <w:rStyle w:val="apple-converted-space"/>
          <w:rFonts w:ascii="Times New Roman" w:hAnsi="Times New Roman" w:cs="Times New Roman"/>
          <w:sz w:val="28"/>
          <w:szCs w:val="28"/>
        </w:rPr>
        <w:t> </w:t>
      </w:r>
      <w:r w:rsidRPr="009E121A">
        <w:rPr>
          <w:rStyle w:val="af0"/>
          <w:rFonts w:ascii="Times New Roman" w:hAnsi="Times New Roman" w:cs="Times New Roman"/>
          <w:sz w:val="28"/>
          <w:szCs w:val="28"/>
        </w:rPr>
        <w:t>меры административного воздействия</w:t>
      </w:r>
      <w:r w:rsidRPr="009E121A">
        <w:rPr>
          <w:rFonts w:ascii="Times New Roman" w:hAnsi="Times New Roman" w:cs="Times New Roman"/>
          <w:sz w:val="28"/>
          <w:szCs w:val="28"/>
        </w:rPr>
        <w:t>, чаще проводились проверки и рейды. За год</w:t>
      </w:r>
      <w:r w:rsidRPr="009E121A">
        <w:rPr>
          <w:rStyle w:val="apple-converted-space"/>
          <w:rFonts w:ascii="Times New Roman" w:hAnsi="Times New Roman" w:cs="Times New Roman"/>
          <w:sz w:val="28"/>
          <w:szCs w:val="28"/>
        </w:rPr>
        <w:t> </w:t>
      </w:r>
      <w:r w:rsidRPr="009E121A">
        <w:rPr>
          <w:rStyle w:val="af0"/>
          <w:rFonts w:ascii="Times New Roman" w:hAnsi="Times New Roman" w:cs="Times New Roman"/>
          <w:sz w:val="28"/>
          <w:szCs w:val="28"/>
        </w:rPr>
        <w:t xml:space="preserve">выявлено </w:t>
      </w:r>
      <w:r w:rsidRPr="009E121A">
        <w:rPr>
          <w:rFonts w:ascii="Times New Roman" w:hAnsi="Times New Roman" w:cs="Times New Roman"/>
          <w:sz w:val="28"/>
          <w:szCs w:val="28"/>
        </w:rPr>
        <w:t>3889 (-9,6%) нарушений Правил дорожного движения, в числе которых 3433 (-5,5%) – допущено водителями, 222 (-59,1%) – пешеходами.</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Style w:val="aff4"/>
          <w:rFonts w:ascii="Times New Roman" w:hAnsi="Times New Roman" w:cs="Times New Roman"/>
          <w:i w:val="0"/>
        </w:rPr>
      </w:pPr>
      <w:r w:rsidRPr="009E121A">
        <w:rPr>
          <w:rFonts w:ascii="Times New Roman" w:hAnsi="Times New Roman" w:cs="Times New Roman"/>
          <w:sz w:val="28"/>
          <w:szCs w:val="28"/>
        </w:rPr>
        <w:t>Руководством ОМВД обеспечено проведение всего комплекса оперативно-следственных мероприятий по выявлению и расследованию преступлений, предусмотренных ст.264.1 УК РФ. По подозрению в совершении преступления задержано и доставлено в отдел 26водителей, управлявших транспортными средствами в состоянии опьянения повторно в течение года.</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Style w:val="aff4"/>
          <w:rFonts w:ascii="Times New Roman" w:hAnsi="Times New Roman" w:cs="Times New Roman"/>
          <w:i w:val="0"/>
          <w:sz w:val="28"/>
          <w:szCs w:val="28"/>
        </w:rPr>
      </w:pPr>
      <w:r w:rsidRPr="009E121A">
        <w:rPr>
          <w:rFonts w:ascii="Times New Roman" w:hAnsi="Times New Roman" w:cs="Times New Roman"/>
          <w:sz w:val="28"/>
          <w:szCs w:val="28"/>
        </w:rPr>
        <w:t xml:space="preserve"> Отдел МВД России по Агаповскому району принимает все необходимые меры по обеспечению контроля за криминальной обстановкой в районе, по обеспечению исполнения стоящих задач</w:t>
      </w:r>
      <w:r w:rsidRPr="009E121A">
        <w:rPr>
          <w:rStyle w:val="apple-converted-space"/>
          <w:rFonts w:ascii="Times New Roman" w:hAnsi="Times New Roman" w:cs="Times New Roman"/>
          <w:sz w:val="28"/>
          <w:szCs w:val="28"/>
        </w:rPr>
        <w:t> </w:t>
      </w:r>
      <w:r w:rsidRPr="009E121A">
        <w:rPr>
          <w:rStyle w:val="aff4"/>
          <w:rFonts w:ascii="Times New Roman" w:hAnsi="Times New Roman" w:cs="Times New Roman"/>
          <w:sz w:val="28"/>
          <w:szCs w:val="28"/>
        </w:rPr>
        <w:t>(в числе которых противодействие экстремизму и терроризму, преступности в общественных местах и на улицах населенных пунктов района, стабилизация преступности несовершеннолетних, борьба с пьянством, наркоманией и их преступными последствиями и другие значимые направления).</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Style w:val="aff4"/>
          <w:rFonts w:ascii="Times New Roman" w:hAnsi="Times New Roman" w:cs="Times New Roman"/>
          <w:i w:val="0"/>
          <w:sz w:val="28"/>
          <w:szCs w:val="28"/>
        </w:rPr>
      </w:pP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Style w:val="aff4"/>
          <w:rFonts w:ascii="Times New Roman" w:hAnsi="Times New Roman" w:cs="Times New Roman"/>
          <w:i w:val="0"/>
          <w:sz w:val="28"/>
          <w:szCs w:val="28"/>
        </w:rPr>
      </w:pP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b/>
          <w:color w:val="auto"/>
          <w:sz w:val="32"/>
          <w:szCs w:val="32"/>
        </w:rPr>
      </w:pPr>
      <w:r w:rsidRPr="009E121A">
        <w:rPr>
          <w:rFonts w:ascii="Times New Roman" w:hAnsi="Times New Roman" w:cs="Times New Roman"/>
          <w:b/>
          <w:sz w:val="32"/>
          <w:szCs w:val="32"/>
        </w:rPr>
        <w:t>22. Добровольная народная дружина «Агаповская»</w:t>
      </w: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b/>
          <w:sz w:val="32"/>
          <w:szCs w:val="32"/>
        </w:rPr>
      </w:pPr>
    </w:p>
    <w:p w:rsidR="00DD2C8C" w:rsidRPr="009E121A" w:rsidRDefault="00DD2C8C" w:rsidP="009E121A">
      <w:pPr>
        <w:pBdr>
          <w:top w:val="single" w:sz="4" w:space="0" w:color="FFFFFF"/>
          <w:left w:val="single" w:sz="4" w:space="0" w:color="FFFFFF"/>
          <w:bottom w:val="single" w:sz="4" w:space="31" w:color="FFFFFF"/>
          <w:right w:val="single" w:sz="4" w:space="1" w:color="FFFFFF"/>
        </w:pBdr>
        <w:spacing w:line="360" w:lineRule="auto"/>
        <w:ind w:firstLine="709"/>
        <w:jc w:val="left"/>
        <w:rPr>
          <w:rFonts w:ascii="Times New Roman" w:hAnsi="Times New Roman" w:cs="Times New Roman"/>
          <w:sz w:val="28"/>
          <w:szCs w:val="28"/>
        </w:rPr>
      </w:pPr>
      <w:r w:rsidRPr="009E121A">
        <w:rPr>
          <w:rFonts w:ascii="Times New Roman" w:hAnsi="Times New Roman" w:cs="Times New Roman"/>
          <w:sz w:val="28"/>
          <w:szCs w:val="28"/>
          <w:shd w:val="clear" w:color="auto" w:fill="FEFFFE"/>
        </w:rPr>
        <w:t>В условиях дефицита наружных служб полиции эффективным механизмом профилактики правонарушений является привлечение граждан к охране общественного порядка. Соответствующие общественные отношения урегулированы Федеральным законом от 2 апреля 2014 года №44-ФЗ «Об участии граждан в охране общественного порядка».</w:t>
      </w:r>
    </w:p>
    <w:p w:rsidR="00DD2C8C" w:rsidRPr="009E121A" w:rsidRDefault="00DD2C8C" w:rsidP="009E121A">
      <w:pPr>
        <w:pStyle w:val="aff1"/>
        <w:shd w:val="clear" w:color="auto" w:fill="FEFFFE"/>
        <w:spacing w:line="360" w:lineRule="auto"/>
        <w:ind w:firstLine="708"/>
        <w:rPr>
          <w:sz w:val="28"/>
          <w:szCs w:val="28"/>
          <w:shd w:val="clear" w:color="auto" w:fill="FEFFFE"/>
        </w:rPr>
      </w:pPr>
      <w:r w:rsidRPr="009E121A">
        <w:rPr>
          <w:sz w:val="28"/>
          <w:szCs w:val="28"/>
          <w:shd w:val="clear" w:color="auto" w:fill="FEFFFE"/>
        </w:rPr>
        <w:t xml:space="preserve">В целях реализации Федерального закона от 02.04.2014 года №44–ФЗ, на основании решения ГУ МВД России по Челябинской области, добровольная народная дружина «Агаповская» внесена в региональный реестр народных дружин и общественных объединений правоохранительной направленности Челябинской области, получено Свидетельство №74002 от 27.11.2014 г. </w:t>
      </w:r>
    </w:p>
    <w:p w:rsidR="00DD2C8C" w:rsidRPr="009E121A" w:rsidRDefault="00DD2C8C" w:rsidP="009E121A">
      <w:pPr>
        <w:pStyle w:val="aff1"/>
        <w:shd w:val="clear" w:color="auto" w:fill="FEFFFE"/>
        <w:spacing w:line="360" w:lineRule="auto"/>
        <w:rPr>
          <w:sz w:val="28"/>
          <w:szCs w:val="28"/>
          <w:shd w:val="clear" w:color="auto" w:fill="FEFFFE"/>
        </w:rPr>
      </w:pPr>
      <w:r w:rsidRPr="009E121A">
        <w:rPr>
          <w:sz w:val="28"/>
          <w:szCs w:val="28"/>
          <w:shd w:val="clear" w:color="auto" w:fill="FEFFFE"/>
        </w:rPr>
        <w:t>По итогам 2018 года численность ДНД «Агаповская» составляет 46 человек, из них:Первомайское сельское поселение – 8, Наровчатское сельское поселение – 6, Агаповское сельское поселение – 5, Буранное сельское поселение – 5, Светлогорское сельское поселение – 5, Приморское сельское поселение – 5, Желтинское сельское поселение – 4, Янгельское сельское поселение –3, Черниговское сельское поселение – 3, Магнитное сельское поселение – 2.</w:t>
      </w:r>
    </w:p>
    <w:p w:rsidR="00DD2C8C" w:rsidRPr="009E121A" w:rsidRDefault="00DD2C8C" w:rsidP="009E121A">
      <w:pPr>
        <w:spacing w:line="360" w:lineRule="auto"/>
        <w:ind w:firstLine="708"/>
        <w:jc w:val="left"/>
        <w:rPr>
          <w:rFonts w:ascii="Times New Roman" w:hAnsi="Times New Roman" w:cs="Times New Roman"/>
          <w:sz w:val="28"/>
          <w:szCs w:val="28"/>
          <w:shd w:val="clear" w:color="auto" w:fill="FEFFFE"/>
        </w:rPr>
      </w:pPr>
      <w:r w:rsidRPr="009E121A">
        <w:rPr>
          <w:rFonts w:ascii="Times New Roman" w:hAnsi="Times New Roman" w:cs="Times New Roman"/>
          <w:sz w:val="28"/>
          <w:szCs w:val="28"/>
          <w:shd w:val="clear" w:color="auto" w:fill="FEFFFE"/>
        </w:rPr>
        <w:t xml:space="preserve">Во исполнение Решения совещания «По итогам работы ДНД «Агаповская» за 6 месяцев 2018 года» от 16.07.2018 года №2: п.п.3, 3.1. (в срок до 23.07.2018 года главам сельских поселений Агаповского муниципального района и старостам, обслуживающим сельские поселения необходимо вступить в обязательном порядке в члены добровольной народной дружины, а также подобрать не менее 5 кандидатов в ДНД). </w:t>
      </w:r>
    </w:p>
    <w:p w:rsidR="00DD2C8C" w:rsidRPr="009E121A" w:rsidRDefault="00DD2C8C" w:rsidP="009E121A">
      <w:pPr>
        <w:spacing w:line="360" w:lineRule="auto"/>
        <w:jc w:val="left"/>
        <w:rPr>
          <w:rFonts w:ascii="Times New Roman" w:hAnsi="Times New Roman" w:cs="Times New Roman"/>
          <w:sz w:val="28"/>
          <w:szCs w:val="28"/>
          <w:shd w:val="clear" w:color="auto" w:fill="FEFFFE"/>
        </w:rPr>
      </w:pPr>
      <w:r w:rsidRPr="009E121A">
        <w:rPr>
          <w:rFonts w:ascii="Times New Roman" w:hAnsi="Times New Roman" w:cs="Times New Roman"/>
          <w:sz w:val="28"/>
          <w:szCs w:val="28"/>
          <w:shd w:val="clear" w:color="auto" w:fill="FEFFFE"/>
        </w:rPr>
        <w:t xml:space="preserve">По итогам 12 месяцев 2018 года с положительной стороны отмечены главы всех сельских поселений, которые лично вступили в ДНД                    «Агаповская». </w:t>
      </w:r>
    </w:p>
    <w:p w:rsidR="00DD2C8C" w:rsidRPr="009E121A" w:rsidRDefault="00DD2C8C" w:rsidP="009E121A">
      <w:pPr>
        <w:spacing w:line="360" w:lineRule="auto"/>
        <w:ind w:firstLine="708"/>
        <w:jc w:val="left"/>
        <w:rPr>
          <w:rFonts w:ascii="Times New Roman" w:hAnsi="Times New Roman" w:cs="Times New Roman"/>
          <w:sz w:val="28"/>
          <w:szCs w:val="28"/>
          <w:shd w:val="clear" w:color="auto" w:fill="FEFFFE"/>
        </w:rPr>
      </w:pPr>
      <w:r w:rsidRPr="009E121A">
        <w:rPr>
          <w:rFonts w:ascii="Times New Roman" w:hAnsi="Times New Roman" w:cs="Times New Roman"/>
          <w:sz w:val="28"/>
          <w:szCs w:val="28"/>
          <w:shd w:val="clear" w:color="auto" w:fill="FEFFFE"/>
        </w:rPr>
        <w:lastRenderedPageBreak/>
        <w:t>Тем не менее имеется необходимость в комплектовании ДНД старостами некоторых сельских поселений, так как до настоящего времени из 42 старост в ДНД вступило лишь 6 старост (Наровчатское с/п, Первомайское с/п, Черниговское с/п, Янгельское с/п).</w:t>
      </w:r>
    </w:p>
    <w:p w:rsidR="00DD2C8C" w:rsidRPr="009E121A" w:rsidRDefault="00DD2C8C" w:rsidP="009E121A">
      <w:pPr>
        <w:spacing w:line="360" w:lineRule="auto"/>
        <w:jc w:val="left"/>
        <w:rPr>
          <w:rFonts w:ascii="Times New Roman" w:hAnsi="Times New Roman" w:cs="Times New Roman"/>
          <w:sz w:val="28"/>
          <w:szCs w:val="28"/>
          <w:shd w:val="clear" w:color="auto" w:fill="FEFFFE"/>
        </w:rPr>
      </w:pPr>
      <w:r w:rsidRPr="009E121A">
        <w:rPr>
          <w:rFonts w:ascii="Times New Roman" w:hAnsi="Times New Roman" w:cs="Times New Roman"/>
          <w:sz w:val="28"/>
          <w:szCs w:val="28"/>
          <w:shd w:val="clear" w:color="auto" w:fill="FEFFFE"/>
        </w:rPr>
        <w:t>Главой Агаповского муниципального района было дано указание Отделу ГО и ЧС проработать вопрос о введении должности руководителя ДНД на платной основе. Однако до настоящего времени данный вопрос остался без внимания.</w:t>
      </w:r>
    </w:p>
    <w:p w:rsidR="00DD2C8C" w:rsidRPr="009E121A" w:rsidRDefault="00DD2C8C" w:rsidP="009E121A">
      <w:pPr>
        <w:spacing w:line="360" w:lineRule="auto"/>
        <w:ind w:firstLine="708"/>
        <w:jc w:val="left"/>
        <w:rPr>
          <w:rFonts w:ascii="Times New Roman" w:hAnsi="Times New Roman" w:cs="Times New Roman"/>
          <w:sz w:val="28"/>
          <w:szCs w:val="28"/>
          <w:shd w:val="clear" w:color="auto" w:fill="FEFFFE"/>
        </w:rPr>
      </w:pPr>
      <w:r w:rsidRPr="009E121A">
        <w:rPr>
          <w:rFonts w:ascii="Times New Roman" w:hAnsi="Times New Roman" w:cs="Times New Roman"/>
          <w:sz w:val="28"/>
          <w:szCs w:val="28"/>
          <w:shd w:val="clear" w:color="auto" w:fill="FEFFFE"/>
        </w:rPr>
        <w:t xml:space="preserve">В течение 12 месяцев 2018 года была проанализирована деятельность дружинников.  На основании проведенного анализа было исключено из ДНД 8 граждан (на основаниях, предусмотренных пунктом 4 части 3 статьи 14 Федерального закона №44-ФЗ) </w:t>
      </w:r>
      <w:r w:rsidRPr="009E121A">
        <w:rPr>
          <w:rFonts w:ascii="Times New Roman" w:hAnsi="Times New Roman" w:cs="Times New Roman"/>
          <w:sz w:val="28"/>
          <w:szCs w:val="28"/>
        </w:rPr>
        <w:t>в связи с неоднократным невыполнением народным дружинником требований устава народной дружины, а также  фактическим самоустранением от участия в ее деятельности</w:t>
      </w:r>
      <w:r w:rsidRPr="009E121A">
        <w:rPr>
          <w:rFonts w:ascii="Times New Roman" w:hAnsi="Times New Roman" w:cs="Times New Roman"/>
          <w:sz w:val="28"/>
          <w:szCs w:val="28"/>
          <w:shd w:val="clear" w:color="auto" w:fill="FEFFFE"/>
        </w:rPr>
        <w:t>. Данное обстоятельство не повлияло в целом на количественный состав ДНД, так в течение 2018 года в ДНД вступило 23 гражданина.</w:t>
      </w:r>
    </w:p>
    <w:p w:rsidR="00DD2C8C" w:rsidRPr="009E121A" w:rsidRDefault="00DD2C8C" w:rsidP="009E121A">
      <w:pPr>
        <w:spacing w:line="360" w:lineRule="auto"/>
        <w:jc w:val="left"/>
        <w:rPr>
          <w:rFonts w:ascii="Times New Roman" w:hAnsi="Times New Roman" w:cs="Times New Roman"/>
          <w:sz w:val="28"/>
          <w:szCs w:val="28"/>
          <w:shd w:val="clear" w:color="auto" w:fill="FEFFFE"/>
        </w:rPr>
      </w:pPr>
      <w:r w:rsidRPr="009E121A">
        <w:rPr>
          <w:rFonts w:ascii="Times New Roman" w:hAnsi="Times New Roman" w:cs="Times New Roman"/>
          <w:sz w:val="28"/>
          <w:szCs w:val="28"/>
          <w:shd w:val="clear" w:color="auto" w:fill="FEFFFE"/>
        </w:rPr>
        <w:t>В отношении 3 кандидатов, желающих вступить в ДНД, в результате проведенных проверок установлена информация, препятствующая принятию их в добровольную народную дружину. В настоящее время также проводится проверка по кандидатам желающих вступить в ДНД «Агаповская» из них: 2 гражданина из Янгельского с/п, 1 - из Первомайского с/п.</w:t>
      </w:r>
    </w:p>
    <w:p w:rsidR="00DD2C8C" w:rsidRPr="009E121A" w:rsidRDefault="00DD2C8C" w:rsidP="009E121A">
      <w:pPr>
        <w:spacing w:line="360" w:lineRule="auto"/>
        <w:ind w:firstLine="708"/>
        <w:jc w:val="left"/>
        <w:rPr>
          <w:rFonts w:ascii="Times New Roman" w:hAnsi="Times New Roman" w:cs="Times New Roman"/>
          <w:sz w:val="28"/>
          <w:szCs w:val="28"/>
          <w:shd w:val="clear" w:color="auto" w:fill="FEFFFE"/>
        </w:rPr>
      </w:pPr>
      <w:r w:rsidRPr="009E121A">
        <w:rPr>
          <w:rFonts w:ascii="Times New Roman" w:eastAsia="Calibri" w:hAnsi="Times New Roman" w:cs="Times New Roman"/>
          <w:sz w:val="28"/>
          <w:szCs w:val="28"/>
        </w:rPr>
        <w:t>Согласно проведенному анализу преступлений, совершенных в общественных местах и на улицах, на территории Агаповского муниципального района за 6 месяцев 2018 года</w:t>
      </w:r>
      <w:r w:rsidRPr="009E121A">
        <w:rPr>
          <w:rFonts w:ascii="Times New Roman" w:hAnsi="Times New Roman" w:cs="Times New Roman"/>
          <w:sz w:val="28"/>
          <w:szCs w:val="28"/>
        </w:rPr>
        <w:t xml:space="preserve"> всего зарегистрировано 48 преступлений, из них: </w:t>
      </w:r>
      <w:r w:rsidRPr="009E121A">
        <w:rPr>
          <w:rFonts w:ascii="Times New Roman" w:hAnsi="Times New Roman" w:cs="Times New Roman"/>
          <w:sz w:val="28"/>
          <w:szCs w:val="28"/>
          <w:shd w:val="clear" w:color="auto" w:fill="FEFFFE"/>
        </w:rPr>
        <w:t xml:space="preserve">Агаповское сельское поселение – 42, Буранное сельское поселение – 17, Приморское сельское поселение – 13, Светлогорское сельское поселение – 8, Первомайское сельское поселение – 7, Наровчатское сельское поселение – 7, Магнитное сельское поселение – 6, </w:t>
      </w:r>
      <w:r w:rsidRPr="009E121A">
        <w:rPr>
          <w:rFonts w:ascii="Times New Roman" w:hAnsi="Times New Roman" w:cs="Times New Roman"/>
          <w:sz w:val="28"/>
          <w:szCs w:val="28"/>
          <w:shd w:val="clear" w:color="auto" w:fill="FEFFFE"/>
        </w:rPr>
        <w:lastRenderedPageBreak/>
        <w:t>Желтинское сельское поселение – 3, Янгельское сельское поселение –2, Черниговское сельское поселение – 1.</w:t>
      </w:r>
    </w:p>
    <w:p w:rsidR="00DD2C8C" w:rsidRPr="009E121A" w:rsidRDefault="00DD2C8C" w:rsidP="009E121A">
      <w:pPr>
        <w:spacing w:line="360" w:lineRule="auto"/>
        <w:ind w:firstLine="708"/>
        <w:jc w:val="left"/>
        <w:rPr>
          <w:rFonts w:ascii="Times New Roman" w:hAnsi="Times New Roman" w:cs="Times New Roman"/>
          <w:sz w:val="28"/>
          <w:szCs w:val="28"/>
          <w:shd w:val="clear" w:color="auto" w:fill="FEFFFE"/>
        </w:rPr>
      </w:pPr>
      <w:r w:rsidRPr="009E121A">
        <w:rPr>
          <w:rFonts w:ascii="Times New Roman" w:hAnsi="Times New Roman" w:cs="Times New Roman"/>
          <w:sz w:val="28"/>
          <w:szCs w:val="28"/>
          <w:shd w:val="clear" w:color="auto" w:fill="FEFFFE"/>
        </w:rPr>
        <w:t>В связи с этим существует необходимость на территориях Агаповского, Буранного, Приморского, Светлогорского, Первомайского и Наровчатского сельских поселений в проведении дополнительных оперативно-профилактических мероприятий совместно с сотрудниками ОМВД с привлечением глав, а также старост сельских поселений.</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eastAsia="Calibri" w:hAnsi="Times New Roman" w:cs="Times New Roman"/>
          <w:sz w:val="28"/>
          <w:szCs w:val="28"/>
        </w:rPr>
        <w:t>Федеральным законом от 2 апреля 2014 года № 44-ФЗ «Об участии граждан в охране общественного порядка», на органы МВД России возложены задачи по ведению региональных реестров народных дружин</w:t>
      </w:r>
      <w:r w:rsidRPr="009E121A">
        <w:rPr>
          <w:rFonts w:ascii="Times New Roman" w:hAnsi="Times New Roman" w:cs="Times New Roman"/>
          <w:sz w:val="28"/>
          <w:szCs w:val="28"/>
        </w:rPr>
        <w:t>. Так, 19.05.2018 г. члены ДНД принимали участие в учебно-методических занятиях, проводимых в УМВД России по г. Магнитогорску сотрудниками ЦПП ГУ</w:t>
      </w:r>
      <w:r w:rsidRPr="009E121A">
        <w:rPr>
          <w:rFonts w:ascii="Times New Roman" w:hAnsi="Times New Roman" w:cs="Times New Roman"/>
          <w:sz w:val="28"/>
          <w:szCs w:val="28"/>
          <w:shd w:val="clear" w:color="auto" w:fill="FEFFFE"/>
        </w:rPr>
        <w:t xml:space="preserve"> МВД России Челябинской области</w:t>
      </w:r>
      <w:r w:rsidRPr="009E121A">
        <w:rPr>
          <w:rFonts w:ascii="Times New Roman" w:hAnsi="Times New Roman" w:cs="Times New Roman"/>
          <w:sz w:val="28"/>
          <w:szCs w:val="28"/>
        </w:rPr>
        <w:t xml:space="preserve">. </w:t>
      </w:r>
    </w:p>
    <w:p w:rsidR="00DD2C8C" w:rsidRPr="009E121A" w:rsidRDefault="00DD2C8C" w:rsidP="009E121A">
      <w:pPr>
        <w:spacing w:line="360" w:lineRule="auto"/>
        <w:jc w:val="left"/>
        <w:rPr>
          <w:rFonts w:ascii="Times New Roman" w:hAnsi="Times New Roman" w:cs="Times New Roman"/>
          <w:sz w:val="28"/>
          <w:szCs w:val="28"/>
        </w:rPr>
      </w:pPr>
      <w:r w:rsidRPr="009E121A">
        <w:rPr>
          <w:rFonts w:ascii="Times New Roman" w:hAnsi="Times New Roman" w:cs="Times New Roman"/>
          <w:sz w:val="28"/>
          <w:szCs w:val="28"/>
        </w:rPr>
        <w:t xml:space="preserve">Кроме того, имеется необходимость проведения занятий с сотрудниками Отдела МВД России по Агаповскому району по организации деятельности ДНД в охране общественного порядка, правовой подготовке, профессионально-психологической подготовке, по оказанию первой помощи и физической подготовке. Однако, сбор дружинников представляет собой определенные сложности: дружинники ДНД не в полном объеме располагают достаточными знаниями по </w:t>
      </w:r>
      <w:r w:rsidRPr="009E121A">
        <w:rPr>
          <w:rFonts w:ascii="Times New Roman" w:eastAsia="Calibri" w:hAnsi="Times New Roman" w:cs="Times New Roman"/>
          <w:sz w:val="28"/>
          <w:szCs w:val="28"/>
        </w:rPr>
        <w:t>правовому минимуму, навыками психологического общения</w:t>
      </w:r>
      <w:r w:rsidRPr="009E121A">
        <w:rPr>
          <w:rFonts w:ascii="Times New Roman" w:hAnsi="Times New Roman" w:cs="Times New Roman"/>
          <w:sz w:val="28"/>
          <w:szCs w:val="28"/>
        </w:rPr>
        <w:t xml:space="preserve"> и</w:t>
      </w:r>
      <w:r w:rsidRPr="009E121A">
        <w:rPr>
          <w:rFonts w:ascii="Times New Roman" w:eastAsia="Calibri" w:hAnsi="Times New Roman" w:cs="Times New Roman"/>
          <w:sz w:val="28"/>
          <w:szCs w:val="28"/>
        </w:rPr>
        <w:t xml:space="preserve"> действиям</w:t>
      </w:r>
      <w:r w:rsidRPr="009E121A">
        <w:rPr>
          <w:rFonts w:ascii="Times New Roman" w:hAnsi="Times New Roman" w:cs="Times New Roman"/>
          <w:sz w:val="28"/>
          <w:szCs w:val="28"/>
        </w:rPr>
        <w:t>и</w:t>
      </w:r>
      <w:r w:rsidRPr="009E121A">
        <w:rPr>
          <w:rFonts w:ascii="Times New Roman" w:eastAsia="Calibri" w:hAnsi="Times New Roman" w:cs="Times New Roman"/>
          <w:sz w:val="28"/>
          <w:szCs w:val="28"/>
        </w:rPr>
        <w:t>, связанным</w:t>
      </w:r>
      <w:r w:rsidRPr="009E121A">
        <w:rPr>
          <w:rFonts w:ascii="Times New Roman" w:hAnsi="Times New Roman" w:cs="Times New Roman"/>
          <w:sz w:val="28"/>
          <w:szCs w:val="28"/>
        </w:rPr>
        <w:t>и</w:t>
      </w:r>
      <w:r w:rsidRPr="009E121A">
        <w:rPr>
          <w:rFonts w:ascii="Times New Roman" w:eastAsia="Calibri" w:hAnsi="Times New Roman" w:cs="Times New Roman"/>
          <w:sz w:val="28"/>
          <w:szCs w:val="28"/>
        </w:rPr>
        <w:t xml:space="preserve"> с применением физической силы и алгоритму оказания первой медицинской помощи,</w:t>
      </w:r>
      <w:r w:rsidRPr="009E121A">
        <w:rPr>
          <w:rFonts w:ascii="Times New Roman" w:hAnsi="Times New Roman" w:cs="Times New Roman"/>
          <w:sz w:val="28"/>
          <w:szCs w:val="28"/>
        </w:rPr>
        <w:t xml:space="preserve"> которые доводятся до их сведения. </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shd w:val="clear" w:color="auto" w:fill="FEFFFE"/>
        </w:rPr>
        <w:t xml:space="preserve">Для штаба и места сбора дружинников ДНД «Агаповская» имеется помещение </w:t>
      </w:r>
      <w:r w:rsidRPr="009E121A">
        <w:rPr>
          <w:rFonts w:ascii="Times New Roman" w:hAnsi="Times New Roman" w:cs="Times New Roman"/>
          <w:sz w:val="28"/>
          <w:szCs w:val="28"/>
        </w:rPr>
        <w:t>в опорном пункте №1 по адресу: с.Агаповка, ул.Пролетарская, д. 38 «а».</w:t>
      </w:r>
    </w:p>
    <w:p w:rsidR="00DD2C8C" w:rsidRPr="009E121A" w:rsidRDefault="00DD2C8C" w:rsidP="009E121A">
      <w:pPr>
        <w:pStyle w:val="aff1"/>
        <w:shd w:val="clear" w:color="auto" w:fill="FEFFFE"/>
        <w:spacing w:line="360" w:lineRule="auto"/>
        <w:rPr>
          <w:sz w:val="28"/>
          <w:szCs w:val="28"/>
        </w:rPr>
      </w:pPr>
      <w:r w:rsidRPr="009E121A">
        <w:rPr>
          <w:sz w:val="28"/>
          <w:szCs w:val="28"/>
        </w:rPr>
        <w:t xml:space="preserve">Так, во исполнение муниципальной программы «Обеспечение общественного порядка и противодействие преступности на территории Агаповского муниципального района на 2018-2020 годы», утвержденной постановлением администрации Агаповского муниципального района от </w:t>
      </w:r>
      <w:r w:rsidRPr="009E121A">
        <w:rPr>
          <w:sz w:val="28"/>
          <w:szCs w:val="28"/>
        </w:rPr>
        <w:lastRenderedPageBreak/>
        <w:t>05.12.2017г.  №1955, на поощрение членов ДНД в 2018 году было выделено 16000 рублей.</w:t>
      </w:r>
    </w:p>
    <w:p w:rsidR="00DD2C8C" w:rsidRPr="009E121A" w:rsidRDefault="00DD2C8C" w:rsidP="009E121A">
      <w:pPr>
        <w:pStyle w:val="aff1"/>
        <w:shd w:val="clear" w:color="auto" w:fill="FEFFFE"/>
        <w:spacing w:line="360" w:lineRule="auto"/>
        <w:rPr>
          <w:sz w:val="28"/>
          <w:szCs w:val="28"/>
        </w:rPr>
      </w:pPr>
      <w:r w:rsidRPr="009E121A">
        <w:rPr>
          <w:sz w:val="28"/>
          <w:szCs w:val="28"/>
        </w:rPr>
        <w:t>В целях развития материально-технической базы, а также хранения данных документооборота деятельности ДНД «Агаповская», главой Агаповского муниципального района был выделен ноутбук.</w:t>
      </w:r>
    </w:p>
    <w:p w:rsidR="00DD2C8C" w:rsidRPr="009E121A" w:rsidRDefault="00DD2C8C" w:rsidP="009E121A">
      <w:pPr>
        <w:spacing w:line="360" w:lineRule="auto"/>
        <w:ind w:firstLine="708"/>
        <w:jc w:val="left"/>
        <w:rPr>
          <w:rFonts w:ascii="Times New Roman" w:hAnsi="Times New Roman" w:cs="Times New Roman"/>
          <w:sz w:val="28"/>
          <w:szCs w:val="28"/>
        </w:rPr>
      </w:pPr>
      <w:r w:rsidRPr="009E121A">
        <w:rPr>
          <w:rFonts w:ascii="Times New Roman" w:hAnsi="Times New Roman" w:cs="Times New Roman"/>
          <w:sz w:val="28"/>
          <w:szCs w:val="28"/>
        </w:rPr>
        <w:t>По итогам 12 месяцев 2018 года в связи с вступлением в ДНД 23 дружинников имеется необходимость в выделении денежных средств для обеспечения дружинников светоотражающими жилетами, удостоверениями установленного образца и нарукавными повязками.</w:t>
      </w:r>
    </w:p>
    <w:p w:rsidR="00DD2C8C" w:rsidRPr="009E121A" w:rsidRDefault="00DD2C8C" w:rsidP="009E121A">
      <w:pPr>
        <w:spacing w:line="360" w:lineRule="auto"/>
        <w:jc w:val="left"/>
        <w:rPr>
          <w:rFonts w:ascii="Times New Roman" w:eastAsia="Calibri" w:hAnsi="Times New Roman" w:cs="Times New Roman"/>
          <w:sz w:val="28"/>
          <w:szCs w:val="28"/>
        </w:rPr>
      </w:pPr>
      <w:r w:rsidRPr="009E121A">
        <w:rPr>
          <w:rFonts w:ascii="Times New Roman" w:eastAsia="Calibri" w:hAnsi="Times New Roman" w:cs="Times New Roman"/>
          <w:sz w:val="28"/>
          <w:szCs w:val="28"/>
        </w:rPr>
        <w:t>Деятельность добровольной народной дружины, как правило, осуществляется в совместном патрулировании общественных мест, профилактических обходах жилого сектора и проверке лиц, состоящих на профилактических учетах на обслуживаемой территориальным органом МВД России территории при проведении культурно-массовых и спортивных мероприятий.</w:t>
      </w:r>
    </w:p>
    <w:p w:rsidR="00DD2C8C" w:rsidRPr="009E121A" w:rsidRDefault="00DD2C8C" w:rsidP="009E121A">
      <w:pPr>
        <w:spacing w:line="360" w:lineRule="auto"/>
        <w:ind w:firstLine="708"/>
        <w:jc w:val="left"/>
        <w:rPr>
          <w:rFonts w:ascii="Times New Roman" w:eastAsia="Calibri" w:hAnsi="Times New Roman" w:cs="Times New Roman"/>
          <w:sz w:val="28"/>
          <w:szCs w:val="28"/>
        </w:rPr>
      </w:pPr>
      <w:r w:rsidRPr="009E121A">
        <w:rPr>
          <w:rFonts w:ascii="Times New Roman" w:eastAsia="Calibri" w:hAnsi="Times New Roman" w:cs="Times New Roman"/>
          <w:sz w:val="28"/>
          <w:szCs w:val="28"/>
        </w:rPr>
        <w:t>За 12 месяцев 2018 года члены народной дружины по обеспечению охраны общественного порядка на территории Агаповского района привлекались 40 раз, в составе совместных патрулей сотрудниками ГИБДД и участковыми уполномоченными полиции 41 раз, при проведении оперативно-профилактических мероприятий «Район» 12 раз, в ходе которых с участием народной дружины было выявлено и пресечено 242 административных правонарушения.</w:t>
      </w:r>
    </w:p>
    <w:p w:rsidR="00DD2C8C" w:rsidRPr="009E121A" w:rsidRDefault="00DD2C8C" w:rsidP="009E121A">
      <w:pPr>
        <w:spacing w:line="360" w:lineRule="auto"/>
        <w:ind w:firstLine="708"/>
        <w:contextualSpacing/>
        <w:jc w:val="left"/>
        <w:rPr>
          <w:rFonts w:ascii="Times New Roman" w:eastAsia="Calibri" w:hAnsi="Times New Roman" w:cs="Times New Roman"/>
          <w:sz w:val="28"/>
          <w:szCs w:val="28"/>
        </w:rPr>
      </w:pPr>
      <w:r w:rsidRPr="009E121A">
        <w:rPr>
          <w:rFonts w:ascii="Times New Roman" w:hAnsi="Times New Roman" w:cs="Times New Roman"/>
          <w:sz w:val="28"/>
          <w:szCs w:val="28"/>
          <w:shd w:val="clear" w:color="auto" w:fill="FEFFFE"/>
        </w:rPr>
        <w:t>В целом, исходя из достигнутых показателей, проводимая работа народной дружины положительно влияет на эффективность профилактических мероприятий, направленных на снижение криминогенной обстановки в районе, что непосредственно улучшает права граждан на личную и общественную безопасность.</w:t>
      </w:r>
      <w:r w:rsidRPr="009E121A">
        <w:rPr>
          <w:rFonts w:ascii="Times New Roman" w:eastAsia="Calibri" w:hAnsi="Times New Roman" w:cs="Times New Roman"/>
          <w:sz w:val="28"/>
          <w:szCs w:val="28"/>
        </w:rPr>
        <w:t xml:space="preserve"> Так, общее число преступлений, зарегистрированных в общественных местах снижено на </w:t>
      </w:r>
      <w:r w:rsidRPr="009E121A">
        <w:rPr>
          <w:rFonts w:ascii="Times New Roman" w:hAnsi="Times New Roman" w:cs="Times New Roman"/>
          <w:sz w:val="28"/>
          <w:szCs w:val="28"/>
        </w:rPr>
        <w:t>17,2</w:t>
      </w:r>
      <w:r w:rsidRPr="009E121A">
        <w:rPr>
          <w:rFonts w:ascii="Times New Roman" w:eastAsia="Calibri" w:hAnsi="Times New Roman" w:cs="Times New Roman"/>
          <w:sz w:val="28"/>
          <w:szCs w:val="28"/>
        </w:rPr>
        <w:t xml:space="preserve">% (с </w:t>
      </w:r>
      <w:r w:rsidRPr="009E121A">
        <w:rPr>
          <w:rFonts w:ascii="Times New Roman" w:hAnsi="Times New Roman" w:cs="Times New Roman"/>
          <w:sz w:val="28"/>
          <w:szCs w:val="28"/>
        </w:rPr>
        <w:t>128</w:t>
      </w:r>
      <w:r w:rsidRPr="009E121A">
        <w:rPr>
          <w:rFonts w:ascii="Times New Roman" w:eastAsia="Calibri" w:hAnsi="Times New Roman" w:cs="Times New Roman"/>
          <w:sz w:val="28"/>
          <w:szCs w:val="28"/>
        </w:rPr>
        <w:t xml:space="preserve"> до </w:t>
      </w:r>
      <w:r w:rsidRPr="009E121A">
        <w:rPr>
          <w:rFonts w:ascii="Times New Roman" w:hAnsi="Times New Roman" w:cs="Times New Roman"/>
          <w:sz w:val="28"/>
          <w:szCs w:val="28"/>
        </w:rPr>
        <w:t>106</w:t>
      </w:r>
      <w:r w:rsidRPr="009E121A">
        <w:rPr>
          <w:rFonts w:ascii="Times New Roman" w:eastAsia="Calibri" w:hAnsi="Times New Roman" w:cs="Times New Roman"/>
          <w:sz w:val="28"/>
          <w:szCs w:val="28"/>
        </w:rPr>
        <w:t xml:space="preserve">), на улицах на </w:t>
      </w:r>
      <w:r w:rsidRPr="009E121A">
        <w:rPr>
          <w:rFonts w:ascii="Times New Roman" w:hAnsi="Times New Roman" w:cs="Times New Roman"/>
          <w:sz w:val="28"/>
          <w:szCs w:val="28"/>
        </w:rPr>
        <w:t>25,3</w:t>
      </w:r>
      <w:r w:rsidRPr="009E121A">
        <w:rPr>
          <w:rFonts w:ascii="Times New Roman" w:eastAsia="Calibri" w:hAnsi="Times New Roman" w:cs="Times New Roman"/>
          <w:sz w:val="28"/>
          <w:szCs w:val="28"/>
        </w:rPr>
        <w:t xml:space="preserve">%  (с </w:t>
      </w:r>
      <w:r w:rsidRPr="009E121A">
        <w:rPr>
          <w:rFonts w:ascii="Times New Roman" w:hAnsi="Times New Roman" w:cs="Times New Roman"/>
          <w:sz w:val="28"/>
          <w:szCs w:val="28"/>
        </w:rPr>
        <w:t>91</w:t>
      </w:r>
      <w:r w:rsidRPr="009E121A">
        <w:rPr>
          <w:rFonts w:ascii="Times New Roman" w:eastAsia="Calibri" w:hAnsi="Times New Roman" w:cs="Times New Roman"/>
          <w:sz w:val="28"/>
          <w:szCs w:val="28"/>
        </w:rPr>
        <w:t xml:space="preserve"> до 68).</w:t>
      </w:r>
    </w:p>
    <w:p w:rsidR="00DD2C8C" w:rsidRPr="009E121A" w:rsidRDefault="00DD2C8C" w:rsidP="009E121A">
      <w:pPr>
        <w:spacing w:line="360" w:lineRule="auto"/>
        <w:ind w:firstLine="708"/>
        <w:contextualSpacing/>
        <w:jc w:val="left"/>
        <w:rPr>
          <w:rFonts w:ascii="Times New Roman" w:eastAsia="Calibri" w:hAnsi="Times New Roman" w:cs="Times New Roman"/>
          <w:sz w:val="28"/>
          <w:szCs w:val="28"/>
        </w:rPr>
      </w:pPr>
      <w:r w:rsidRPr="009E121A">
        <w:rPr>
          <w:rFonts w:ascii="Times New Roman" w:eastAsia="Calibri" w:hAnsi="Times New Roman" w:cs="Times New Roman"/>
          <w:sz w:val="28"/>
          <w:szCs w:val="28"/>
        </w:rPr>
        <w:lastRenderedPageBreak/>
        <w:t xml:space="preserve">Данные показатели были достигнуты при активном участие в охране общественного порядка дружинников: Турмухаметова М.Г., Лушникова А.М.  (Агаповское с/п); Бикбовой Е.И., (Наровчатское с/п); Шагалиханова Д.М. (Первомайское с/п); Волгушкина Н.Д. (Янгельское с/п); Шивцова Н.В. (Магнитное с/п), Мышкиной Т.В. (Первомайское с/п), Кошелева С.Н., Васильева В.Е. (Буранное с/п). </w:t>
      </w:r>
    </w:p>
    <w:p w:rsidR="00DD2C8C" w:rsidRPr="009E121A" w:rsidRDefault="00DD2C8C" w:rsidP="009E121A">
      <w:pPr>
        <w:spacing w:line="360" w:lineRule="auto"/>
        <w:contextualSpacing/>
        <w:jc w:val="left"/>
        <w:rPr>
          <w:rFonts w:ascii="Times New Roman" w:eastAsia="Calibri" w:hAnsi="Times New Roman" w:cs="Times New Roman"/>
          <w:sz w:val="28"/>
          <w:szCs w:val="28"/>
        </w:rPr>
      </w:pPr>
      <w:r w:rsidRPr="009E121A">
        <w:rPr>
          <w:rFonts w:ascii="Times New Roman" w:eastAsia="Calibri" w:hAnsi="Times New Roman" w:cs="Times New Roman"/>
          <w:sz w:val="28"/>
          <w:szCs w:val="28"/>
        </w:rPr>
        <w:t xml:space="preserve">Несмотря на положительную динамику деятельности ДНД «Агаповская», существует проблемный вопрос по созданию ДНД из числа казачьего общества. По итогам 2018 года на территории Агаповского муниципального района народные дружины из числа казачьих обществ не созданы. В настоящее время, в связи с назначением нового атамана  Н.Н. Нестерова, достигнуто взаимопонимание в вопросе создания добровольной народной дружины из числа казачьего общества «Хутор Агаповский». </w:t>
      </w:r>
    </w:p>
    <w:p w:rsidR="00DD2C8C" w:rsidRPr="009E121A" w:rsidRDefault="00DD2C8C" w:rsidP="009E121A">
      <w:pPr>
        <w:pStyle w:val="aa"/>
        <w:spacing w:line="360" w:lineRule="auto"/>
        <w:jc w:val="left"/>
        <w:rPr>
          <w:rFonts w:ascii="Times New Roman" w:eastAsia="Times New Roman" w:hAnsi="Times New Roman" w:cs="Times New Roman"/>
          <w:sz w:val="28"/>
          <w:szCs w:val="28"/>
        </w:rPr>
      </w:pPr>
    </w:p>
    <w:p w:rsidR="00DD2C8C" w:rsidRPr="009E121A" w:rsidRDefault="00DD2C8C" w:rsidP="009E121A">
      <w:pPr>
        <w:pStyle w:val="aa"/>
        <w:jc w:val="left"/>
        <w:rPr>
          <w:rFonts w:ascii="Times New Roman" w:hAnsi="Times New Roman" w:cs="Times New Roman"/>
          <w:color w:val="auto"/>
          <w:sz w:val="28"/>
          <w:szCs w:val="28"/>
        </w:rPr>
      </w:pPr>
    </w:p>
    <w:sectPr w:rsidR="00DD2C8C" w:rsidRPr="009E121A" w:rsidSect="00076184">
      <w:type w:val="continuous"/>
      <w:pgSz w:w="11909" w:h="16838"/>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3F" w:rsidRDefault="00C7603F">
      <w:r>
        <w:separator/>
      </w:r>
    </w:p>
  </w:endnote>
  <w:endnote w:type="continuationSeparator" w:id="1">
    <w:p w:rsidR="00C7603F" w:rsidRDefault="00C76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3F" w:rsidRDefault="00C7603F"/>
  </w:footnote>
  <w:footnote w:type="continuationSeparator" w:id="1">
    <w:p w:rsidR="00C7603F" w:rsidRDefault="00C760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clip_image001"/>
      </v:shape>
    </w:pict>
  </w:numPicBullet>
  <w:abstractNum w:abstractNumId="0">
    <w:nsid w:val="0000000E"/>
    <w:multiLevelType w:val="multilevel"/>
    <w:tmpl w:val="3E8A9282"/>
    <w:name w:val="WW8Num1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360"/>
        </w:tabs>
        <w:ind w:left="36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E658A"/>
    <w:multiLevelType w:val="hybridMultilevel"/>
    <w:tmpl w:val="74B24356"/>
    <w:lvl w:ilvl="0" w:tplc="9E104A3A">
      <w:start w:val="1"/>
      <w:numFmt w:val="bullet"/>
      <w:lvlText w:val="•"/>
      <w:lvlJc w:val="left"/>
      <w:pPr>
        <w:tabs>
          <w:tab w:val="num" w:pos="720"/>
        </w:tabs>
        <w:ind w:left="720" w:hanging="360"/>
      </w:pPr>
      <w:rPr>
        <w:rFonts w:ascii="Arial" w:hAnsi="Arial" w:hint="default"/>
      </w:rPr>
    </w:lvl>
    <w:lvl w:ilvl="1" w:tplc="1C86AA92" w:tentative="1">
      <w:start w:val="1"/>
      <w:numFmt w:val="bullet"/>
      <w:lvlText w:val="•"/>
      <w:lvlJc w:val="left"/>
      <w:pPr>
        <w:tabs>
          <w:tab w:val="num" w:pos="1440"/>
        </w:tabs>
        <w:ind w:left="1440" w:hanging="360"/>
      </w:pPr>
      <w:rPr>
        <w:rFonts w:ascii="Arial" w:hAnsi="Arial" w:hint="default"/>
      </w:rPr>
    </w:lvl>
    <w:lvl w:ilvl="2" w:tplc="3392C116" w:tentative="1">
      <w:start w:val="1"/>
      <w:numFmt w:val="bullet"/>
      <w:lvlText w:val="•"/>
      <w:lvlJc w:val="left"/>
      <w:pPr>
        <w:tabs>
          <w:tab w:val="num" w:pos="2160"/>
        </w:tabs>
        <w:ind w:left="2160" w:hanging="360"/>
      </w:pPr>
      <w:rPr>
        <w:rFonts w:ascii="Arial" w:hAnsi="Arial" w:hint="default"/>
      </w:rPr>
    </w:lvl>
    <w:lvl w:ilvl="3" w:tplc="1674D3AA" w:tentative="1">
      <w:start w:val="1"/>
      <w:numFmt w:val="bullet"/>
      <w:lvlText w:val="•"/>
      <w:lvlJc w:val="left"/>
      <w:pPr>
        <w:tabs>
          <w:tab w:val="num" w:pos="2880"/>
        </w:tabs>
        <w:ind w:left="2880" w:hanging="360"/>
      </w:pPr>
      <w:rPr>
        <w:rFonts w:ascii="Arial" w:hAnsi="Arial" w:hint="default"/>
      </w:rPr>
    </w:lvl>
    <w:lvl w:ilvl="4" w:tplc="BE64AC2A" w:tentative="1">
      <w:start w:val="1"/>
      <w:numFmt w:val="bullet"/>
      <w:lvlText w:val="•"/>
      <w:lvlJc w:val="left"/>
      <w:pPr>
        <w:tabs>
          <w:tab w:val="num" w:pos="3600"/>
        </w:tabs>
        <w:ind w:left="3600" w:hanging="360"/>
      </w:pPr>
      <w:rPr>
        <w:rFonts w:ascii="Arial" w:hAnsi="Arial" w:hint="default"/>
      </w:rPr>
    </w:lvl>
    <w:lvl w:ilvl="5" w:tplc="3676DDC4" w:tentative="1">
      <w:start w:val="1"/>
      <w:numFmt w:val="bullet"/>
      <w:lvlText w:val="•"/>
      <w:lvlJc w:val="left"/>
      <w:pPr>
        <w:tabs>
          <w:tab w:val="num" w:pos="4320"/>
        </w:tabs>
        <w:ind w:left="4320" w:hanging="360"/>
      </w:pPr>
      <w:rPr>
        <w:rFonts w:ascii="Arial" w:hAnsi="Arial" w:hint="default"/>
      </w:rPr>
    </w:lvl>
    <w:lvl w:ilvl="6" w:tplc="5C8A8A32" w:tentative="1">
      <w:start w:val="1"/>
      <w:numFmt w:val="bullet"/>
      <w:lvlText w:val="•"/>
      <w:lvlJc w:val="left"/>
      <w:pPr>
        <w:tabs>
          <w:tab w:val="num" w:pos="5040"/>
        </w:tabs>
        <w:ind w:left="5040" w:hanging="360"/>
      </w:pPr>
      <w:rPr>
        <w:rFonts w:ascii="Arial" w:hAnsi="Arial" w:hint="default"/>
      </w:rPr>
    </w:lvl>
    <w:lvl w:ilvl="7" w:tplc="13CE4DF6" w:tentative="1">
      <w:start w:val="1"/>
      <w:numFmt w:val="bullet"/>
      <w:lvlText w:val="•"/>
      <w:lvlJc w:val="left"/>
      <w:pPr>
        <w:tabs>
          <w:tab w:val="num" w:pos="5760"/>
        </w:tabs>
        <w:ind w:left="5760" w:hanging="360"/>
      </w:pPr>
      <w:rPr>
        <w:rFonts w:ascii="Arial" w:hAnsi="Arial" w:hint="default"/>
      </w:rPr>
    </w:lvl>
    <w:lvl w:ilvl="8" w:tplc="4448F7F2" w:tentative="1">
      <w:start w:val="1"/>
      <w:numFmt w:val="bullet"/>
      <w:lvlText w:val="•"/>
      <w:lvlJc w:val="left"/>
      <w:pPr>
        <w:tabs>
          <w:tab w:val="num" w:pos="6480"/>
        </w:tabs>
        <w:ind w:left="6480" w:hanging="360"/>
      </w:pPr>
      <w:rPr>
        <w:rFonts w:ascii="Arial" w:hAnsi="Arial" w:hint="default"/>
      </w:rPr>
    </w:lvl>
  </w:abstractNum>
  <w:abstractNum w:abstractNumId="2">
    <w:nsid w:val="02621BB3"/>
    <w:multiLevelType w:val="hybridMultilevel"/>
    <w:tmpl w:val="9BC2D0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5E5013"/>
    <w:multiLevelType w:val="hybridMultilevel"/>
    <w:tmpl w:val="77BE36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514A86"/>
    <w:multiLevelType w:val="hybridMultilevel"/>
    <w:tmpl w:val="8D683502"/>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DC1D11"/>
    <w:multiLevelType w:val="hybridMultilevel"/>
    <w:tmpl w:val="D01A3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1649B4"/>
    <w:multiLevelType w:val="hybridMultilevel"/>
    <w:tmpl w:val="D17408BE"/>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8340A7"/>
    <w:multiLevelType w:val="hybridMultilevel"/>
    <w:tmpl w:val="32E6ED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C16049"/>
    <w:multiLevelType w:val="hybridMultilevel"/>
    <w:tmpl w:val="8C0875DC"/>
    <w:lvl w:ilvl="0" w:tplc="1542EE08">
      <w:start w:val="1"/>
      <w:numFmt w:val="bullet"/>
      <w:lvlText w:val="-"/>
      <w:lvlJc w:val="left"/>
      <w:pPr>
        <w:tabs>
          <w:tab w:val="num" w:pos="720"/>
        </w:tabs>
        <w:ind w:left="720" w:hanging="360"/>
      </w:pPr>
      <w:rPr>
        <w:rFonts w:ascii="Times New Roman" w:hAnsi="Times New Roman" w:hint="default"/>
      </w:rPr>
    </w:lvl>
    <w:lvl w:ilvl="1" w:tplc="62B8861E" w:tentative="1">
      <w:start w:val="1"/>
      <w:numFmt w:val="bullet"/>
      <w:lvlText w:val="-"/>
      <w:lvlJc w:val="left"/>
      <w:pPr>
        <w:tabs>
          <w:tab w:val="num" w:pos="1440"/>
        </w:tabs>
        <w:ind w:left="1440" w:hanging="360"/>
      </w:pPr>
      <w:rPr>
        <w:rFonts w:ascii="Times New Roman" w:hAnsi="Times New Roman" w:hint="default"/>
      </w:rPr>
    </w:lvl>
    <w:lvl w:ilvl="2" w:tplc="94368A88" w:tentative="1">
      <w:start w:val="1"/>
      <w:numFmt w:val="bullet"/>
      <w:lvlText w:val="-"/>
      <w:lvlJc w:val="left"/>
      <w:pPr>
        <w:tabs>
          <w:tab w:val="num" w:pos="2160"/>
        </w:tabs>
        <w:ind w:left="2160" w:hanging="360"/>
      </w:pPr>
      <w:rPr>
        <w:rFonts w:ascii="Times New Roman" w:hAnsi="Times New Roman" w:hint="default"/>
      </w:rPr>
    </w:lvl>
    <w:lvl w:ilvl="3" w:tplc="045A4488" w:tentative="1">
      <w:start w:val="1"/>
      <w:numFmt w:val="bullet"/>
      <w:lvlText w:val="-"/>
      <w:lvlJc w:val="left"/>
      <w:pPr>
        <w:tabs>
          <w:tab w:val="num" w:pos="2880"/>
        </w:tabs>
        <w:ind w:left="2880" w:hanging="360"/>
      </w:pPr>
      <w:rPr>
        <w:rFonts w:ascii="Times New Roman" w:hAnsi="Times New Roman" w:hint="default"/>
      </w:rPr>
    </w:lvl>
    <w:lvl w:ilvl="4" w:tplc="87A2DE08" w:tentative="1">
      <w:start w:val="1"/>
      <w:numFmt w:val="bullet"/>
      <w:lvlText w:val="-"/>
      <w:lvlJc w:val="left"/>
      <w:pPr>
        <w:tabs>
          <w:tab w:val="num" w:pos="3600"/>
        </w:tabs>
        <w:ind w:left="3600" w:hanging="360"/>
      </w:pPr>
      <w:rPr>
        <w:rFonts w:ascii="Times New Roman" w:hAnsi="Times New Roman" w:hint="default"/>
      </w:rPr>
    </w:lvl>
    <w:lvl w:ilvl="5" w:tplc="65CCC762" w:tentative="1">
      <w:start w:val="1"/>
      <w:numFmt w:val="bullet"/>
      <w:lvlText w:val="-"/>
      <w:lvlJc w:val="left"/>
      <w:pPr>
        <w:tabs>
          <w:tab w:val="num" w:pos="4320"/>
        </w:tabs>
        <w:ind w:left="4320" w:hanging="360"/>
      </w:pPr>
      <w:rPr>
        <w:rFonts w:ascii="Times New Roman" w:hAnsi="Times New Roman" w:hint="default"/>
      </w:rPr>
    </w:lvl>
    <w:lvl w:ilvl="6" w:tplc="92542B96" w:tentative="1">
      <w:start w:val="1"/>
      <w:numFmt w:val="bullet"/>
      <w:lvlText w:val="-"/>
      <w:lvlJc w:val="left"/>
      <w:pPr>
        <w:tabs>
          <w:tab w:val="num" w:pos="5040"/>
        </w:tabs>
        <w:ind w:left="5040" w:hanging="360"/>
      </w:pPr>
      <w:rPr>
        <w:rFonts w:ascii="Times New Roman" w:hAnsi="Times New Roman" w:hint="default"/>
      </w:rPr>
    </w:lvl>
    <w:lvl w:ilvl="7" w:tplc="65C241A0" w:tentative="1">
      <w:start w:val="1"/>
      <w:numFmt w:val="bullet"/>
      <w:lvlText w:val="-"/>
      <w:lvlJc w:val="left"/>
      <w:pPr>
        <w:tabs>
          <w:tab w:val="num" w:pos="5760"/>
        </w:tabs>
        <w:ind w:left="5760" w:hanging="360"/>
      </w:pPr>
      <w:rPr>
        <w:rFonts w:ascii="Times New Roman" w:hAnsi="Times New Roman" w:hint="default"/>
      </w:rPr>
    </w:lvl>
    <w:lvl w:ilvl="8" w:tplc="0456C6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9D6E3A"/>
    <w:multiLevelType w:val="hybridMultilevel"/>
    <w:tmpl w:val="D79C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515719"/>
    <w:multiLevelType w:val="hybridMultilevel"/>
    <w:tmpl w:val="A4409F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C4971"/>
    <w:multiLevelType w:val="multilevel"/>
    <w:tmpl w:val="6E0E9220"/>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96A2938"/>
    <w:multiLevelType w:val="multilevel"/>
    <w:tmpl w:val="29D091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1CC44B6B"/>
    <w:multiLevelType w:val="hybridMultilevel"/>
    <w:tmpl w:val="53E605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AD0812"/>
    <w:multiLevelType w:val="multilevel"/>
    <w:tmpl w:val="8124D43E"/>
    <w:lvl w:ilvl="0">
      <w:start w:val="6"/>
      <w:numFmt w:val="decimal"/>
      <w:lvlText w:val="%1."/>
      <w:lvlJc w:val="left"/>
      <w:pPr>
        <w:ind w:left="450" w:hanging="450"/>
      </w:pPr>
    </w:lvl>
    <w:lvl w:ilvl="1">
      <w:start w:val="1"/>
      <w:numFmt w:val="decimal"/>
      <w:lvlText w:val="%1.%2."/>
      <w:lvlJc w:val="left"/>
      <w:pPr>
        <w:ind w:left="1815" w:hanging="720"/>
      </w:pPr>
    </w:lvl>
    <w:lvl w:ilvl="2">
      <w:start w:val="1"/>
      <w:numFmt w:val="decimal"/>
      <w:lvlText w:val="%1.%2.%3."/>
      <w:lvlJc w:val="left"/>
      <w:pPr>
        <w:ind w:left="2910" w:hanging="720"/>
      </w:pPr>
    </w:lvl>
    <w:lvl w:ilvl="3">
      <w:start w:val="1"/>
      <w:numFmt w:val="decimal"/>
      <w:lvlText w:val="%1.%2.%3.%4."/>
      <w:lvlJc w:val="left"/>
      <w:pPr>
        <w:ind w:left="4365" w:hanging="1080"/>
      </w:pPr>
    </w:lvl>
    <w:lvl w:ilvl="4">
      <w:start w:val="1"/>
      <w:numFmt w:val="decimal"/>
      <w:lvlText w:val="%1.%2.%3.%4.%5."/>
      <w:lvlJc w:val="left"/>
      <w:pPr>
        <w:ind w:left="5460" w:hanging="1080"/>
      </w:pPr>
    </w:lvl>
    <w:lvl w:ilvl="5">
      <w:start w:val="1"/>
      <w:numFmt w:val="decimal"/>
      <w:lvlText w:val="%1.%2.%3.%4.%5.%6."/>
      <w:lvlJc w:val="left"/>
      <w:pPr>
        <w:ind w:left="6915" w:hanging="1440"/>
      </w:pPr>
    </w:lvl>
    <w:lvl w:ilvl="6">
      <w:start w:val="1"/>
      <w:numFmt w:val="decimal"/>
      <w:lvlText w:val="%1.%2.%3.%4.%5.%6.%7."/>
      <w:lvlJc w:val="left"/>
      <w:pPr>
        <w:ind w:left="8370" w:hanging="1800"/>
      </w:pPr>
    </w:lvl>
    <w:lvl w:ilvl="7">
      <w:start w:val="1"/>
      <w:numFmt w:val="decimal"/>
      <w:lvlText w:val="%1.%2.%3.%4.%5.%6.%7.%8."/>
      <w:lvlJc w:val="left"/>
      <w:pPr>
        <w:ind w:left="9465" w:hanging="1800"/>
      </w:pPr>
    </w:lvl>
    <w:lvl w:ilvl="8">
      <w:start w:val="1"/>
      <w:numFmt w:val="decimal"/>
      <w:lvlText w:val="%1.%2.%3.%4.%5.%6.%7.%8.%9."/>
      <w:lvlJc w:val="left"/>
      <w:pPr>
        <w:ind w:left="10920" w:hanging="2160"/>
      </w:pPr>
    </w:lvl>
  </w:abstractNum>
  <w:abstractNum w:abstractNumId="15">
    <w:nsid w:val="20A33A14"/>
    <w:multiLevelType w:val="hybridMultilevel"/>
    <w:tmpl w:val="23BA12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A97E2B"/>
    <w:multiLevelType w:val="multilevel"/>
    <w:tmpl w:val="17B4A67C"/>
    <w:lvl w:ilvl="0">
      <w:start w:val="7"/>
      <w:numFmt w:val="decimal"/>
      <w:lvlText w:val="%1"/>
      <w:lvlJc w:val="left"/>
      <w:pPr>
        <w:ind w:left="375" w:hanging="375"/>
      </w:pPr>
    </w:lvl>
    <w:lvl w:ilvl="1">
      <w:start w:val="6"/>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7">
    <w:nsid w:val="41FB7306"/>
    <w:multiLevelType w:val="hybridMultilevel"/>
    <w:tmpl w:val="F4504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76446C"/>
    <w:multiLevelType w:val="hybridMultilevel"/>
    <w:tmpl w:val="E9BA3EF2"/>
    <w:lvl w:ilvl="0" w:tplc="F14457B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9">
    <w:nsid w:val="4E460BD9"/>
    <w:multiLevelType w:val="hybridMultilevel"/>
    <w:tmpl w:val="12CC98F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C40AFF"/>
    <w:multiLevelType w:val="multilevel"/>
    <w:tmpl w:val="F06866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4EB047C"/>
    <w:multiLevelType w:val="hybridMultilevel"/>
    <w:tmpl w:val="7FFEBD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2C57F5"/>
    <w:multiLevelType w:val="hybridMultilevel"/>
    <w:tmpl w:val="5470E5BC"/>
    <w:lvl w:ilvl="0" w:tplc="04190001">
      <w:start w:val="1"/>
      <w:numFmt w:val="bullet"/>
      <w:lvlText w:val=""/>
      <w:lvlJc w:val="left"/>
      <w:pPr>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816491"/>
    <w:multiLevelType w:val="hybridMultilevel"/>
    <w:tmpl w:val="4EE4E4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9F740D"/>
    <w:multiLevelType w:val="hybridMultilevel"/>
    <w:tmpl w:val="2850D2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BE1288"/>
    <w:multiLevelType w:val="hybridMultilevel"/>
    <w:tmpl w:val="493E1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80353CA"/>
    <w:multiLevelType w:val="hybridMultilevel"/>
    <w:tmpl w:val="6E9E1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C5E699B"/>
    <w:multiLevelType w:val="hybridMultilevel"/>
    <w:tmpl w:val="37901B54"/>
    <w:lvl w:ilvl="0" w:tplc="ED406378">
      <w:start w:val="1"/>
      <w:numFmt w:val="bullet"/>
      <w:lvlText w:val=""/>
      <w:lvlPicBulletId w:val="0"/>
      <w:lvlJc w:val="left"/>
      <w:pPr>
        <w:tabs>
          <w:tab w:val="num" w:pos="720"/>
        </w:tabs>
        <w:ind w:left="720" w:hanging="360"/>
      </w:pPr>
      <w:rPr>
        <w:rFonts w:ascii="Symbol" w:hAnsi="Symbol" w:hint="default"/>
      </w:rPr>
    </w:lvl>
    <w:lvl w:ilvl="1" w:tplc="5880B0CA">
      <w:start w:val="1"/>
      <w:numFmt w:val="decimal"/>
      <w:lvlText w:val="%2."/>
      <w:lvlJc w:val="left"/>
      <w:pPr>
        <w:tabs>
          <w:tab w:val="num" w:pos="1440"/>
        </w:tabs>
        <w:ind w:left="1440" w:hanging="360"/>
      </w:pPr>
    </w:lvl>
    <w:lvl w:ilvl="2" w:tplc="ACF8243E">
      <w:start w:val="1"/>
      <w:numFmt w:val="decimal"/>
      <w:lvlText w:val="%3."/>
      <w:lvlJc w:val="left"/>
      <w:pPr>
        <w:tabs>
          <w:tab w:val="num" w:pos="2160"/>
        </w:tabs>
        <w:ind w:left="2160" w:hanging="360"/>
      </w:pPr>
    </w:lvl>
    <w:lvl w:ilvl="3" w:tplc="DD721888">
      <w:start w:val="1"/>
      <w:numFmt w:val="decimal"/>
      <w:lvlText w:val="%4."/>
      <w:lvlJc w:val="left"/>
      <w:pPr>
        <w:tabs>
          <w:tab w:val="num" w:pos="2880"/>
        </w:tabs>
        <w:ind w:left="2880" w:hanging="360"/>
      </w:pPr>
    </w:lvl>
    <w:lvl w:ilvl="4" w:tplc="80A84418">
      <w:start w:val="1"/>
      <w:numFmt w:val="decimal"/>
      <w:lvlText w:val="%5."/>
      <w:lvlJc w:val="left"/>
      <w:pPr>
        <w:tabs>
          <w:tab w:val="num" w:pos="3600"/>
        </w:tabs>
        <w:ind w:left="3600" w:hanging="360"/>
      </w:pPr>
    </w:lvl>
    <w:lvl w:ilvl="5" w:tplc="B824D00A">
      <w:start w:val="1"/>
      <w:numFmt w:val="decimal"/>
      <w:lvlText w:val="%6."/>
      <w:lvlJc w:val="left"/>
      <w:pPr>
        <w:tabs>
          <w:tab w:val="num" w:pos="4320"/>
        </w:tabs>
        <w:ind w:left="4320" w:hanging="360"/>
      </w:pPr>
    </w:lvl>
    <w:lvl w:ilvl="6" w:tplc="87647D24">
      <w:start w:val="1"/>
      <w:numFmt w:val="decimal"/>
      <w:lvlText w:val="%7."/>
      <w:lvlJc w:val="left"/>
      <w:pPr>
        <w:tabs>
          <w:tab w:val="num" w:pos="5040"/>
        </w:tabs>
        <w:ind w:left="5040" w:hanging="360"/>
      </w:pPr>
    </w:lvl>
    <w:lvl w:ilvl="7" w:tplc="4A5E87C8">
      <w:start w:val="1"/>
      <w:numFmt w:val="decimal"/>
      <w:lvlText w:val="%8."/>
      <w:lvlJc w:val="left"/>
      <w:pPr>
        <w:tabs>
          <w:tab w:val="num" w:pos="5760"/>
        </w:tabs>
        <w:ind w:left="5760" w:hanging="360"/>
      </w:pPr>
    </w:lvl>
    <w:lvl w:ilvl="8" w:tplc="86FE5B7C">
      <w:start w:val="1"/>
      <w:numFmt w:val="decimal"/>
      <w:lvlText w:val="%9."/>
      <w:lvlJc w:val="left"/>
      <w:pPr>
        <w:tabs>
          <w:tab w:val="num" w:pos="6480"/>
        </w:tabs>
        <w:ind w:left="6480" w:hanging="36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43010"/>
  </w:hdrShapeDefaults>
  <w:footnotePr>
    <w:footnote w:id="0"/>
    <w:footnote w:id="1"/>
  </w:footnotePr>
  <w:endnotePr>
    <w:endnote w:id="0"/>
    <w:endnote w:id="1"/>
  </w:endnotePr>
  <w:compat>
    <w:doNotExpandShiftReturn/>
  </w:compat>
  <w:rsids>
    <w:rsidRoot w:val="00CD7F9E"/>
    <w:rsid w:val="000232A3"/>
    <w:rsid w:val="00052C62"/>
    <w:rsid w:val="00057AA6"/>
    <w:rsid w:val="000613C8"/>
    <w:rsid w:val="00061830"/>
    <w:rsid w:val="00076184"/>
    <w:rsid w:val="00082213"/>
    <w:rsid w:val="00082281"/>
    <w:rsid w:val="000D2EEA"/>
    <w:rsid w:val="00124A3D"/>
    <w:rsid w:val="0012628D"/>
    <w:rsid w:val="001721EB"/>
    <w:rsid w:val="001867E6"/>
    <w:rsid w:val="001A169A"/>
    <w:rsid w:val="001B0587"/>
    <w:rsid w:val="00201C3F"/>
    <w:rsid w:val="00254F64"/>
    <w:rsid w:val="00293FC5"/>
    <w:rsid w:val="002A7379"/>
    <w:rsid w:val="002B6C34"/>
    <w:rsid w:val="002D0158"/>
    <w:rsid w:val="002E2054"/>
    <w:rsid w:val="002E7414"/>
    <w:rsid w:val="002E7DFC"/>
    <w:rsid w:val="002F6A3D"/>
    <w:rsid w:val="00304C50"/>
    <w:rsid w:val="003351EE"/>
    <w:rsid w:val="00357F4B"/>
    <w:rsid w:val="0036055B"/>
    <w:rsid w:val="00381F40"/>
    <w:rsid w:val="00391223"/>
    <w:rsid w:val="00391E74"/>
    <w:rsid w:val="003979DE"/>
    <w:rsid w:val="003E041D"/>
    <w:rsid w:val="00406B7B"/>
    <w:rsid w:val="00416602"/>
    <w:rsid w:val="00450370"/>
    <w:rsid w:val="00456E3C"/>
    <w:rsid w:val="00471F88"/>
    <w:rsid w:val="00480EA7"/>
    <w:rsid w:val="00484824"/>
    <w:rsid w:val="004A5DDC"/>
    <w:rsid w:val="004C506A"/>
    <w:rsid w:val="004D5025"/>
    <w:rsid w:val="005269BE"/>
    <w:rsid w:val="005516F8"/>
    <w:rsid w:val="005B307C"/>
    <w:rsid w:val="005B45AF"/>
    <w:rsid w:val="005C28E0"/>
    <w:rsid w:val="005C69FD"/>
    <w:rsid w:val="005C74FB"/>
    <w:rsid w:val="005E676E"/>
    <w:rsid w:val="00616F02"/>
    <w:rsid w:val="00645BDE"/>
    <w:rsid w:val="00675AE7"/>
    <w:rsid w:val="0068212A"/>
    <w:rsid w:val="0068298D"/>
    <w:rsid w:val="00696A6A"/>
    <w:rsid w:val="006C0D19"/>
    <w:rsid w:val="006C79EF"/>
    <w:rsid w:val="006C7C9A"/>
    <w:rsid w:val="006F0307"/>
    <w:rsid w:val="006F21FA"/>
    <w:rsid w:val="006F315D"/>
    <w:rsid w:val="007045B6"/>
    <w:rsid w:val="00730175"/>
    <w:rsid w:val="00746378"/>
    <w:rsid w:val="00756756"/>
    <w:rsid w:val="00781934"/>
    <w:rsid w:val="00783406"/>
    <w:rsid w:val="00784391"/>
    <w:rsid w:val="00794B18"/>
    <w:rsid w:val="007C0B3C"/>
    <w:rsid w:val="007C0CA2"/>
    <w:rsid w:val="007C6156"/>
    <w:rsid w:val="007F4474"/>
    <w:rsid w:val="007F462C"/>
    <w:rsid w:val="00801E90"/>
    <w:rsid w:val="00803A5D"/>
    <w:rsid w:val="008103FE"/>
    <w:rsid w:val="008151A6"/>
    <w:rsid w:val="00832BE8"/>
    <w:rsid w:val="00860DBA"/>
    <w:rsid w:val="00863289"/>
    <w:rsid w:val="00875EF4"/>
    <w:rsid w:val="00897F5B"/>
    <w:rsid w:val="008A4F13"/>
    <w:rsid w:val="008E1F5B"/>
    <w:rsid w:val="008E62E3"/>
    <w:rsid w:val="00904385"/>
    <w:rsid w:val="0091296D"/>
    <w:rsid w:val="009335AB"/>
    <w:rsid w:val="00937B6A"/>
    <w:rsid w:val="009434C5"/>
    <w:rsid w:val="00950C41"/>
    <w:rsid w:val="0096501A"/>
    <w:rsid w:val="009744B3"/>
    <w:rsid w:val="009751CA"/>
    <w:rsid w:val="009759C4"/>
    <w:rsid w:val="00995090"/>
    <w:rsid w:val="009B7598"/>
    <w:rsid w:val="009C1EAC"/>
    <w:rsid w:val="009C3701"/>
    <w:rsid w:val="009E121A"/>
    <w:rsid w:val="00A26321"/>
    <w:rsid w:val="00A3350A"/>
    <w:rsid w:val="00A3384A"/>
    <w:rsid w:val="00A35D07"/>
    <w:rsid w:val="00A449A9"/>
    <w:rsid w:val="00A6203D"/>
    <w:rsid w:val="00A65642"/>
    <w:rsid w:val="00A8308C"/>
    <w:rsid w:val="00AB1541"/>
    <w:rsid w:val="00AF0BEB"/>
    <w:rsid w:val="00AF19E0"/>
    <w:rsid w:val="00B02AC4"/>
    <w:rsid w:val="00B1485D"/>
    <w:rsid w:val="00B16DFA"/>
    <w:rsid w:val="00B21303"/>
    <w:rsid w:val="00B21719"/>
    <w:rsid w:val="00B26B7B"/>
    <w:rsid w:val="00B303CF"/>
    <w:rsid w:val="00B326D2"/>
    <w:rsid w:val="00B37A2B"/>
    <w:rsid w:val="00B4455A"/>
    <w:rsid w:val="00B74A1B"/>
    <w:rsid w:val="00B83582"/>
    <w:rsid w:val="00B87AD0"/>
    <w:rsid w:val="00BA5A6E"/>
    <w:rsid w:val="00BA697E"/>
    <w:rsid w:val="00BB54A2"/>
    <w:rsid w:val="00BC776C"/>
    <w:rsid w:val="00BF6778"/>
    <w:rsid w:val="00C029EC"/>
    <w:rsid w:val="00C215C1"/>
    <w:rsid w:val="00C361B1"/>
    <w:rsid w:val="00C50020"/>
    <w:rsid w:val="00C7603F"/>
    <w:rsid w:val="00CB76EB"/>
    <w:rsid w:val="00CD13F9"/>
    <w:rsid w:val="00CD7F9E"/>
    <w:rsid w:val="00D036D3"/>
    <w:rsid w:val="00D24968"/>
    <w:rsid w:val="00D4102A"/>
    <w:rsid w:val="00D55ADA"/>
    <w:rsid w:val="00D61BC0"/>
    <w:rsid w:val="00D815F6"/>
    <w:rsid w:val="00DD2C8C"/>
    <w:rsid w:val="00DD3A73"/>
    <w:rsid w:val="00DF680D"/>
    <w:rsid w:val="00DF6DA7"/>
    <w:rsid w:val="00E308E7"/>
    <w:rsid w:val="00E53FF3"/>
    <w:rsid w:val="00E61D06"/>
    <w:rsid w:val="00E7790B"/>
    <w:rsid w:val="00E937BE"/>
    <w:rsid w:val="00E965BB"/>
    <w:rsid w:val="00EB08F9"/>
    <w:rsid w:val="00EC201B"/>
    <w:rsid w:val="00EF1CA9"/>
    <w:rsid w:val="00F07341"/>
    <w:rsid w:val="00F141E9"/>
    <w:rsid w:val="00F1736E"/>
    <w:rsid w:val="00F6006A"/>
    <w:rsid w:val="00F63DAC"/>
    <w:rsid w:val="00F934F6"/>
    <w:rsid w:val="00FA12F5"/>
    <w:rsid w:val="00FC0C7B"/>
    <w:rsid w:val="00FC62E8"/>
    <w:rsid w:val="00FD2F3E"/>
    <w:rsid w:val="00FD50C4"/>
    <w:rsid w:val="00FE2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ind w:left="23" w:right="2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4B18"/>
    <w:rPr>
      <w:color w:val="000000"/>
    </w:rPr>
  </w:style>
  <w:style w:type="paragraph" w:styleId="1">
    <w:name w:val="heading 1"/>
    <w:basedOn w:val="a"/>
    <w:next w:val="a"/>
    <w:link w:val="10"/>
    <w:uiPriority w:val="9"/>
    <w:qFormat/>
    <w:rsid w:val="00391223"/>
    <w:pPr>
      <w:keepNext/>
      <w:ind w:left="3600" w:right="0" w:firstLine="720"/>
      <w:jc w:val="left"/>
      <w:outlineLvl w:val="0"/>
    </w:pPr>
    <w:rPr>
      <w:rFonts w:ascii="Times New Roman" w:eastAsia="Times New Roman" w:hAnsi="Times New Roman" w:cs="Times New Roman"/>
      <w:color w:val="auto"/>
      <w:sz w:val="28"/>
      <w:szCs w:val="20"/>
    </w:rPr>
  </w:style>
  <w:style w:type="paragraph" w:styleId="2">
    <w:name w:val="heading 2"/>
    <w:basedOn w:val="a"/>
    <w:next w:val="a"/>
    <w:link w:val="20"/>
    <w:uiPriority w:val="9"/>
    <w:unhideWhenUsed/>
    <w:qFormat/>
    <w:rsid w:val="00391223"/>
    <w:pPr>
      <w:keepNext/>
      <w:keepLines/>
      <w:spacing w:before="200" w:line="276" w:lineRule="auto"/>
      <w:ind w:left="0" w:right="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91223"/>
    <w:pPr>
      <w:keepNext/>
      <w:ind w:left="0" w:right="0"/>
      <w:jc w:val="left"/>
      <w:outlineLvl w:val="2"/>
    </w:pPr>
    <w:rPr>
      <w:rFonts w:ascii="Times New Roman" w:eastAsia="Times New Roman" w:hAnsi="Times New Roman" w:cs="Times New Roman"/>
      <w:b/>
      <w:color w:val="auto"/>
    </w:rPr>
  </w:style>
  <w:style w:type="paragraph" w:styleId="8">
    <w:name w:val="heading 8"/>
    <w:basedOn w:val="a"/>
    <w:next w:val="a"/>
    <w:link w:val="80"/>
    <w:uiPriority w:val="99"/>
    <w:semiHidden/>
    <w:unhideWhenUsed/>
    <w:qFormat/>
    <w:rsid w:val="00DD2C8C"/>
    <w:pPr>
      <w:keepNext/>
      <w:ind w:left="0" w:right="0"/>
      <w:outlineLvl w:val="7"/>
    </w:pPr>
    <w:rPr>
      <w:rFonts w:ascii="Times New Roman" w:eastAsia="Times New Roman" w:hAnsi="Times New Roman" w:cs="Times New Roman"/>
      <w:i/>
      <w:iCs/>
      <w:color w:val="auto"/>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223"/>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3912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1223"/>
    <w:rPr>
      <w:rFonts w:ascii="Times New Roman" w:eastAsia="Times New Roman" w:hAnsi="Times New Roman" w:cs="Times New Roman"/>
      <w:b/>
    </w:rPr>
  </w:style>
  <w:style w:type="character" w:styleId="a3">
    <w:name w:val="Hyperlink"/>
    <w:basedOn w:val="a0"/>
    <w:uiPriority w:val="99"/>
    <w:rsid w:val="00794B18"/>
    <w:rPr>
      <w:color w:val="000080"/>
      <w:u w:val="single"/>
    </w:rPr>
  </w:style>
  <w:style w:type="character" w:customStyle="1" w:styleId="21">
    <w:name w:val="Основной текст (2)_"/>
    <w:basedOn w:val="a0"/>
    <w:link w:val="22"/>
    <w:rsid w:val="00794B18"/>
    <w:rPr>
      <w:rFonts w:ascii="Times New Roman" w:eastAsia="Times New Roman" w:hAnsi="Times New Roman" w:cs="Times New Roman"/>
      <w:b/>
      <w:bCs/>
      <w:i w:val="0"/>
      <w:iCs w:val="0"/>
      <w:smallCaps w:val="0"/>
      <w:strike w:val="0"/>
      <w:sz w:val="18"/>
      <w:szCs w:val="18"/>
      <w:u w:val="none"/>
    </w:rPr>
  </w:style>
  <w:style w:type="paragraph" w:customStyle="1" w:styleId="22">
    <w:name w:val="Основной текст (2)"/>
    <w:basedOn w:val="a"/>
    <w:link w:val="21"/>
    <w:rsid w:val="00794B18"/>
    <w:pPr>
      <w:shd w:val="clear" w:color="auto" w:fill="FFFFFF"/>
      <w:spacing w:after="480" w:line="226" w:lineRule="exact"/>
      <w:ind w:firstLine="2560"/>
    </w:pPr>
    <w:rPr>
      <w:rFonts w:ascii="Times New Roman" w:eastAsia="Times New Roman" w:hAnsi="Times New Roman" w:cs="Times New Roman"/>
      <w:b/>
      <w:bCs/>
      <w:sz w:val="18"/>
      <w:szCs w:val="18"/>
    </w:rPr>
  </w:style>
  <w:style w:type="character" w:customStyle="1" w:styleId="31">
    <w:name w:val="Основной текст (3)_"/>
    <w:basedOn w:val="a0"/>
    <w:link w:val="32"/>
    <w:rsid w:val="00794B18"/>
    <w:rPr>
      <w:rFonts w:ascii="Times New Roman" w:eastAsia="Times New Roman" w:hAnsi="Times New Roman" w:cs="Times New Roman"/>
      <w:b/>
      <w:bCs/>
      <w:i w:val="0"/>
      <w:iCs w:val="0"/>
      <w:smallCaps w:val="0"/>
      <w:strike w:val="0"/>
      <w:sz w:val="23"/>
      <w:szCs w:val="23"/>
      <w:u w:val="none"/>
    </w:rPr>
  </w:style>
  <w:style w:type="paragraph" w:customStyle="1" w:styleId="32">
    <w:name w:val="Основной текст (3)"/>
    <w:basedOn w:val="a"/>
    <w:link w:val="31"/>
    <w:rsid w:val="00794B18"/>
    <w:pPr>
      <w:shd w:val="clear" w:color="auto" w:fill="FFFFFF"/>
      <w:spacing w:before="480" w:after="360" w:line="0" w:lineRule="atLeast"/>
    </w:pPr>
    <w:rPr>
      <w:rFonts w:ascii="Times New Roman" w:eastAsia="Times New Roman" w:hAnsi="Times New Roman" w:cs="Times New Roman"/>
      <w:b/>
      <w:bCs/>
      <w:sz w:val="23"/>
      <w:szCs w:val="23"/>
    </w:rPr>
  </w:style>
  <w:style w:type="character" w:customStyle="1" w:styleId="a4">
    <w:name w:val="Основной текст_"/>
    <w:basedOn w:val="a0"/>
    <w:link w:val="23"/>
    <w:rsid w:val="00794B18"/>
    <w:rPr>
      <w:rFonts w:ascii="Times New Roman" w:eastAsia="Times New Roman" w:hAnsi="Times New Roman" w:cs="Times New Roman"/>
      <w:b w:val="0"/>
      <w:bCs w:val="0"/>
      <w:i w:val="0"/>
      <w:iCs w:val="0"/>
      <w:smallCaps w:val="0"/>
      <w:strike w:val="0"/>
      <w:sz w:val="23"/>
      <w:szCs w:val="23"/>
      <w:u w:val="none"/>
    </w:rPr>
  </w:style>
  <w:style w:type="paragraph" w:customStyle="1" w:styleId="23">
    <w:name w:val="Основной текст2"/>
    <w:basedOn w:val="a"/>
    <w:link w:val="a4"/>
    <w:rsid w:val="00794B18"/>
    <w:pPr>
      <w:shd w:val="clear" w:color="auto" w:fill="FFFFFF"/>
      <w:spacing w:before="360" w:after="240" w:line="274" w:lineRule="exact"/>
      <w:jc w:val="both"/>
    </w:pPr>
    <w:rPr>
      <w:rFonts w:ascii="Times New Roman" w:eastAsia="Times New Roman" w:hAnsi="Times New Roman" w:cs="Times New Roman"/>
      <w:sz w:val="23"/>
      <w:szCs w:val="23"/>
    </w:rPr>
  </w:style>
  <w:style w:type="character" w:customStyle="1" w:styleId="11">
    <w:name w:val="Заголовок №1_"/>
    <w:basedOn w:val="a0"/>
    <w:link w:val="12"/>
    <w:rsid w:val="00794B18"/>
    <w:rPr>
      <w:rFonts w:ascii="Times New Roman" w:eastAsia="Times New Roman" w:hAnsi="Times New Roman" w:cs="Times New Roman"/>
      <w:b/>
      <w:bCs/>
      <w:i w:val="0"/>
      <w:iCs w:val="0"/>
      <w:smallCaps w:val="0"/>
      <w:strike w:val="0"/>
      <w:sz w:val="23"/>
      <w:szCs w:val="23"/>
      <w:u w:val="none"/>
    </w:rPr>
  </w:style>
  <w:style w:type="paragraph" w:customStyle="1" w:styleId="12">
    <w:name w:val="Заголовок №1"/>
    <w:basedOn w:val="a"/>
    <w:link w:val="11"/>
    <w:rsid w:val="00794B18"/>
    <w:pPr>
      <w:shd w:val="clear" w:color="auto" w:fill="FFFFFF"/>
      <w:spacing w:before="240" w:after="300" w:line="0" w:lineRule="atLeast"/>
      <w:jc w:val="both"/>
      <w:outlineLvl w:val="0"/>
    </w:pPr>
    <w:rPr>
      <w:rFonts w:ascii="Times New Roman" w:eastAsia="Times New Roman" w:hAnsi="Times New Roman" w:cs="Times New Roman"/>
      <w:b/>
      <w:bCs/>
      <w:sz w:val="23"/>
      <w:szCs w:val="23"/>
    </w:rPr>
  </w:style>
  <w:style w:type="character" w:customStyle="1" w:styleId="13">
    <w:name w:val="Основной текст1"/>
    <w:basedOn w:val="a4"/>
    <w:rsid w:val="00794B1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4">
    <w:name w:val="Заголовок №1"/>
    <w:basedOn w:val="11"/>
    <w:rsid w:val="00794B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5">
    <w:name w:val="Заголовок №1"/>
    <w:basedOn w:val="11"/>
    <w:rsid w:val="00794B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5">
    <w:name w:val="header"/>
    <w:basedOn w:val="a"/>
    <w:link w:val="a6"/>
    <w:uiPriority w:val="99"/>
    <w:unhideWhenUsed/>
    <w:rsid w:val="005C28E0"/>
    <w:pPr>
      <w:tabs>
        <w:tab w:val="center" w:pos="4677"/>
        <w:tab w:val="right" w:pos="9355"/>
      </w:tabs>
    </w:pPr>
  </w:style>
  <w:style w:type="character" w:customStyle="1" w:styleId="a6">
    <w:name w:val="Верхний колонтитул Знак"/>
    <w:basedOn w:val="a0"/>
    <w:link w:val="a5"/>
    <w:uiPriority w:val="99"/>
    <w:rsid w:val="005C28E0"/>
    <w:rPr>
      <w:color w:val="000000"/>
    </w:rPr>
  </w:style>
  <w:style w:type="paragraph" w:styleId="a7">
    <w:name w:val="footer"/>
    <w:basedOn w:val="a"/>
    <w:link w:val="a8"/>
    <w:uiPriority w:val="99"/>
    <w:unhideWhenUsed/>
    <w:rsid w:val="005C28E0"/>
    <w:pPr>
      <w:tabs>
        <w:tab w:val="center" w:pos="4677"/>
        <w:tab w:val="right" w:pos="9355"/>
      </w:tabs>
    </w:pPr>
  </w:style>
  <w:style w:type="character" w:customStyle="1" w:styleId="a8">
    <w:name w:val="Нижний колонтитул Знак"/>
    <w:basedOn w:val="a0"/>
    <w:link w:val="a7"/>
    <w:uiPriority w:val="99"/>
    <w:rsid w:val="005C28E0"/>
    <w:rPr>
      <w:color w:val="000000"/>
    </w:rPr>
  </w:style>
  <w:style w:type="paragraph" w:styleId="a9">
    <w:name w:val="List Paragraph"/>
    <w:basedOn w:val="a"/>
    <w:uiPriority w:val="34"/>
    <w:qFormat/>
    <w:rsid w:val="00A65642"/>
    <w:pPr>
      <w:ind w:left="720"/>
      <w:contextualSpacing/>
    </w:pPr>
  </w:style>
  <w:style w:type="paragraph" w:styleId="aa">
    <w:name w:val="No Spacing"/>
    <w:link w:val="ab"/>
    <w:uiPriority w:val="1"/>
    <w:qFormat/>
    <w:rsid w:val="005C69FD"/>
    <w:rPr>
      <w:color w:val="000000"/>
    </w:rPr>
  </w:style>
  <w:style w:type="character" w:customStyle="1" w:styleId="ab">
    <w:name w:val="Без интервала Знак"/>
    <w:basedOn w:val="a0"/>
    <w:link w:val="aa"/>
    <w:uiPriority w:val="1"/>
    <w:locked/>
    <w:rsid w:val="00391223"/>
    <w:rPr>
      <w:color w:val="000000"/>
    </w:rPr>
  </w:style>
  <w:style w:type="paragraph" w:styleId="24">
    <w:name w:val="Body Text Indent 2"/>
    <w:basedOn w:val="a"/>
    <w:link w:val="25"/>
    <w:uiPriority w:val="99"/>
    <w:semiHidden/>
    <w:rsid w:val="00832BE8"/>
    <w:pPr>
      <w:ind w:left="0" w:right="0" w:firstLine="720"/>
      <w:jc w:val="left"/>
    </w:pPr>
    <w:rPr>
      <w:rFonts w:ascii="Times New Roman" w:eastAsia="Times New Roman" w:hAnsi="Times New Roman" w:cs="Times New Roman"/>
      <w:color w:val="auto"/>
    </w:rPr>
  </w:style>
  <w:style w:type="character" w:customStyle="1" w:styleId="25">
    <w:name w:val="Основной текст с отступом 2 Знак"/>
    <w:basedOn w:val="a0"/>
    <w:link w:val="24"/>
    <w:uiPriority w:val="99"/>
    <w:semiHidden/>
    <w:rsid w:val="00832BE8"/>
    <w:rPr>
      <w:rFonts w:ascii="Times New Roman" w:eastAsia="Times New Roman" w:hAnsi="Times New Roman" w:cs="Times New Roman"/>
    </w:rPr>
  </w:style>
  <w:style w:type="paragraph" w:styleId="ac">
    <w:name w:val="Balloon Text"/>
    <w:basedOn w:val="a"/>
    <w:link w:val="ad"/>
    <w:uiPriority w:val="99"/>
    <w:semiHidden/>
    <w:unhideWhenUsed/>
    <w:rsid w:val="00B74A1B"/>
    <w:rPr>
      <w:rFonts w:ascii="Tahoma" w:hAnsi="Tahoma" w:cs="Tahoma"/>
      <w:sz w:val="16"/>
      <w:szCs w:val="16"/>
    </w:rPr>
  </w:style>
  <w:style w:type="character" w:customStyle="1" w:styleId="ad">
    <w:name w:val="Текст выноски Знак"/>
    <w:basedOn w:val="a0"/>
    <w:link w:val="ac"/>
    <w:uiPriority w:val="99"/>
    <w:semiHidden/>
    <w:rsid w:val="00B74A1B"/>
    <w:rPr>
      <w:rFonts w:ascii="Tahoma" w:hAnsi="Tahoma" w:cs="Tahoma"/>
      <w:color w:val="000000"/>
      <w:sz w:val="16"/>
      <w:szCs w:val="16"/>
    </w:rPr>
  </w:style>
  <w:style w:type="paragraph" w:styleId="ae">
    <w:name w:val="Title"/>
    <w:basedOn w:val="a"/>
    <w:link w:val="af"/>
    <w:uiPriority w:val="10"/>
    <w:qFormat/>
    <w:rsid w:val="00391223"/>
    <w:pPr>
      <w:ind w:left="0" w:right="0"/>
    </w:pPr>
    <w:rPr>
      <w:rFonts w:ascii="Times New Roman" w:eastAsia="Times New Roman" w:hAnsi="Times New Roman" w:cs="Times New Roman"/>
      <w:b/>
      <w:color w:val="auto"/>
      <w:sz w:val="32"/>
      <w:szCs w:val="20"/>
    </w:rPr>
  </w:style>
  <w:style w:type="character" w:customStyle="1" w:styleId="af">
    <w:name w:val="Название Знак"/>
    <w:basedOn w:val="a0"/>
    <w:link w:val="ae"/>
    <w:uiPriority w:val="10"/>
    <w:rsid w:val="00391223"/>
    <w:rPr>
      <w:rFonts w:ascii="Times New Roman" w:eastAsia="Times New Roman" w:hAnsi="Times New Roman" w:cs="Times New Roman"/>
      <w:b/>
      <w:sz w:val="32"/>
      <w:szCs w:val="20"/>
    </w:rPr>
  </w:style>
  <w:style w:type="character" w:styleId="af0">
    <w:name w:val="Strong"/>
    <w:basedOn w:val="a0"/>
    <w:uiPriority w:val="22"/>
    <w:qFormat/>
    <w:rsid w:val="00391223"/>
    <w:rPr>
      <w:b/>
      <w:bCs/>
    </w:rPr>
  </w:style>
  <w:style w:type="paragraph" w:styleId="af1">
    <w:name w:val="Body Text"/>
    <w:basedOn w:val="a"/>
    <w:link w:val="af2"/>
    <w:uiPriority w:val="99"/>
    <w:rsid w:val="00391223"/>
    <w:pPr>
      <w:ind w:left="0" w:right="0"/>
      <w:jc w:val="both"/>
    </w:pPr>
    <w:rPr>
      <w:rFonts w:ascii="Times New Roman" w:eastAsia="Times New Roman" w:hAnsi="Times New Roman" w:cs="Times New Roman"/>
      <w:color w:val="auto"/>
      <w:sz w:val="28"/>
      <w:szCs w:val="20"/>
    </w:rPr>
  </w:style>
  <w:style w:type="character" w:customStyle="1" w:styleId="af2">
    <w:name w:val="Основной текст Знак"/>
    <w:basedOn w:val="a0"/>
    <w:link w:val="af1"/>
    <w:uiPriority w:val="99"/>
    <w:rsid w:val="00391223"/>
    <w:rPr>
      <w:rFonts w:ascii="Times New Roman" w:eastAsia="Times New Roman" w:hAnsi="Times New Roman" w:cs="Times New Roman"/>
      <w:sz w:val="28"/>
      <w:szCs w:val="20"/>
    </w:rPr>
  </w:style>
  <w:style w:type="paragraph" w:customStyle="1" w:styleId="ConsPlusNormal">
    <w:name w:val="ConsPlusNormal"/>
    <w:uiPriority w:val="99"/>
    <w:rsid w:val="00391223"/>
    <w:pPr>
      <w:widowControl w:val="0"/>
      <w:autoSpaceDE w:val="0"/>
      <w:autoSpaceDN w:val="0"/>
      <w:adjustRightInd w:val="0"/>
      <w:ind w:left="0" w:right="0" w:firstLine="720"/>
      <w:jc w:val="left"/>
    </w:pPr>
    <w:rPr>
      <w:rFonts w:ascii="Times New Roman" w:eastAsia="Times New Roman" w:hAnsi="Times New Roman" w:cs="Times New Roman"/>
      <w:sz w:val="16"/>
      <w:szCs w:val="16"/>
    </w:rPr>
  </w:style>
  <w:style w:type="paragraph" w:customStyle="1" w:styleId="ConsPlusTitle">
    <w:name w:val="ConsPlusTitle"/>
    <w:uiPriority w:val="99"/>
    <w:rsid w:val="00391223"/>
    <w:pPr>
      <w:autoSpaceDE w:val="0"/>
      <w:autoSpaceDN w:val="0"/>
      <w:adjustRightInd w:val="0"/>
      <w:ind w:left="0" w:right="0"/>
      <w:jc w:val="left"/>
    </w:pPr>
    <w:rPr>
      <w:rFonts w:ascii="Times New Roman" w:eastAsia="Times New Roman" w:hAnsi="Times New Roman" w:cs="Times New Roman"/>
      <w:b/>
      <w:bCs/>
      <w:sz w:val="22"/>
      <w:szCs w:val="22"/>
      <w:lang w:eastAsia="en-US"/>
    </w:rPr>
  </w:style>
  <w:style w:type="character" w:styleId="af3">
    <w:name w:val="page number"/>
    <w:basedOn w:val="a0"/>
    <w:rsid w:val="00391223"/>
  </w:style>
  <w:style w:type="table" w:styleId="af4">
    <w:name w:val="Table Grid"/>
    <w:basedOn w:val="a1"/>
    <w:uiPriority w:val="59"/>
    <w:rsid w:val="00391223"/>
    <w:pPr>
      <w:ind w:left="0"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rsid w:val="00391223"/>
    <w:pPr>
      <w:widowControl w:val="0"/>
      <w:ind w:left="0" w:right="0"/>
      <w:jc w:val="left"/>
    </w:pPr>
    <w:rPr>
      <w:rFonts w:eastAsia="Times New Roman" w:cs="Times New Roman"/>
      <w:color w:val="auto"/>
      <w:sz w:val="20"/>
      <w:szCs w:val="20"/>
    </w:rPr>
  </w:style>
  <w:style w:type="character" w:customStyle="1" w:styleId="af6">
    <w:name w:val="Текст Знак"/>
    <w:basedOn w:val="a0"/>
    <w:link w:val="af5"/>
    <w:rsid w:val="00391223"/>
    <w:rPr>
      <w:rFonts w:eastAsia="Times New Roman" w:cs="Times New Roman"/>
      <w:sz w:val="20"/>
      <w:szCs w:val="20"/>
    </w:rPr>
  </w:style>
  <w:style w:type="paragraph" w:customStyle="1" w:styleId="Default">
    <w:name w:val="Default"/>
    <w:rsid w:val="00391223"/>
    <w:pPr>
      <w:autoSpaceDE w:val="0"/>
      <w:autoSpaceDN w:val="0"/>
      <w:adjustRightInd w:val="0"/>
      <w:ind w:left="0" w:right="0"/>
      <w:jc w:val="left"/>
    </w:pPr>
    <w:rPr>
      <w:rFonts w:ascii="Times New Roman" w:eastAsia="Times New Roman" w:hAnsi="Times New Roman" w:cs="Times New Roman"/>
      <w:color w:val="000000"/>
    </w:rPr>
  </w:style>
  <w:style w:type="paragraph" w:styleId="33">
    <w:name w:val="Body Text Indent 3"/>
    <w:basedOn w:val="a"/>
    <w:link w:val="34"/>
    <w:unhideWhenUsed/>
    <w:rsid w:val="00391223"/>
    <w:pPr>
      <w:spacing w:after="120" w:line="276" w:lineRule="auto"/>
      <w:ind w:left="283" w:right="0"/>
      <w:jc w:val="left"/>
    </w:pPr>
    <w:rPr>
      <w:rFonts w:ascii="Calibri" w:eastAsia="Calibri" w:hAnsi="Calibri" w:cs="Times New Roman"/>
      <w:color w:val="auto"/>
      <w:sz w:val="16"/>
      <w:szCs w:val="16"/>
      <w:lang w:eastAsia="en-US"/>
    </w:rPr>
  </w:style>
  <w:style w:type="character" w:customStyle="1" w:styleId="34">
    <w:name w:val="Основной текст с отступом 3 Знак"/>
    <w:basedOn w:val="a0"/>
    <w:link w:val="33"/>
    <w:rsid w:val="00391223"/>
    <w:rPr>
      <w:rFonts w:ascii="Calibri" w:eastAsia="Calibri" w:hAnsi="Calibri" w:cs="Times New Roman"/>
      <w:sz w:val="16"/>
      <w:szCs w:val="16"/>
      <w:lang w:eastAsia="en-US"/>
    </w:rPr>
  </w:style>
  <w:style w:type="paragraph" w:customStyle="1" w:styleId="16">
    <w:name w:val="Обычный1"/>
    <w:rsid w:val="00391223"/>
    <w:pPr>
      <w:ind w:left="0" w:right="0"/>
      <w:jc w:val="left"/>
    </w:pPr>
    <w:rPr>
      <w:rFonts w:ascii="Times New Roman" w:eastAsia="Times New Roman" w:hAnsi="Times New Roman" w:cs="Times New Roman"/>
      <w:sz w:val="20"/>
      <w:szCs w:val="20"/>
    </w:rPr>
  </w:style>
  <w:style w:type="paragraph" w:styleId="af7">
    <w:name w:val="Body Text Indent"/>
    <w:basedOn w:val="a"/>
    <w:link w:val="af8"/>
    <w:uiPriority w:val="99"/>
    <w:semiHidden/>
    <w:unhideWhenUsed/>
    <w:rsid w:val="00391223"/>
    <w:pPr>
      <w:spacing w:after="120" w:line="276" w:lineRule="auto"/>
      <w:ind w:left="283" w:right="0"/>
      <w:jc w:val="left"/>
    </w:pPr>
    <w:rPr>
      <w:rFonts w:asciiTheme="minorHAnsi" w:eastAsiaTheme="minorEastAsia" w:hAnsiTheme="minorHAnsi" w:cstheme="minorBidi"/>
      <w:color w:val="auto"/>
      <w:sz w:val="22"/>
      <w:szCs w:val="22"/>
    </w:rPr>
  </w:style>
  <w:style w:type="character" w:customStyle="1" w:styleId="af8">
    <w:name w:val="Основной текст с отступом Знак"/>
    <w:basedOn w:val="a0"/>
    <w:link w:val="af7"/>
    <w:uiPriority w:val="99"/>
    <w:semiHidden/>
    <w:rsid w:val="00391223"/>
    <w:rPr>
      <w:rFonts w:asciiTheme="minorHAnsi" w:eastAsiaTheme="minorEastAsia" w:hAnsiTheme="minorHAnsi" w:cstheme="minorBidi"/>
      <w:sz w:val="22"/>
      <w:szCs w:val="22"/>
    </w:rPr>
  </w:style>
  <w:style w:type="paragraph" w:customStyle="1" w:styleId="ConsNormal">
    <w:name w:val="ConsNormal"/>
    <w:uiPriority w:val="99"/>
    <w:rsid w:val="00391223"/>
    <w:pPr>
      <w:widowControl w:val="0"/>
      <w:autoSpaceDE w:val="0"/>
      <w:autoSpaceDN w:val="0"/>
      <w:adjustRightInd w:val="0"/>
      <w:ind w:left="0" w:right="19772" w:firstLine="720"/>
      <w:jc w:val="left"/>
    </w:pPr>
    <w:rPr>
      <w:rFonts w:ascii="Arial" w:eastAsia="Times New Roman" w:hAnsi="Arial" w:cs="Times New Roman"/>
      <w:sz w:val="20"/>
      <w:szCs w:val="20"/>
    </w:rPr>
  </w:style>
  <w:style w:type="paragraph" w:styleId="26">
    <w:name w:val="envelope return"/>
    <w:basedOn w:val="a"/>
    <w:semiHidden/>
    <w:rsid w:val="00391223"/>
    <w:pPr>
      <w:ind w:left="0" w:right="0"/>
      <w:jc w:val="left"/>
    </w:pPr>
    <w:rPr>
      <w:rFonts w:ascii="Arial" w:eastAsia="Times New Roman" w:hAnsi="Arial" w:cs="Times New Roman"/>
      <w:color w:val="auto"/>
      <w:sz w:val="20"/>
      <w:szCs w:val="20"/>
    </w:rPr>
  </w:style>
  <w:style w:type="paragraph" w:styleId="af9">
    <w:name w:val="endnote text"/>
    <w:basedOn w:val="a"/>
    <w:link w:val="afa"/>
    <w:rsid w:val="00391223"/>
    <w:pPr>
      <w:ind w:left="0" w:right="0"/>
      <w:jc w:val="left"/>
    </w:pPr>
    <w:rPr>
      <w:rFonts w:ascii="Times New Roman" w:eastAsia="Times New Roman" w:hAnsi="Times New Roman" w:cs="Times New Roman"/>
      <w:color w:val="auto"/>
      <w:sz w:val="20"/>
      <w:szCs w:val="20"/>
    </w:rPr>
  </w:style>
  <w:style w:type="character" w:customStyle="1" w:styleId="afa">
    <w:name w:val="Текст концевой сноски Знак"/>
    <w:basedOn w:val="a0"/>
    <w:link w:val="af9"/>
    <w:rsid w:val="00391223"/>
    <w:rPr>
      <w:rFonts w:ascii="Times New Roman" w:eastAsia="Times New Roman" w:hAnsi="Times New Roman" w:cs="Times New Roman"/>
      <w:sz w:val="20"/>
      <w:szCs w:val="20"/>
    </w:rPr>
  </w:style>
  <w:style w:type="paragraph" w:styleId="afb">
    <w:name w:val="Normal (Web)"/>
    <w:basedOn w:val="a"/>
    <w:uiPriority w:val="99"/>
    <w:unhideWhenUsed/>
    <w:rsid w:val="00391223"/>
    <w:pPr>
      <w:spacing w:before="100" w:beforeAutospacing="1" w:after="100" w:afterAutospacing="1"/>
      <w:ind w:left="0" w:right="0"/>
      <w:jc w:val="left"/>
    </w:pPr>
    <w:rPr>
      <w:rFonts w:ascii="Times New Roman" w:eastAsia="Times New Roman" w:hAnsi="Times New Roman" w:cs="Times New Roman"/>
      <w:color w:val="auto"/>
    </w:rPr>
  </w:style>
  <w:style w:type="character" w:customStyle="1" w:styleId="apple-converted-space">
    <w:name w:val="apple-converted-space"/>
    <w:basedOn w:val="a0"/>
    <w:rsid w:val="00391223"/>
  </w:style>
  <w:style w:type="paragraph" w:styleId="27">
    <w:name w:val="Body Text 2"/>
    <w:basedOn w:val="a"/>
    <w:link w:val="28"/>
    <w:uiPriority w:val="99"/>
    <w:semiHidden/>
    <w:unhideWhenUsed/>
    <w:rsid w:val="00DD2C8C"/>
    <w:pPr>
      <w:spacing w:after="120" w:line="480" w:lineRule="auto"/>
    </w:pPr>
  </w:style>
  <w:style w:type="character" w:customStyle="1" w:styleId="28">
    <w:name w:val="Основной текст 2 Знак"/>
    <w:basedOn w:val="a0"/>
    <w:link w:val="27"/>
    <w:uiPriority w:val="99"/>
    <w:semiHidden/>
    <w:rsid w:val="00DD2C8C"/>
    <w:rPr>
      <w:color w:val="000000"/>
    </w:rPr>
  </w:style>
  <w:style w:type="paragraph" w:styleId="35">
    <w:name w:val="Body Text 3"/>
    <w:basedOn w:val="a"/>
    <w:link w:val="36"/>
    <w:uiPriority w:val="99"/>
    <w:semiHidden/>
    <w:unhideWhenUsed/>
    <w:rsid w:val="00DD2C8C"/>
    <w:pPr>
      <w:spacing w:after="120"/>
    </w:pPr>
    <w:rPr>
      <w:sz w:val="16"/>
      <w:szCs w:val="16"/>
    </w:rPr>
  </w:style>
  <w:style w:type="character" w:customStyle="1" w:styleId="36">
    <w:name w:val="Основной текст 3 Знак"/>
    <w:basedOn w:val="a0"/>
    <w:link w:val="35"/>
    <w:uiPriority w:val="99"/>
    <w:semiHidden/>
    <w:rsid w:val="00DD2C8C"/>
    <w:rPr>
      <w:color w:val="000000"/>
      <w:sz w:val="16"/>
      <w:szCs w:val="16"/>
    </w:rPr>
  </w:style>
  <w:style w:type="character" w:customStyle="1" w:styleId="80">
    <w:name w:val="Заголовок 8 Знак"/>
    <w:basedOn w:val="a0"/>
    <w:link w:val="8"/>
    <w:uiPriority w:val="99"/>
    <w:semiHidden/>
    <w:rsid w:val="00DD2C8C"/>
    <w:rPr>
      <w:rFonts w:ascii="Times New Roman" w:eastAsia="Times New Roman" w:hAnsi="Times New Roman" w:cs="Times New Roman"/>
      <w:i/>
      <w:iCs/>
      <w:sz w:val="26"/>
    </w:rPr>
  </w:style>
  <w:style w:type="character" w:styleId="afc">
    <w:name w:val="FollowedHyperlink"/>
    <w:basedOn w:val="a0"/>
    <w:uiPriority w:val="99"/>
    <w:semiHidden/>
    <w:unhideWhenUsed/>
    <w:rsid w:val="00DD2C8C"/>
    <w:rPr>
      <w:color w:val="800080" w:themeColor="followedHyperlink"/>
      <w:u w:val="single"/>
    </w:rPr>
  </w:style>
  <w:style w:type="paragraph" w:styleId="afd">
    <w:name w:val="Subtitle"/>
    <w:basedOn w:val="a"/>
    <w:next w:val="a"/>
    <w:link w:val="17"/>
    <w:uiPriority w:val="11"/>
    <w:qFormat/>
    <w:rsid w:val="00DD2C8C"/>
    <w:pPr>
      <w:spacing w:after="200" w:line="276" w:lineRule="auto"/>
      <w:ind w:left="0" w:right="0"/>
      <w:jc w:val="left"/>
    </w:pPr>
    <w:rPr>
      <w:rFonts w:ascii="Cambria" w:eastAsiaTheme="minorHAnsi" w:hAnsi="Cambria" w:cstheme="minorBidi"/>
      <w:i/>
      <w:iCs/>
      <w:color w:val="4F81BD"/>
      <w:spacing w:val="15"/>
      <w:lang w:eastAsia="en-US"/>
    </w:rPr>
  </w:style>
  <w:style w:type="character" w:customStyle="1" w:styleId="17">
    <w:name w:val="Подзаголовок Знак1"/>
    <w:basedOn w:val="a0"/>
    <w:link w:val="afd"/>
    <w:uiPriority w:val="11"/>
    <w:locked/>
    <w:rsid w:val="00DD2C8C"/>
    <w:rPr>
      <w:rFonts w:ascii="Cambria" w:eastAsiaTheme="minorHAnsi" w:hAnsi="Cambria" w:cstheme="minorBidi"/>
      <w:i/>
      <w:iCs/>
      <w:color w:val="4F81BD"/>
      <w:spacing w:val="15"/>
      <w:lang w:eastAsia="en-US"/>
    </w:rPr>
  </w:style>
  <w:style w:type="character" w:customStyle="1" w:styleId="afe">
    <w:name w:val="Подзаголовок Знак"/>
    <w:basedOn w:val="a0"/>
    <w:link w:val="afd"/>
    <w:uiPriority w:val="11"/>
    <w:rsid w:val="00DD2C8C"/>
    <w:rPr>
      <w:rFonts w:asciiTheme="majorHAnsi" w:eastAsiaTheme="majorEastAsia" w:hAnsiTheme="majorHAnsi" w:cstheme="majorBidi"/>
      <w:i/>
      <w:iCs/>
      <w:color w:val="4F81BD" w:themeColor="accent1"/>
      <w:spacing w:val="15"/>
    </w:rPr>
  </w:style>
  <w:style w:type="paragraph" w:styleId="aff">
    <w:name w:val="Intense Quote"/>
    <w:basedOn w:val="a"/>
    <w:next w:val="a"/>
    <w:link w:val="18"/>
    <w:uiPriority w:val="30"/>
    <w:qFormat/>
    <w:rsid w:val="00DD2C8C"/>
    <w:pPr>
      <w:pBdr>
        <w:bottom w:val="single" w:sz="4" w:space="4" w:color="4F81BD"/>
      </w:pBdr>
      <w:spacing w:before="200" w:after="280" w:line="276" w:lineRule="auto"/>
      <w:ind w:left="936" w:right="936"/>
      <w:jc w:val="left"/>
    </w:pPr>
    <w:rPr>
      <w:rFonts w:asciiTheme="minorHAnsi" w:eastAsiaTheme="minorHAnsi" w:hAnsiTheme="minorHAnsi" w:cstheme="minorBidi"/>
      <w:b/>
      <w:bCs/>
      <w:i/>
      <w:iCs/>
      <w:color w:val="4F81BD"/>
      <w:sz w:val="22"/>
      <w:szCs w:val="22"/>
      <w:lang w:eastAsia="en-US"/>
    </w:rPr>
  </w:style>
  <w:style w:type="character" w:customStyle="1" w:styleId="18">
    <w:name w:val="Выделенная цитата Знак1"/>
    <w:basedOn w:val="a0"/>
    <w:link w:val="aff"/>
    <w:uiPriority w:val="30"/>
    <w:locked/>
    <w:rsid w:val="00DD2C8C"/>
    <w:rPr>
      <w:rFonts w:asciiTheme="minorHAnsi" w:eastAsiaTheme="minorHAnsi" w:hAnsiTheme="minorHAnsi" w:cstheme="minorBidi"/>
      <w:b/>
      <w:bCs/>
      <w:i/>
      <w:iCs/>
      <w:color w:val="4F81BD"/>
      <w:sz w:val="22"/>
      <w:szCs w:val="22"/>
      <w:lang w:eastAsia="en-US"/>
    </w:rPr>
  </w:style>
  <w:style w:type="character" w:customStyle="1" w:styleId="aff0">
    <w:name w:val="Выделенная цитата Знак"/>
    <w:basedOn w:val="a0"/>
    <w:link w:val="aff"/>
    <w:uiPriority w:val="30"/>
    <w:rsid w:val="00DD2C8C"/>
    <w:rPr>
      <w:b/>
      <w:bCs/>
      <w:i/>
      <w:iCs/>
      <w:color w:val="4F81BD" w:themeColor="accent1"/>
    </w:rPr>
  </w:style>
  <w:style w:type="paragraph" w:customStyle="1" w:styleId="210">
    <w:name w:val="Основной текст 21"/>
    <w:basedOn w:val="a"/>
    <w:uiPriority w:val="99"/>
    <w:rsid w:val="00DD2C8C"/>
    <w:pPr>
      <w:overflowPunct w:val="0"/>
      <w:autoSpaceDE w:val="0"/>
      <w:autoSpaceDN w:val="0"/>
      <w:adjustRightInd w:val="0"/>
      <w:ind w:left="0" w:right="0"/>
      <w:jc w:val="left"/>
    </w:pPr>
    <w:rPr>
      <w:rFonts w:ascii="Times New Roman" w:eastAsia="Times New Roman" w:hAnsi="Times New Roman" w:cs="Times New Roman"/>
      <w:color w:val="auto"/>
      <w:sz w:val="28"/>
      <w:szCs w:val="20"/>
    </w:rPr>
  </w:style>
  <w:style w:type="paragraph" w:customStyle="1" w:styleId="19">
    <w:name w:val="1"/>
    <w:basedOn w:val="a"/>
    <w:next w:val="a"/>
    <w:uiPriority w:val="10"/>
    <w:qFormat/>
    <w:rsid w:val="00DD2C8C"/>
    <w:pPr>
      <w:pBdr>
        <w:bottom w:val="single" w:sz="8" w:space="4" w:color="4F81BD"/>
      </w:pBdr>
      <w:spacing w:after="300"/>
      <w:ind w:left="0" w:right="0"/>
      <w:contextualSpacing/>
      <w:jc w:val="left"/>
    </w:pPr>
    <w:rPr>
      <w:rFonts w:ascii="Cambria" w:eastAsia="Times New Roman" w:hAnsi="Cambria" w:cs="Times New Roman"/>
      <w:color w:val="17365D"/>
      <w:spacing w:val="5"/>
      <w:kern w:val="28"/>
      <w:sz w:val="52"/>
      <w:szCs w:val="52"/>
    </w:rPr>
  </w:style>
  <w:style w:type="paragraph" w:customStyle="1" w:styleId="ConsPlusCell">
    <w:name w:val="ConsPlusCell"/>
    <w:uiPriority w:val="99"/>
    <w:rsid w:val="00DD2C8C"/>
    <w:pPr>
      <w:widowControl w:val="0"/>
      <w:autoSpaceDE w:val="0"/>
      <w:autoSpaceDN w:val="0"/>
      <w:adjustRightInd w:val="0"/>
      <w:ind w:left="0" w:right="0"/>
      <w:jc w:val="left"/>
    </w:pPr>
    <w:rPr>
      <w:rFonts w:ascii="Calibri" w:eastAsia="Times New Roman" w:hAnsi="Calibri" w:cs="Calibri"/>
      <w:sz w:val="22"/>
      <w:szCs w:val="22"/>
    </w:rPr>
  </w:style>
  <w:style w:type="paragraph" w:customStyle="1" w:styleId="consplusnonformat">
    <w:name w:val="consplusnonformat"/>
    <w:basedOn w:val="a"/>
    <w:uiPriority w:val="99"/>
    <w:rsid w:val="00DD2C8C"/>
    <w:pPr>
      <w:spacing w:before="100" w:beforeAutospacing="1" w:after="100" w:afterAutospacing="1"/>
      <w:ind w:left="0" w:right="0"/>
      <w:jc w:val="left"/>
    </w:pPr>
    <w:rPr>
      <w:rFonts w:ascii="Times New Roman" w:eastAsia="Times New Roman" w:hAnsi="Times New Roman" w:cs="Times New Roman"/>
      <w:color w:val="auto"/>
    </w:rPr>
  </w:style>
  <w:style w:type="paragraph" w:customStyle="1" w:styleId="Style4">
    <w:name w:val="Style4"/>
    <w:basedOn w:val="a"/>
    <w:uiPriority w:val="99"/>
    <w:rsid w:val="00DD2C8C"/>
    <w:pPr>
      <w:widowControl w:val="0"/>
      <w:autoSpaceDE w:val="0"/>
      <w:autoSpaceDN w:val="0"/>
      <w:adjustRightInd w:val="0"/>
      <w:ind w:left="0" w:right="0"/>
      <w:jc w:val="left"/>
    </w:pPr>
    <w:rPr>
      <w:rFonts w:ascii="Times New Roman" w:eastAsia="Times New Roman" w:hAnsi="Times New Roman" w:cs="Times New Roman"/>
      <w:color w:val="auto"/>
    </w:rPr>
  </w:style>
  <w:style w:type="paragraph" w:customStyle="1" w:styleId="Standard">
    <w:name w:val="Standard"/>
    <w:uiPriority w:val="99"/>
    <w:rsid w:val="00DD2C8C"/>
    <w:pPr>
      <w:widowControl w:val="0"/>
      <w:suppressAutoHyphens/>
      <w:autoSpaceDN w:val="0"/>
      <w:ind w:left="0" w:right="0"/>
      <w:jc w:val="left"/>
    </w:pPr>
    <w:rPr>
      <w:rFonts w:ascii="Calibri" w:eastAsia="Lucida Sans Unicode" w:hAnsi="Calibri" w:cs="Tahoma"/>
      <w:color w:val="000000"/>
      <w:kern w:val="3"/>
      <w:lang w:val="en-US" w:eastAsia="en-US" w:bidi="en-US"/>
    </w:rPr>
  </w:style>
  <w:style w:type="paragraph" w:customStyle="1" w:styleId="p8">
    <w:name w:val="p8"/>
    <w:basedOn w:val="a"/>
    <w:uiPriority w:val="99"/>
    <w:rsid w:val="00DD2C8C"/>
    <w:pPr>
      <w:spacing w:before="100" w:beforeAutospacing="1" w:after="100" w:afterAutospacing="1"/>
      <w:ind w:left="0" w:right="0"/>
      <w:jc w:val="left"/>
    </w:pPr>
    <w:rPr>
      <w:rFonts w:ascii="Times New Roman" w:eastAsia="Times New Roman" w:hAnsi="Times New Roman" w:cs="Times New Roman"/>
      <w:color w:val="auto"/>
    </w:rPr>
  </w:style>
  <w:style w:type="paragraph" w:customStyle="1" w:styleId="style3">
    <w:name w:val="style3"/>
    <w:basedOn w:val="a"/>
    <w:uiPriority w:val="99"/>
    <w:rsid w:val="00DD2C8C"/>
    <w:pPr>
      <w:spacing w:before="100" w:beforeAutospacing="1" w:after="100" w:afterAutospacing="1"/>
      <w:ind w:left="0" w:right="0"/>
      <w:jc w:val="left"/>
    </w:pPr>
    <w:rPr>
      <w:rFonts w:ascii="Times New Roman" w:eastAsia="Times New Roman" w:hAnsi="Times New Roman" w:cs="Times New Roman"/>
      <w:color w:val="auto"/>
    </w:rPr>
  </w:style>
  <w:style w:type="paragraph" w:customStyle="1" w:styleId="aff1">
    <w:name w:val="Стиль"/>
    <w:uiPriority w:val="99"/>
    <w:rsid w:val="00DD2C8C"/>
    <w:pPr>
      <w:widowControl w:val="0"/>
      <w:autoSpaceDE w:val="0"/>
      <w:autoSpaceDN w:val="0"/>
      <w:adjustRightInd w:val="0"/>
      <w:ind w:left="0" w:right="0"/>
      <w:jc w:val="left"/>
    </w:pPr>
    <w:rPr>
      <w:rFonts w:ascii="Times New Roman" w:eastAsiaTheme="minorEastAsia" w:hAnsi="Times New Roman" w:cs="Times New Roman"/>
    </w:rPr>
  </w:style>
  <w:style w:type="character" w:styleId="aff2">
    <w:name w:val="Book Title"/>
    <w:basedOn w:val="a0"/>
    <w:uiPriority w:val="33"/>
    <w:qFormat/>
    <w:rsid w:val="00DD2C8C"/>
    <w:rPr>
      <w:b/>
      <w:bCs/>
      <w:smallCaps/>
      <w:spacing w:val="5"/>
    </w:rPr>
  </w:style>
  <w:style w:type="character" w:customStyle="1" w:styleId="6">
    <w:name w:val="Основной текст (6) + Курсив"/>
    <w:basedOn w:val="a0"/>
    <w:rsid w:val="00DD2C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rPr>
  </w:style>
  <w:style w:type="character" w:customStyle="1" w:styleId="FontStyle18">
    <w:name w:val="Font Style18"/>
    <w:uiPriority w:val="99"/>
    <w:rsid w:val="00DD2C8C"/>
    <w:rPr>
      <w:rFonts w:ascii="Times New Roman" w:hAnsi="Times New Roman" w:cs="Times New Roman" w:hint="default"/>
      <w:sz w:val="16"/>
      <w:szCs w:val="16"/>
    </w:rPr>
  </w:style>
  <w:style w:type="character" w:customStyle="1" w:styleId="FontStyle13">
    <w:name w:val="Font Style13"/>
    <w:uiPriority w:val="99"/>
    <w:rsid w:val="00DD2C8C"/>
    <w:rPr>
      <w:rFonts w:ascii="Times New Roman" w:hAnsi="Times New Roman" w:cs="Times New Roman" w:hint="default"/>
      <w:sz w:val="26"/>
      <w:szCs w:val="26"/>
    </w:rPr>
  </w:style>
  <w:style w:type="character" w:customStyle="1" w:styleId="1a">
    <w:name w:val="Название Знак1"/>
    <w:basedOn w:val="a0"/>
    <w:uiPriority w:val="10"/>
    <w:locked/>
    <w:rsid w:val="00DD2C8C"/>
    <w:rPr>
      <w:rFonts w:ascii="Cambria" w:eastAsia="Times New Roman" w:hAnsi="Cambria" w:cs="Times New Roman"/>
      <w:color w:val="17365D"/>
      <w:spacing w:val="5"/>
      <w:kern w:val="28"/>
      <w:sz w:val="52"/>
      <w:szCs w:val="52"/>
      <w:lang w:eastAsia="en-US"/>
    </w:rPr>
  </w:style>
  <w:style w:type="character" w:customStyle="1" w:styleId="aff3">
    <w:name w:val="Заголовок Знак"/>
    <w:basedOn w:val="a0"/>
    <w:uiPriority w:val="10"/>
    <w:rsid w:val="00DD2C8C"/>
    <w:rPr>
      <w:rFonts w:asciiTheme="majorHAnsi" w:eastAsiaTheme="majorEastAsia" w:hAnsiTheme="majorHAnsi" w:cstheme="majorBidi" w:hint="default"/>
      <w:spacing w:val="-10"/>
      <w:kern w:val="28"/>
      <w:sz w:val="56"/>
      <w:szCs w:val="56"/>
    </w:rPr>
  </w:style>
  <w:style w:type="character" w:customStyle="1" w:styleId="29">
    <w:name w:val="Основной текст (2) + 9"/>
    <w:aliases w:val="5 pt,Полужирный"/>
    <w:basedOn w:val="21"/>
    <w:rsid w:val="00DD2C8C"/>
    <w:rPr>
      <w:dstrike w:val="0"/>
      <w:color w:val="000000"/>
      <w:spacing w:val="0"/>
      <w:w w:val="100"/>
      <w:position w:val="0"/>
      <w:sz w:val="19"/>
      <w:szCs w:val="19"/>
      <w:effect w:val="none"/>
      <w:shd w:val="clear" w:color="auto" w:fill="FFFFFF"/>
      <w:lang w:val="ru-RU" w:eastAsia="ru-RU" w:bidi="ru-RU"/>
    </w:rPr>
  </w:style>
  <w:style w:type="character" w:customStyle="1" w:styleId="FontStyle12">
    <w:name w:val="Font Style12"/>
    <w:uiPriority w:val="99"/>
    <w:rsid w:val="00DD2C8C"/>
    <w:rPr>
      <w:rFonts w:ascii="Arial" w:hAnsi="Arial" w:cs="Arial" w:hint="default"/>
      <w:b/>
      <w:bCs/>
      <w:sz w:val="28"/>
      <w:szCs w:val="28"/>
    </w:rPr>
  </w:style>
  <w:style w:type="character" w:styleId="aff4">
    <w:name w:val="Emphasis"/>
    <w:basedOn w:val="a0"/>
    <w:uiPriority w:val="20"/>
    <w:qFormat/>
    <w:rsid w:val="00DD2C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ind w:left="23" w:right="2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4B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4B18"/>
    <w:rPr>
      <w:color w:val="000080"/>
      <w:u w:val="single"/>
    </w:rPr>
  </w:style>
  <w:style w:type="character" w:customStyle="1" w:styleId="2">
    <w:name w:val="Основной текст (2)_"/>
    <w:basedOn w:val="a0"/>
    <w:link w:val="20"/>
    <w:rsid w:val="00794B18"/>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794B18"/>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1"/>
    <w:rsid w:val="00794B18"/>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794B18"/>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4"/>
    <w:rsid w:val="00794B1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
    <w:name w:val="Заголовок №1"/>
    <w:basedOn w:val="1"/>
    <w:rsid w:val="00794B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Заголовок №1"/>
    <w:basedOn w:val="1"/>
    <w:rsid w:val="00794B1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rsid w:val="00794B18"/>
    <w:pPr>
      <w:shd w:val="clear" w:color="auto" w:fill="FFFFFF"/>
      <w:spacing w:after="480" w:line="226" w:lineRule="exact"/>
      <w:ind w:firstLine="2560"/>
    </w:pPr>
    <w:rPr>
      <w:rFonts w:ascii="Times New Roman" w:eastAsia="Times New Roman" w:hAnsi="Times New Roman" w:cs="Times New Roman"/>
      <w:b/>
      <w:bCs/>
      <w:sz w:val="18"/>
      <w:szCs w:val="18"/>
    </w:rPr>
  </w:style>
  <w:style w:type="paragraph" w:customStyle="1" w:styleId="30">
    <w:name w:val="Основной текст (3)"/>
    <w:basedOn w:val="a"/>
    <w:link w:val="3"/>
    <w:rsid w:val="00794B18"/>
    <w:pPr>
      <w:shd w:val="clear" w:color="auto" w:fill="FFFFFF"/>
      <w:spacing w:before="480" w:after="360" w:line="0" w:lineRule="atLeast"/>
    </w:pPr>
    <w:rPr>
      <w:rFonts w:ascii="Times New Roman" w:eastAsia="Times New Roman" w:hAnsi="Times New Roman" w:cs="Times New Roman"/>
      <w:b/>
      <w:bCs/>
      <w:sz w:val="23"/>
      <w:szCs w:val="23"/>
    </w:rPr>
  </w:style>
  <w:style w:type="paragraph" w:customStyle="1" w:styleId="21">
    <w:name w:val="Основной текст2"/>
    <w:basedOn w:val="a"/>
    <w:link w:val="a4"/>
    <w:rsid w:val="00794B18"/>
    <w:pPr>
      <w:shd w:val="clear" w:color="auto" w:fill="FFFFFF"/>
      <w:spacing w:before="360" w:after="240" w:line="274" w:lineRule="exact"/>
      <w:jc w:val="both"/>
    </w:pPr>
    <w:rPr>
      <w:rFonts w:ascii="Times New Roman" w:eastAsia="Times New Roman" w:hAnsi="Times New Roman" w:cs="Times New Roman"/>
      <w:sz w:val="23"/>
      <w:szCs w:val="23"/>
    </w:rPr>
  </w:style>
  <w:style w:type="paragraph" w:customStyle="1" w:styleId="10">
    <w:name w:val="Заголовок №1"/>
    <w:basedOn w:val="a"/>
    <w:link w:val="1"/>
    <w:rsid w:val="00794B18"/>
    <w:pPr>
      <w:shd w:val="clear" w:color="auto" w:fill="FFFFFF"/>
      <w:spacing w:before="240" w:after="300" w:line="0" w:lineRule="atLeast"/>
      <w:jc w:val="both"/>
      <w:outlineLvl w:val="0"/>
    </w:pPr>
    <w:rPr>
      <w:rFonts w:ascii="Times New Roman" w:eastAsia="Times New Roman" w:hAnsi="Times New Roman" w:cs="Times New Roman"/>
      <w:b/>
      <w:bCs/>
      <w:sz w:val="23"/>
      <w:szCs w:val="23"/>
    </w:rPr>
  </w:style>
  <w:style w:type="paragraph" w:styleId="a5">
    <w:name w:val="header"/>
    <w:basedOn w:val="a"/>
    <w:link w:val="a6"/>
    <w:uiPriority w:val="99"/>
    <w:unhideWhenUsed/>
    <w:rsid w:val="005C28E0"/>
    <w:pPr>
      <w:tabs>
        <w:tab w:val="center" w:pos="4677"/>
        <w:tab w:val="right" w:pos="9355"/>
      </w:tabs>
    </w:pPr>
  </w:style>
  <w:style w:type="character" w:customStyle="1" w:styleId="a6">
    <w:name w:val="Верхний колонтитул Знак"/>
    <w:basedOn w:val="a0"/>
    <w:link w:val="a5"/>
    <w:uiPriority w:val="99"/>
    <w:rsid w:val="005C28E0"/>
    <w:rPr>
      <w:color w:val="000000"/>
    </w:rPr>
  </w:style>
  <w:style w:type="paragraph" w:styleId="a7">
    <w:name w:val="footer"/>
    <w:basedOn w:val="a"/>
    <w:link w:val="a8"/>
    <w:uiPriority w:val="99"/>
    <w:unhideWhenUsed/>
    <w:rsid w:val="005C28E0"/>
    <w:pPr>
      <w:tabs>
        <w:tab w:val="center" w:pos="4677"/>
        <w:tab w:val="right" w:pos="9355"/>
      </w:tabs>
    </w:pPr>
  </w:style>
  <w:style w:type="character" w:customStyle="1" w:styleId="a8">
    <w:name w:val="Нижний колонтитул Знак"/>
    <w:basedOn w:val="a0"/>
    <w:link w:val="a7"/>
    <w:uiPriority w:val="99"/>
    <w:rsid w:val="005C28E0"/>
    <w:rPr>
      <w:color w:val="000000"/>
    </w:rPr>
  </w:style>
  <w:style w:type="paragraph" w:styleId="a9">
    <w:name w:val="List Paragraph"/>
    <w:basedOn w:val="a"/>
    <w:uiPriority w:val="34"/>
    <w:qFormat/>
    <w:rsid w:val="00A65642"/>
    <w:pPr>
      <w:ind w:left="720"/>
      <w:contextualSpacing/>
    </w:pPr>
  </w:style>
  <w:style w:type="paragraph" w:styleId="aa">
    <w:name w:val="No Spacing"/>
    <w:uiPriority w:val="1"/>
    <w:qFormat/>
    <w:rsid w:val="005C69FD"/>
    <w:rPr>
      <w:color w:val="000000"/>
    </w:rPr>
  </w:style>
  <w:style w:type="paragraph" w:styleId="22">
    <w:name w:val="Body Text Indent 2"/>
    <w:basedOn w:val="a"/>
    <w:link w:val="23"/>
    <w:semiHidden/>
    <w:rsid w:val="00832BE8"/>
    <w:pPr>
      <w:ind w:left="0" w:right="0" w:firstLine="720"/>
      <w:jc w:val="left"/>
    </w:pPr>
    <w:rPr>
      <w:rFonts w:ascii="Times New Roman" w:eastAsia="Times New Roman" w:hAnsi="Times New Roman" w:cs="Times New Roman"/>
      <w:color w:val="auto"/>
    </w:rPr>
  </w:style>
  <w:style w:type="character" w:customStyle="1" w:styleId="23">
    <w:name w:val="Основной текст с отступом 2 Знак"/>
    <w:basedOn w:val="a0"/>
    <w:link w:val="22"/>
    <w:semiHidden/>
    <w:rsid w:val="00832BE8"/>
    <w:rPr>
      <w:rFonts w:ascii="Times New Roman" w:eastAsia="Times New Roman" w:hAnsi="Times New Roman" w:cs="Times New Roman"/>
    </w:rPr>
  </w:style>
  <w:style w:type="paragraph" w:styleId="ab">
    <w:name w:val="Balloon Text"/>
    <w:basedOn w:val="a"/>
    <w:link w:val="ac"/>
    <w:uiPriority w:val="99"/>
    <w:semiHidden/>
    <w:unhideWhenUsed/>
    <w:rsid w:val="00B74A1B"/>
    <w:rPr>
      <w:rFonts w:ascii="Tahoma" w:hAnsi="Tahoma" w:cs="Tahoma"/>
      <w:sz w:val="16"/>
      <w:szCs w:val="16"/>
    </w:rPr>
  </w:style>
  <w:style w:type="character" w:customStyle="1" w:styleId="ac">
    <w:name w:val="Текст выноски Знак"/>
    <w:basedOn w:val="a0"/>
    <w:link w:val="ab"/>
    <w:uiPriority w:val="99"/>
    <w:semiHidden/>
    <w:rsid w:val="00B74A1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77874542">
      <w:bodyDiv w:val="1"/>
      <w:marLeft w:val="0"/>
      <w:marRight w:val="0"/>
      <w:marTop w:val="0"/>
      <w:marBottom w:val="0"/>
      <w:divBdr>
        <w:top w:val="none" w:sz="0" w:space="0" w:color="auto"/>
        <w:left w:val="none" w:sz="0" w:space="0" w:color="auto"/>
        <w:bottom w:val="none" w:sz="0" w:space="0" w:color="auto"/>
        <w:right w:val="none" w:sz="0" w:space="0" w:color="auto"/>
      </w:divBdr>
    </w:div>
    <w:div w:id="1489009290">
      <w:bodyDiv w:val="1"/>
      <w:marLeft w:val="0"/>
      <w:marRight w:val="0"/>
      <w:marTop w:val="0"/>
      <w:marBottom w:val="0"/>
      <w:divBdr>
        <w:top w:val="none" w:sz="0" w:space="0" w:color="auto"/>
        <w:left w:val="none" w:sz="0" w:space="0" w:color="auto"/>
        <w:bottom w:val="none" w:sz="0" w:space="0" w:color="auto"/>
        <w:right w:val="none" w:sz="0" w:space="0" w:color="auto"/>
      </w:divBdr>
    </w:div>
    <w:div w:id="2001347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vk.com/volonterburan" TargetMode="External"/><Relationship Id="rId3" Type="http://schemas.openxmlformats.org/officeDocument/2006/relationships/styles" Target="styles.xml"/><Relationship Id="rId21" Type="http://schemas.openxmlformats.org/officeDocument/2006/relationships/image" Target="media/image13.pn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package" Target="embeddings/______Microsoft_Office_PowerPoint1.sldx"/><Relationship Id="rId25" Type="http://schemas.openxmlformats.org/officeDocument/2006/relationships/hyperlink" Target="https://vk.com/ompagapovk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png"/><Relationship Id="rId29" Type="http://schemas.openxmlformats.org/officeDocument/2006/relationships/hyperlink" Target="https://vk.com/novostiagapov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gapov-fsmp.my1.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vk.com/club173512356" TargetMode="External"/><Relationship Id="rId28" Type="http://schemas.openxmlformats.org/officeDocument/2006/relationships/hyperlink" Target="https://vk.com/agapovkamedia"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hyperlink" Target="https://vk.com/id488832536" TargetMode="External"/><Relationship Id="rId27" Type="http://schemas.openxmlformats.org/officeDocument/2006/relationships/hyperlink" Target="https://vk.com/public146092286" TargetMode="External"/><Relationship Id="rId30"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4A41-78D6-4EF8-92EE-E3CEAA39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28565</Words>
  <Characters>162821</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191004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начальника по экономическим вопросам</dc:creator>
  <cp:lastModifiedBy>User</cp:lastModifiedBy>
  <cp:revision>11</cp:revision>
  <cp:lastPrinted>2019-05-20T05:56:00Z</cp:lastPrinted>
  <dcterms:created xsi:type="dcterms:W3CDTF">2018-05-23T06:58:00Z</dcterms:created>
  <dcterms:modified xsi:type="dcterms:W3CDTF">2019-05-29T09:27:00Z</dcterms:modified>
</cp:coreProperties>
</file>