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004024" w:rsidRDefault="00546531" w:rsidP="00F7178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462272051" r:id="rId8"/>
        </w:pict>
      </w:r>
      <w:r w:rsidR="00F71782" w:rsidRPr="00004024">
        <w:rPr>
          <w:rFonts w:ascii="Times New Roman" w:eastAsia="Times New Roman" w:hAnsi="Times New Roman" w:cs="Times New Roman"/>
          <w:b/>
          <w:lang w:eastAsia="ru-RU"/>
        </w:rPr>
        <w:t>КОНТРОЛЬНО – СЧЕТНАЯ   ПАЛАТА</w:t>
      </w:r>
    </w:p>
    <w:p w:rsidR="00F71782" w:rsidRPr="00004024" w:rsidRDefault="00F71782" w:rsidP="00F71782">
      <w:pPr>
        <w:pBdr>
          <w:bottom w:val="single" w:sz="12" w:space="1" w:color="auto"/>
        </w:pBdr>
        <w:spacing w:after="0" w:line="240" w:lineRule="auto"/>
        <w:jc w:val="center"/>
        <w:rPr>
          <w:rFonts w:ascii="Times New Roman" w:eastAsia="Times New Roman" w:hAnsi="Times New Roman" w:cs="Times New Roman"/>
          <w:b/>
          <w:lang w:eastAsia="ru-RU"/>
        </w:rPr>
      </w:pPr>
      <w:r w:rsidRPr="00004024">
        <w:rPr>
          <w:rFonts w:ascii="Times New Roman" w:eastAsia="Times New Roman" w:hAnsi="Times New Roman" w:cs="Times New Roman"/>
          <w:b/>
          <w:lang w:eastAsia="ru-RU"/>
        </w:rPr>
        <w:t xml:space="preserve">АГАПОВСКОГО МУНИЦИПАЛЬНОГО РАЙОНА </w:t>
      </w:r>
    </w:p>
    <w:p w:rsidR="00F71782" w:rsidRPr="00004024" w:rsidRDefault="00F71782" w:rsidP="003276EC">
      <w:pPr>
        <w:spacing w:after="0" w:line="240" w:lineRule="auto"/>
        <w:jc w:val="center"/>
        <w:rPr>
          <w:rFonts w:ascii="Times New Roman" w:eastAsia="Times New Roman" w:hAnsi="Times New Roman" w:cs="Times New Roman"/>
          <w:lang w:eastAsia="ru-RU"/>
        </w:rPr>
      </w:pPr>
      <w:r w:rsidRPr="00004024">
        <w:rPr>
          <w:rFonts w:ascii="Times New Roman" w:eastAsia="Times New Roman" w:hAnsi="Times New Roman" w:cs="Times New Roman"/>
          <w:lang w:eastAsia="ru-RU"/>
        </w:rPr>
        <w:t>457400  с. Агаповка, ул. Пролетарская, 29А, тел: 2-11-37, 2-14-36</w:t>
      </w:r>
    </w:p>
    <w:p w:rsidR="00EF1560" w:rsidRDefault="00EF1560" w:rsidP="00F71782">
      <w:pPr>
        <w:spacing w:after="0" w:line="240" w:lineRule="auto"/>
        <w:jc w:val="center"/>
        <w:rPr>
          <w:rFonts w:ascii="Times New Roman" w:eastAsia="Times New Roman" w:hAnsi="Times New Roman" w:cs="Times New Roman"/>
          <w:lang w:eastAsia="ru-RU"/>
        </w:rPr>
      </w:pPr>
    </w:p>
    <w:p w:rsidR="00310FCB" w:rsidRDefault="00310FCB" w:rsidP="00F71782">
      <w:pPr>
        <w:spacing w:after="0" w:line="240" w:lineRule="auto"/>
        <w:jc w:val="center"/>
        <w:rPr>
          <w:rFonts w:ascii="Times New Roman" w:eastAsia="Times New Roman" w:hAnsi="Times New Roman" w:cs="Times New Roman"/>
          <w:lang w:eastAsia="ru-RU"/>
        </w:rPr>
      </w:pPr>
    </w:p>
    <w:p w:rsidR="00310FCB" w:rsidRDefault="00040913" w:rsidP="00F71782">
      <w:pPr>
        <w:spacing w:after="0" w:line="240" w:lineRule="auto"/>
        <w:rPr>
          <w:rFonts w:ascii="Times New Roman" w:eastAsia="Times New Roman" w:hAnsi="Times New Roman" w:cs="Times New Roman"/>
          <w:lang w:eastAsia="ru-RU"/>
        </w:rPr>
      </w:pPr>
      <w:r w:rsidRPr="009035E5">
        <w:rPr>
          <w:rFonts w:ascii="Times New Roman" w:eastAsia="Times New Roman" w:hAnsi="Times New Roman" w:cs="Times New Roman"/>
          <w:lang w:eastAsia="ru-RU"/>
        </w:rPr>
        <w:t>2</w:t>
      </w:r>
      <w:r w:rsidR="00CE596E" w:rsidRPr="009035E5">
        <w:rPr>
          <w:rFonts w:ascii="Times New Roman" w:eastAsia="Times New Roman" w:hAnsi="Times New Roman" w:cs="Times New Roman"/>
          <w:lang w:eastAsia="ru-RU"/>
        </w:rPr>
        <w:t>2</w:t>
      </w:r>
      <w:r w:rsidR="00F71782" w:rsidRPr="009035E5">
        <w:rPr>
          <w:rFonts w:ascii="Times New Roman" w:eastAsia="Times New Roman" w:hAnsi="Times New Roman" w:cs="Times New Roman"/>
          <w:lang w:eastAsia="ru-RU"/>
        </w:rPr>
        <w:t xml:space="preserve"> </w:t>
      </w:r>
      <w:r w:rsidRPr="009035E5">
        <w:rPr>
          <w:rFonts w:ascii="Times New Roman" w:eastAsia="Times New Roman" w:hAnsi="Times New Roman" w:cs="Times New Roman"/>
          <w:lang w:eastAsia="ru-RU"/>
        </w:rPr>
        <w:t>мая</w:t>
      </w:r>
      <w:r w:rsidR="00F71782" w:rsidRPr="009035E5">
        <w:rPr>
          <w:rFonts w:ascii="Times New Roman" w:eastAsia="Times New Roman" w:hAnsi="Times New Roman" w:cs="Times New Roman"/>
          <w:lang w:eastAsia="ru-RU"/>
        </w:rPr>
        <w:t xml:space="preserve"> 2014</w:t>
      </w:r>
      <w:r w:rsidR="009E4639" w:rsidRPr="009035E5">
        <w:rPr>
          <w:rFonts w:ascii="Times New Roman" w:eastAsia="Times New Roman" w:hAnsi="Times New Roman" w:cs="Times New Roman"/>
          <w:lang w:eastAsia="ru-RU"/>
        </w:rPr>
        <w:t xml:space="preserve"> </w:t>
      </w:r>
      <w:r w:rsidR="00F71782" w:rsidRPr="009035E5">
        <w:rPr>
          <w:rFonts w:ascii="Times New Roman" w:eastAsia="Times New Roman" w:hAnsi="Times New Roman" w:cs="Times New Roman"/>
          <w:lang w:eastAsia="ru-RU"/>
        </w:rPr>
        <w:t xml:space="preserve">г. № </w:t>
      </w:r>
      <w:r w:rsidRPr="009035E5">
        <w:rPr>
          <w:rFonts w:ascii="Times New Roman" w:eastAsia="Times New Roman" w:hAnsi="Times New Roman" w:cs="Times New Roman"/>
          <w:lang w:eastAsia="ru-RU"/>
        </w:rPr>
        <w:t>2</w:t>
      </w:r>
      <w:r w:rsidR="00CE596E" w:rsidRPr="009035E5">
        <w:rPr>
          <w:rFonts w:ascii="Times New Roman" w:eastAsia="Times New Roman" w:hAnsi="Times New Roman" w:cs="Times New Roman"/>
          <w:lang w:eastAsia="ru-RU"/>
        </w:rPr>
        <w:t>6</w:t>
      </w:r>
      <w:r w:rsidR="004D17ED" w:rsidRPr="009035E5">
        <w:rPr>
          <w:rFonts w:ascii="Times New Roman" w:eastAsia="Times New Roman" w:hAnsi="Times New Roman" w:cs="Times New Roman"/>
          <w:lang w:eastAsia="ru-RU"/>
        </w:rPr>
        <w:t>-2014</w:t>
      </w:r>
      <w:r w:rsidR="00F71782" w:rsidRPr="009035E5">
        <w:rPr>
          <w:rFonts w:ascii="Times New Roman" w:eastAsia="Times New Roman" w:hAnsi="Times New Roman" w:cs="Times New Roman"/>
          <w:lang w:eastAsia="ru-RU"/>
        </w:rPr>
        <w:t xml:space="preserve">                                              </w:t>
      </w:r>
    </w:p>
    <w:p w:rsidR="00F71782" w:rsidRPr="009035E5" w:rsidRDefault="00F71782" w:rsidP="00F71782">
      <w:pPr>
        <w:spacing w:after="0" w:line="240" w:lineRule="auto"/>
        <w:rPr>
          <w:rFonts w:ascii="Times New Roman" w:eastAsia="Times New Roman" w:hAnsi="Times New Roman" w:cs="Times New Roman"/>
          <w:lang w:eastAsia="ru-RU"/>
        </w:rPr>
      </w:pPr>
      <w:r w:rsidRPr="009035E5">
        <w:rPr>
          <w:rFonts w:ascii="Times New Roman" w:eastAsia="Times New Roman" w:hAnsi="Times New Roman" w:cs="Times New Roman"/>
          <w:lang w:eastAsia="ru-RU"/>
        </w:rPr>
        <w:t xml:space="preserve">         </w:t>
      </w:r>
    </w:p>
    <w:p w:rsidR="00F71782" w:rsidRPr="009035E5" w:rsidRDefault="00F71782" w:rsidP="00310FCB">
      <w:pPr>
        <w:spacing w:after="0" w:line="240" w:lineRule="auto"/>
        <w:ind w:left="4680"/>
        <w:jc w:val="right"/>
        <w:rPr>
          <w:rFonts w:ascii="Times New Roman" w:eastAsia="Times New Roman" w:hAnsi="Times New Roman" w:cs="Times New Roman"/>
          <w:b/>
          <w:bCs/>
          <w:lang w:eastAsia="ru-RU"/>
        </w:rPr>
      </w:pPr>
      <w:r w:rsidRPr="009035E5">
        <w:rPr>
          <w:rFonts w:ascii="Times New Roman" w:eastAsia="Times New Roman" w:hAnsi="Times New Roman" w:cs="Times New Roman"/>
          <w:lang w:eastAsia="ru-RU"/>
        </w:rPr>
        <w:t xml:space="preserve">                                                                                                       </w:t>
      </w:r>
    </w:p>
    <w:p w:rsidR="00F71782" w:rsidRDefault="00721AAF" w:rsidP="00F71782">
      <w:pPr>
        <w:spacing w:after="0" w:line="240" w:lineRule="auto"/>
        <w:ind w:left="4680"/>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И.О. Председателя Собрания депутатов</w:t>
      </w:r>
    </w:p>
    <w:p w:rsidR="00721AAF" w:rsidRDefault="00721AAF" w:rsidP="00F71782">
      <w:pPr>
        <w:spacing w:after="0" w:line="240" w:lineRule="auto"/>
        <w:ind w:left="4680"/>
        <w:jc w:val="right"/>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Агаповского</w:t>
      </w:r>
      <w:proofErr w:type="spellEnd"/>
      <w:r>
        <w:rPr>
          <w:rFonts w:ascii="Times New Roman" w:eastAsia="Times New Roman" w:hAnsi="Times New Roman" w:cs="Times New Roman"/>
          <w:b/>
          <w:bCs/>
          <w:lang w:eastAsia="ru-RU"/>
        </w:rPr>
        <w:t xml:space="preserve"> муниципального района</w:t>
      </w:r>
    </w:p>
    <w:p w:rsidR="00721AAF" w:rsidRDefault="00721AAF" w:rsidP="00F71782">
      <w:pPr>
        <w:spacing w:after="0" w:line="240" w:lineRule="auto"/>
        <w:ind w:left="4680"/>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С.А. </w:t>
      </w:r>
      <w:proofErr w:type="spellStart"/>
      <w:r>
        <w:rPr>
          <w:rFonts w:ascii="Times New Roman" w:eastAsia="Times New Roman" w:hAnsi="Times New Roman" w:cs="Times New Roman"/>
          <w:b/>
          <w:bCs/>
          <w:lang w:eastAsia="ru-RU"/>
        </w:rPr>
        <w:t>Ульянцеву</w:t>
      </w:r>
      <w:proofErr w:type="spellEnd"/>
    </w:p>
    <w:p w:rsidR="00721AAF" w:rsidRPr="009035E5" w:rsidRDefault="00721AAF" w:rsidP="00F71782">
      <w:pPr>
        <w:spacing w:after="0" w:line="240" w:lineRule="auto"/>
        <w:ind w:left="4680"/>
        <w:jc w:val="right"/>
        <w:rPr>
          <w:rFonts w:ascii="Times New Roman" w:eastAsia="Times New Roman" w:hAnsi="Times New Roman" w:cs="Times New Roman"/>
          <w:b/>
          <w:bCs/>
          <w:lang w:eastAsia="ru-RU"/>
        </w:rPr>
      </w:pPr>
      <w:bookmarkStart w:id="0" w:name="_GoBack"/>
      <w:bookmarkEnd w:id="0"/>
    </w:p>
    <w:p w:rsidR="00F71782" w:rsidRPr="009035E5" w:rsidRDefault="00F71782" w:rsidP="00F71782">
      <w:pPr>
        <w:spacing w:after="0" w:line="240" w:lineRule="auto"/>
        <w:rPr>
          <w:rFonts w:ascii="Times New Roman" w:eastAsia="Times New Roman" w:hAnsi="Times New Roman" w:cs="Times New Roman"/>
          <w:lang w:eastAsia="ru-RU"/>
        </w:rPr>
      </w:pPr>
      <w:r w:rsidRPr="009035E5">
        <w:rPr>
          <w:rFonts w:ascii="Times New Roman" w:eastAsia="Times New Roman" w:hAnsi="Times New Roman" w:cs="Times New Roman"/>
          <w:lang w:eastAsia="ru-RU"/>
        </w:rPr>
        <w:tab/>
      </w:r>
      <w:r w:rsidRPr="009035E5">
        <w:rPr>
          <w:rFonts w:ascii="Times New Roman" w:eastAsia="Times New Roman" w:hAnsi="Times New Roman" w:cs="Times New Roman"/>
          <w:lang w:eastAsia="ru-RU"/>
        </w:rPr>
        <w:tab/>
      </w:r>
      <w:r w:rsidRPr="009035E5">
        <w:rPr>
          <w:rFonts w:ascii="Times New Roman" w:eastAsia="Times New Roman" w:hAnsi="Times New Roman" w:cs="Times New Roman"/>
          <w:lang w:eastAsia="ru-RU"/>
        </w:rPr>
        <w:tab/>
      </w:r>
      <w:r w:rsidRPr="009035E5">
        <w:rPr>
          <w:rFonts w:ascii="Times New Roman" w:eastAsia="Times New Roman" w:hAnsi="Times New Roman" w:cs="Times New Roman"/>
          <w:lang w:eastAsia="ru-RU"/>
        </w:rPr>
        <w:tab/>
      </w:r>
      <w:r w:rsidRPr="009035E5">
        <w:rPr>
          <w:rFonts w:ascii="Times New Roman" w:eastAsia="Times New Roman" w:hAnsi="Times New Roman" w:cs="Times New Roman"/>
          <w:lang w:eastAsia="ru-RU"/>
        </w:rPr>
        <w:tab/>
      </w:r>
      <w:r w:rsidRPr="009035E5">
        <w:rPr>
          <w:rFonts w:ascii="Times New Roman" w:eastAsia="Times New Roman" w:hAnsi="Times New Roman" w:cs="Times New Roman"/>
          <w:lang w:eastAsia="ru-RU"/>
        </w:rPr>
        <w:tab/>
      </w:r>
      <w:r w:rsidRPr="009035E5">
        <w:rPr>
          <w:rFonts w:ascii="Times New Roman" w:eastAsia="Times New Roman" w:hAnsi="Times New Roman" w:cs="Times New Roman"/>
          <w:lang w:eastAsia="ru-RU"/>
        </w:rPr>
        <w:tab/>
        <w:t xml:space="preserve">       </w:t>
      </w:r>
    </w:p>
    <w:p w:rsidR="00F71782" w:rsidRPr="009035E5" w:rsidRDefault="00F71782" w:rsidP="00F71782">
      <w:pPr>
        <w:keepNext/>
        <w:spacing w:after="0" w:line="240" w:lineRule="auto"/>
        <w:jc w:val="center"/>
        <w:outlineLvl w:val="1"/>
        <w:rPr>
          <w:rFonts w:ascii="Times New Roman" w:eastAsia="Times New Roman" w:hAnsi="Times New Roman" w:cs="Times New Roman"/>
          <w:b/>
          <w:lang w:eastAsia="ru-RU"/>
        </w:rPr>
      </w:pPr>
      <w:r w:rsidRPr="009035E5">
        <w:rPr>
          <w:rFonts w:ascii="Times New Roman" w:eastAsia="Times New Roman" w:hAnsi="Times New Roman" w:cs="Times New Roman"/>
          <w:b/>
          <w:lang w:eastAsia="ru-RU"/>
        </w:rPr>
        <w:t>ЗАКЛЮЧЕНИЕ</w:t>
      </w:r>
    </w:p>
    <w:p w:rsidR="00F71782" w:rsidRPr="009035E5" w:rsidRDefault="00F71782" w:rsidP="00F71782">
      <w:pPr>
        <w:spacing w:after="0" w:line="240" w:lineRule="auto"/>
        <w:rPr>
          <w:rFonts w:ascii="Times New Roman" w:eastAsia="Times New Roman" w:hAnsi="Times New Roman" w:cs="Times New Roman"/>
          <w:lang w:eastAsia="ru-RU"/>
        </w:rPr>
      </w:pPr>
    </w:p>
    <w:p w:rsidR="00F71782" w:rsidRPr="009035E5" w:rsidRDefault="009F0AD8" w:rsidP="00ED3B0E">
      <w:pPr>
        <w:spacing w:after="0" w:line="240" w:lineRule="auto"/>
        <w:ind w:firstLine="720"/>
        <w:jc w:val="center"/>
        <w:rPr>
          <w:rFonts w:ascii="Times New Roman" w:eastAsia="Times New Roman" w:hAnsi="Times New Roman" w:cs="Times New Roman"/>
          <w:b/>
          <w:bCs/>
          <w:lang w:eastAsia="ru-RU"/>
        </w:rPr>
      </w:pPr>
      <w:r w:rsidRPr="009035E5">
        <w:rPr>
          <w:rFonts w:ascii="Times New Roman" w:eastAsia="Times New Roman" w:hAnsi="Times New Roman" w:cs="Times New Roman"/>
          <w:b/>
          <w:bCs/>
          <w:lang w:eastAsia="ru-RU"/>
        </w:rPr>
        <w:t>Н</w:t>
      </w:r>
      <w:r w:rsidR="00F71782" w:rsidRPr="009035E5">
        <w:rPr>
          <w:rFonts w:ascii="Times New Roman" w:eastAsia="Times New Roman" w:hAnsi="Times New Roman" w:cs="Times New Roman"/>
          <w:b/>
          <w:bCs/>
          <w:lang w:eastAsia="ru-RU"/>
        </w:rPr>
        <w:t>а</w:t>
      </w:r>
      <w:r w:rsidRPr="009035E5">
        <w:rPr>
          <w:rFonts w:ascii="Times New Roman" w:eastAsia="Times New Roman" w:hAnsi="Times New Roman" w:cs="Times New Roman"/>
          <w:b/>
          <w:bCs/>
          <w:lang w:eastAsia="ru-RU"/>
        </w:rPr>
        <w:t xml:space="preserve"> проект Решения Собрания депутатов </w:t>
      </w:r>
      <w:proofErr w:type="spellStart"/>
      <w:r w:rsidRPr="009035E5">
        <w:rPr>
          <w:rFonts w:ascii="Times New Roman" w:eastAsia="Times New Roman" w:hAnsi="Times New Roman" w:cs="Times New Roman"/>
          <w:b/>
          <w:bCs/>
          <w:lang w:eastAsia="ru-RU"/>
        </w:rPr>
        <w:t>Агаповского</w:t>
      </w:r>
      <w:proofErr w:type="spellEnd"/>
      <w:r w:rsidRPr="009035E5">
        <w:rPr>
          <w:rFonts w:ascii="Times New Roman" w:eastAsia="Times New Roman" w:hAnsi="Times New Roman" w:cs="Times New Roman"/>
          <w:b/>
          <w:bCs/>
          <w:lang w:eastAsia="ru-RU"/>
        </w:rPr>
        <w:t xml:space="preserve"> муниципального </w:t>
      </w:r>
      <w:proofErr w:type="spellStart"/>
      <w:r w:rsidRPr="009035E5">
        <w:rPr>
          <w:rFonts w:ascii="Times New Roman" w:eastAsia="Times New Roman" w:hAnsi="Times New Roman" w:cs="Times New Roman"/>
          <w:b/>
          <w:bCs/>
          <w:lang w:eastAsia="ru-RU"/>
        </w:rPr>
        <w:t>района</w:t>
      </w:r>
      <w:proofErr w:type="gramStart"/>
      <w:r w:rsidRPr="009035E5">
        <w:rPr>
          <w:rFonts w:ascii="Times New Roman" w:eastAsia="Times New Roman" w:hAnsi="Times New Roman" w:cs="Times New Roman"/>
          <w:b/>
          <w:bCs/>
          <w:lang w:eastAsia="ru-RU"/>
        </w:rPr>
        <w:t>»О</w:t>
      </w:r>
      <w:proofErr w:type="spellEnd"/>
      <w:proofErr w:type="gramEnd"/>
      <w:r w:rsidRPr="009035E5">
        <w:rPr>
          <w:rFonts w:ascii="Times New Roman" w:eastAsia="Times New Roman" w:hAnsi="Times New Roman" w:cs="Times New Roman"/>
          <w:b/>
          <w:bCs/>
          <w:lang w:eastAsia="ru-RU"/>
        </w:rPr>
        <w:t xml:space="preserve"> внесении изменений и дополнений в Решение Собрания депутатов </w:t>
      </w:r>
      <w:proofErr w:type="spellStart"/>
      <w:r w:rsidRPr="009035E5">
        <w:rPr>
          <w:rFonts w:ascii="Times New Roman" w:eastAsia="Times New Roman" w:hAnsi="Times New Roman" w:cs="Times New Roman"/>
          <w:b/>
          <w:bCs/>
          <w:lang w:eastAsia="ru-RU"/>
        </w:rPr>
        <w:t>Агаповского</w:t>
      </w:r>
      <w:proofErr w:type="spellEnd"/>
      <w:r w:rsidRPr="009035E5">
        <w:rPr>
          <w:rFonts w:ascii="Times New Roman" w:eastAsia="Times New Roman" w:hAnsi="Times New Roman" w:cs="Times New Roman"/>
          <w:b/>
          <w:bCs/>
          <w:lang w:eastAsia="ru-RU"/>
        </w:rPr>
        <w:t xml:space="preserve"> муниципального района от 25 декабря 2013 года № 481 «О бюджете </w:t>
      </w:r>
      <w:proofErr w:type="spellStart"/>
      <w:r w:rsidRPr="009035E5">
        <w:rPr>
          <w:rFonts w:ascii="Times New Roman" w:eastAsia="Times New Roman" w:hAnsi="Times New Roman" w:cs="Times New Roman"/>
          <w:b/>
          <w:bCs/>
          <w:lang w:eastAsia="ru-RU"/>
        </w:rPr>
        <w:t>Агаповского</w:t>
      </w:r>
      <w:proofErr w:type="spellEnd"/>
      <w:r w:rsidRPr="009035E5">
        <w:rPr>
          <w:rFonts w:ascii="Times New Roman" w:eastAsia="Times New Roman" w:hAnsi="Times New Roman" w:cs="Times New Roman"/>
          <w:b/>
          <w:bCs/>
          <w:lang w:eastAsia="ru-RU"/>
        </w:rPr>
        <w:t xml:space="preserve"> муниципального района на 2014 год и плановый период 2015 и 2016 годов»</w:t>
      </w:r>
      <w:r w:rsidR="00E05C1C" w:rsidRPr="009035E5">
        <w:rPr>
          <w:rFonts w:ascii="Times New Roman" w:eastAsia="Times New Roman" w:hAnsi="Times New Roman" w:cs="Times New Roman"/>
          <w:b/>
          <w:bCs/>
          <w:lang w:eastAsia="ru-RU"/>
        </w:rPr>
        <w:t xml:space="preserve"> (проект Решения)</w:t>
      </w:r>
    </w:p>
    <w:p w:rsidR="00F71782" w:rsidRPr="009035E5" w:rsidRDefault="00F71782" w:rsidP="003677D0">
      <w:pPr>
        <w:spacing w:after="0" w:line="240" w:lineRule="auto"/>
        <w:ind w:firstLine="709"/>
        <w:jc w:val="both"/>
        <w:rPr>
          <w:rFonts w:ascii="Times New Roman" w:hAnsi="Times New Roman" w:cs="Times New Roman"/>
        </w:rPr>
      </w:pPr>
    </w:p>
    <w:p w:rsidR="00E05C1C" w:rsidRPr="009035E5" w:rsidRDefault="00E05C1C" w:rsidP="00E05C1C">
      <w:pPr>
        <w:spacing w:after="0" w:line="240" w:lineRule="auto"/>
        <w:ind w:firstLine="709"/>
        <w:jc w:val="both"/>
        <w:rPr>
          <w:rFonts w:ascii="Times New Roman" w:hAnsi="Times New Roman" w:cs="Times New Roman"/>
        </w:rPr>
      </w:pPr>
      <w:r w:rsidRPr="009035E5">
        <w:rPr>
          <w:rFonts w:ascii="Times New Roman" w:hAnsi="Times New Roman" w:cs="Times New Roman"/>
        </w:rPr>
        <w:t xml:space="preserve">Проект решения был представлен на финансово-экономическую экспертизу в Контрольно-счетную палату Собранием депутатов </w:t>
      </w:r>
      <w:proofErr w:type="spellStart"/>
      <w:r w:rsidRPr="009035E5">
        <w:rPr>
          <w:rFonts w:ascii="Times New Roman" w:hAnsi="Times New Roman" w:cs="Times New Roman"/>
        </w:rPr>
        <w:t>Агаповского</w:t>
      </w:r>
      <w:proofErr w:type="spellEnd"/>
      <w:r w:rsidRPr="009035E5">
        <w:rPr>
          <w:rFonts w:ascii="Times New Roman" w:hAnsi="Times New Roman" w:cs="Times New Roman"/>
        </w:rPr>
        <w:t xml:space="preserve"> муниципального района.</w:t>
      </w:r>
    </w:p>
    <w:p w:rsidR="00E05C1C" w:rsidRPr="009035E5" w:rsidRDefault="00E05C1C" w:rsidP="00E05C1C">
      <w:pPr>
        <w:spacing w:line="240" w:lineRule="auto"/>
        <w:ind w:firstLine="709"/>
        <w:jc w:val="both"/>
        <w:rPr>
          <w:rFonts w:ascii="Times New Roman" w:hAnsi="Times New Roman" w:cs="Times New Roman"/>
        </w:rPr>
      </w:pPr>
      <w:r w:rsidRPr="009035E5">
        <w:rPr>
          <w:rFonts w:ascii="Times New Roman" w:hAnsi="Times New Roman" w:cs="Times New Roman"/>
        </w:rPr>
        <w:t xml:space="preserve">Заключение подготовлено с учетом требований Бюджетного кодекса РФ,  Положения о Контрольно-счетной палате </w:t>
      </w:r>
      <w:proofErr w:type="spellStart"/>
      <w:r w:rsidRPr="009035E5">
        <w:rPr>
          <w:rFonts w:ascii="Times New Roman" w:hAnsi="Times New Roman" w:cs="Times New Roman"/>
        </w:rPr>
        <w:t>Агаповского</w:t>
      </w:r>
      <w:proofErr w:type="spellEnd"/>
      <w:r w:rsidRPr="009035E5">
        <w:rPr>
          <w:rFonts w:ascii="Times New Roman" w:hAnsi="Times New Roman" w:cs="Times New Roman"/>
        </w:rPr>
        <w:t xml:space="preserve"> муниципального района. Контрольно-счетная палата </w:t>
      </w:r>
      <w:proofErr w:type="spellStart"/>
      <w:r w:rsidRPr="009035E5">
        <w:rPr>
          <w:rFonts w:ascii="Times New Roman" w:hAnsi="Times New Roman" w:cs="Times New Roman"/>
        </w:rPr>
        <w:t>Агаповского</w:t>
      </w:r>
      <w:proofErr w:type="spellEnd"/>
      <w:r w:rsidRPr="009035E5">
        <w:rPr>
          <w:rFonts w:ascii="Times New Roman" w:hAnsi="Times New Roman" w:cs="Times New Roman"/>
        </w:rPr>
        <w:t xml:space="preserve"> муниципального района, рассмотрев материалы к представленному Проекту решения, отмечает следующее.</w:t>
      </w:r>
    </w:p>
    <w:p w:rsidR="00CE596E" w:rsidRPr="009035E5" w:rsidRDefault="00CE596E" w:rsidP="00CE596E">
      <w:pPr>
        <w:shd w:val="clear" w:color="auto" w:fill="FFFFFF"/>
        <w:autoSpaceDE w:val="0"/>
        <w:autoSpaceDN w:val="0"/>
        <w:adjustRightInd w:val="0"/>
        <w:ind w:firstLine="741"/>
        <w:jc w:val="both"/>
        <w:rPr>
          <w:rFonts w:ascii="Times New Roman" w:hAnsi="Times New Roman" w:cs="Times New Roman"/>
        </w:rPr>
      </w:pPr>
      <w:r w:rsidRPr="009035E5">
        <w:rPr>
          <w:rFonts w:ascii="Times New Roman" w:hAnsi="Times New Roman" w:cs="Times New Roman"/>
        </w:rPr>
        <w:t xml:space="preserve">Изменения и дополнения  в решение </w:t>
      </w:r>
      <w:r w:rsidR="00572B88" w:rsidRPr="009035E5">
        <w:rPr>
          <w:rFonts w:ascii="Times New Roman" w:eastAsia="Times New Roman" w:hAnsi="Times New Roman" w:cs="Times New Roman"/>
          <w:bCs/>
          <w:lang w:eastAsia="ru-RU"/>
        </w:rPr>
        <w:t xml:space="preserve">Собрания депутатов </w:t>
      </w:r>
      <w:proofErr w:type="spellStart"/>
      <w:r w:rsidR="00572B88" w:rsidRPr="009035E5">
        <w:rPr>
          <w:rFonts w:ascii="Times New Roman" w:eastAsia="Times New Roman" w:hAnsi="Times New Roman" w:cs="Times New Roman"/>
          <w:bCs/>
          <w:lang w:eastAsia="ru-RU"/>
        </w:rPr>
        <w:t>Агаповского</w:t>
      </w:r>
      <w:proofErr w:type="spellEnd"/>
      <w:r w:rsidR="00572B88" w:rsidRPr="009035E5">
        <w:rPr>
          <w:rFonts w:ascii="Times New Roman" w:eastAsia="Times New Roman" w:hAnsi="Times New Roman" w:cs="Times New Roman"/>
          <w:bCs/>
          <w:lang w:eastAsia="ru-RU"/>
        </w:rPr>
        <w:t xml:space="preserve"> муниципального района от 25 декабря 2013 года № 481 «О бюджете </w:t>
      </w:r>
      <w:proofErr w:type="spellStart"/>
      <w:r w:rsidR="00572B88" w:rsidRPr="009035E5">
        <w:rPr>
          <w:rFonts w:ascii="Times New Roman" w:eastAsia="Times New Roman" w:hAnsi="Times New Roman" w:cs="Times New Roman"/>
          <w:bCs/>
          <w:lang w:eastAsia="ru-RU"/>
        </w:rPr>
        <w:t>Агаповского</w:t>
      </w:r>
      <w:proofErr w:type="spellEnd"/>
      <w:r w:rsidR="00572B88" w:rsidRPr="009035E5">
        <w:rPr>
          <w:rFonts w:ascii="Times New Roman" w:eastAsia="Times New Roman" w:hAnsi="Times New Roman" w:cs="Times New Roman"/>
          <w:bCs/>
          <w:lang w:eastAsia="ru-RU"/>
        </w:rPr>
        <w:t xml:space="preserve"> муниципального района на 2014 год и плановый период 2015 и 2016 годов»</w:t>
      </w:r>
      <w:r w:rsidR="00572B88" w:rsidRPr="009035E5">
        <w:rPr>
          <w:rFonts w:ascii="Times New Roman" w:eastAsia="Times New Roman" w:hAnsi="Times New Roman" w:cs="Times New Roman"/>
          <w:b/>
          <w:bCs/>
          <w:lang w:eastAsia="ru-RU"/>
        </w:rPr>
        <w:t xml:space="preserve"> </w:t>
      </w:r>
      <w:r w:rsidRPr="009035E5">
        <w:rPr>
          <w:rFonts w:ascii="Times New Roman" w:hAnsi="Times New Roman" w:cs="Times New Roman"/>
        </w:rPr>
        <w:t>вносятся в</w:t>
      </w:r>
      <w:r w:rsidR="00572B88" w:rsidRPr="009035E5">
        <w:rPr>
          <w:rFonts w:ascii="Times New Roman" w:hAnsi="Times New Roman" w:cs="Times New Roman"/>
        </w:rPr>
        <w:t>о</w:t>
      </w:r>
      <w:r w:rsidRPr="009035E5">
        <w:rPr>
          <w:rFonts w:ascii="Times New Roman" w:hAnsi="Times New Roman" w:cs="Times New Roman"/>
        </w:rPr>
        <w:t xml:space="preserve"> </w:t>
      </w:r>
      <w:r w:rsidR="00572B88" w:rsidRPr="009035E5">
        <w:rPr>
          <w:rFonts w:ascii="Times New Roman" w:hAnsi="Times New Roman" w:cs="Times New Roman"/>
        </w:rPr>
        <w:t>второй</w:t>
      </w:r>
      <w:r w:rsidR="00C30428" w:rsidRPr="009035E5">
        <w:rPr>
          <w:rFonts w:ascii="Times New Roman" w:hAnsi="Times New Roman" w:cs="Times New Roman"/>
        </w:rPr>
        <w:t xml:space="preserve"> </w:t>
      </w:r>
      <w:r w:rsidRPr="009035E5">
        <w:rPr>
          <w:rFonts w:ascii="Times New Roman" w:hAnsi="Times New Roman" w:cs="Times New Roman"/>
        </w:rPr>
        <w:t>раз.</w:t>
      </w:r>
    </w:p>
    <w:p w:rsidR="00CE596E" w:rsidRPr="009035E5" w:rsidRDefault="00C30428" w:rsidP="00CE596E">
      <w:pPr>
        <w:shd w:val="clear" w:color="auto" w:fill="FFFFFF"/>
        <w:autoSpaceDE w:val="0"/>
        <w:autoSpaceDN w:val="0"/>
        <w:adjustRightInd w:val="0"/>
        <w:ind w:firstLine="567"/>
        <w:jc w:val="both"/>
        <w:rPr>
          <w:rFonts w:ascii="Times New Roman" w:hAnsi="Times New Roman" w:cs="Times New Roman"/>
        </w:rPr>
      </w:pPr>
      <w:r w:rsidRPr="009035E5">
        <w:rPr>
          <w:rFonts w:ascii="Times New Roman" w:hAnsi="Times New Roman" w:cs="Times New Roman"/>
        </w:rPr>
        <w:t>Б</w:t>
      </w:r>
      <w:r w:rsidR="00CE596E" w:rsidRPr="009035E5">
        <w:rPr>
          <w:rFonts w:ascii="Times New Roman" w:hAnsi="Times New Roman" w:cs="Times New Roman"/>
        </w:rPr>
        <w:t xml:space="preserve">юджет </w:t>
      </w:r>
      <w:proofErr w:type="spellStart"/>
      <w:r w:rsidRPr="009035E5">
        <w:rPr>
          <w:rFonts w:ascii="Times New Roman" w:hAnsi="Times New Roman" w:cs="Times New Roman"/>
        </w:rPr>
        <w:t>Агаповского</w:t>
      </w:r>
      <w:proofErr w:type="spellEnd"/>
      <w:r w:rsidRPr="009035E5">
        <w:rPr>
          <w:rFonts w:ascii="Times New Roman" w:hAnsi="Times New Roman" w:cs="Times New Roman"/>
        </w:rPr>
        <w:t xml:space="preserve"> муниципального района</w:t>
      </w:r>
      <w:r w:rsidR="00CE596E" w:rsidRPr="009035E5">
        <w:rPr>
          <w:rFonts w:ascii="Times New Roman" w:hAnsi="Times New Roman" w:cs="Times New Roman"/>
        </w:rPr>
        <w:t xml:space="preserve"> на 2014 год:</w:t>
      </w:r>
    </w:p>
    <w:p w:rsidR="00CE596E" w:rsidRPr="009035E5" w:rsidRDefault="00CE596E" w:rsidP="00CE596E">
      <w:pPr>
        <w:jc w:val="both"/>
        <w:rPr>
          <w:rFonts w:ascii="Times New Roman" w:hAnsi="Times New Roman" w:cs="Times New Roman"/>
        </w:rPr>
      </w:pPr>
      <w:r w:rsidRPr="009035E5">
        <w:rPr>
          <w:rFonts w:ascii="Times New Roman" w:hAnsi="Times New Roman" w:cs="Times New Roman"/>
        </w:rPr>
        <w:t xml:space="preserve">- по доходам </w:t>
      </w:r>
      <w:r w:rsidR="00C30428" w:rsidRPr="009035E5">
        <w:rPr>
          <w:rFonts w:ascii="Times New Roman" w:hAnsi="Times New Roman" w:cs="Times New Roman"/>
        </w:rPr>
        <w:t>увеличивается</w:t>
      </w:r>
      <w:r w:rsidRPr="009035E5">
        <w:rPr>
          <w:rFonts w:ascii="Times New Roman" w:hAnsi="Times New Roman" w:cs="Times New Roman"/>
        </w:rPr>
        <w:t xml:space="preserve"> на </w:t>
      </w:r>
      <w:r w:rsidR="00C30428" w:rsidRPr="009035E5">
        <w:rPr>
          <w:rFonts w:ascii="Times New Roman" w:hAnsi="Times New Roman" w:cs="Times New Roman"/>
        </w:rPr>
        <w:t>29 468,1</w:t>
      </w:r>
      <w:r w:rsidRPr="009035E5">
        <w:rPr>
          <w:rFonts w:ascii="Times New Roman" w:hAnsi="Times New Roman" w:cs="Times New Roman"/>
        </w:rPr>
        <w:t xml:space="preserve"> тыс. рублей и составит </w:t>
      </w:r>
      <w:r w:rsidR="00C30428" w:rsidRPr="009035E5">
        <w:rPr>
          <w:rFonts w:ascii="Times New Roman" w:hAnsi="Times New Roman" w:cs="Times New Roman"/>
        </w:rPr>
        <w:t>838 443,35</w:t>
      </w:r>
      <w:r w:rsidRPr="009035E5">
        <w:rPr>
          <w:rFonts w:ascii="Times New Roman" w:hAnsi="Times New Roman" w:cs="Times New Roman"/>
        </w:rPr>
        <w:t xml:space="preserve"> тыс. рублей</w:t>
      </w:r>
      <w:r w:rsidR="00C30428" w:rsidRPr="009035E5">
        <w:rPr>
          <w:rFonts w:ascii="Times New Roman" w:hAnsi="Times New Roman" w:cs="Times New Roman"/>
        </w:rPr>
        <w:t>, в том числе безвозмездные поступления от</w:t>
      </w:r>
      <w:r w:rsidR="009B3A2E" w:rsidRPr="009035E5">
        <w:rPr>
          <w:rFonts w:ascii="Times New Roman" w:hAnsi="Times New Roman" w:cs="Times New Roman"/>
        </w:rPr>
        <w:t xml:space="preserve"> других бюджетов бюджетной системы РФ увеличатся на 26 411,35 и составят 607 543,15 тыс. рублей</w:t>
      </w:r>
      <w:r w:rsidRPr="009035E5">
        <w:rPr>
          <w:rFonts w:ascii="Times New Roman" w:hAnsi="Times New Roman" w:cs="Times New Roman"/>
        </w:rPr>
        <w:t>;</w:t>
      </w:r>
    </w:p>
    <w:p w:rsidR="00CE596E" w:rsidRPr="009035E5" w:rsidRDefault="00CE596E" w:rsidP="00CE596E">
      <w:pPr>
        <w:jc w:val="both"/>
        <w:rPr>
          <w:rFonts w:ascii="Times New Roman" w:hAnsi="Times New Roman" w:cs="Times New Roman"/>
        </w:rPr>
      </w:pPr>
      <w:r w:rsidRPr="009035E5">
        <w:rPr>
          <w:rFonts w:ascii="Times New Roman" w:hAnsi="Times New Roman" w:cs="Times New Roman"/>
        </w:rPr>
        <w:t xml:space="preserve">- по расходам увеличивается на </w:t>
      </w:r>
      <w:r w:rsidR="009B3A2E" w:rsidRPr="009035E5">
        <w:rPr>
          <w:rFonts w:ascii="Times New Roman" w:hAnsi="Times New Roman" w:cs="Times New Roman"/>
        </w:rPr>
        <w:t>33 124,91</w:t>
      </w:r>
      <w:r w:rsidRPr="009035E5">
        <w:rPr>
          <w:rFonts w:ascii="Times New Roman" w:hAnsi="Times New Roman" w:cs="Times New Roman"/>
        </w:rPr>
        <w:t xml:space="preserve"> тыс. рублей и составит </w:t>
      </w:r>
      <w:r w:rsidR="009B3A2E" w:rsidRPr="009035E5">
        <w:rPr>
          <w:rFonts w:ascii="Times New Roman" w:hAnsi="Times New Roman" w:cs="Times New Roman"/>
        </w:rPr>
        <w:t>846 105,80</w:t>
      </w:r>
      <w:r w:rsidRPr="009035E5">
        <w:rPr>
          <w:rFonts w:ascii="Times New Roman" w:hAnsi="Times New Roman" w:cs="Times New Roman"/>
        </w:rPr>
        <w:t xml:space="preserve"> тыс. рублей;</w:t>
      </w:r>
    </w:p>
    <w:p w:rsidR="00CE596E" w:rsidRPr="009035E5" w:rsidRDefault="00CE596E" w:rsidP="00CE596E">
      <w:pPr>
        <w:jc w:val="both"/>
        <w:rPr>
          <w:rFonts w:ascii="Times New Roman" w:hAnsi="Times New Roman" w:cs="Times New Roman"/>
        </w:rPr>
      </w:pPr>
      <w:r w:rsidRPr="009035E5">
        <w:rPr>
          <w:rFonts w:ascii="Times New Roman" w:hAnsi="Times New Roman" w:cs="Times New Roman"/>
        </w:rPr>
        <w:t xml:space="preserve">- предельный размер дефицита бюджета на 2014 год составит </w:t>
      </w:r>
      <w:r w:rsidR="009B3A2E" w:rsidRPr="009035E5">
        <w:rPr>
          <w:rFonts w:ascii="Times New Roman" w:hAnsi="Times New Roman" w:cs="Times New Roman"/>
        </w:rPr>
        <w:t>7 662,45</w:t>
      </w:r>
      <w:r w:rsidRPr="009035E5">
        <w:rPr>
          <w:rFonts w:ascii="Times New Roman" w:hAnsi="Times New Roman" w:cs="Times New Roman"/>
        </w:rPr>
        <w:t xml:space="preserve"> тыс. рублей</w:t>
      </w:r>
      <w:r w:rsidR="009B3A2E" w:rsidRPr="009035E5">
        <w:rPr>
          <w:rFonts w:ascii="Times New Roman" w:hAnsi="Times New Roman" w:cs="Times New Roman"/>
        </w:rPr>
        <w:t>, возрастет на 3 656,81 тыс. рублей</w:t>
      </w:r>
      <w:r w:rsidRPr="009035E5">
        <w:rPr>
          <w:rFonts w:ascii="Times New Roman" w:hAnsi="Times New Roman" w:cs="Times New Roman"/>
        </w:rPr>
        <w:t>.</w:t>
      </w:r>
    </w:p>
    <w:p w:rsidR="00CE596E" w:rsidRPr="009035E5" w:rsidRDefault="00CE596E" w:rsidP="0093453C">
      <w:pPr>
        <w:jc w:val="right"/>
        <w:rPr>
          <w:rFonts w:ascii="Times New Roman" w:hAnsi="Times New Roman" w:cs="Times New Roman"/>
        </w:rPr>
      </w:pPr>
      <w:r w:rsidRPr="009035E5">
        <w:rPr>
          <w:rFonts w:ascii="Times New Roman" w:hAnsi="Times New Roman" w:cs="Times New Roman"/>
        </w:rPr>
        <w:t xml:space="preserve">Таблица № 1                                                                                                                           тыс. рублей   </w:t>
      </w:r>
    </w:p>
    <w:tbl>
      <w:tblPr>
        <w:tblW w:w="10065" w:type="dxa"/>
        <w:tblInd w:w="108" w:type="dxa"/>
        <w:tblLayout w:type="fixed"/>
        <w:tblLook w:val="04A0" w:firstRow="1" w:lastRow="0" w:firstColumn="1" w:lastColumn="0" w:noHBand="0" w:noVBand="1"/>
      </w:tblPr>
      <w:tblGrid>
        <w:gridCol w:w="2694"/>
        <w:gridCol w:w="2268"/>
        <w:gridCol w:w="2177"/>
        <w:gridCol w:w="1843"/>
        <w:gridCol w:w="1083"/>
      </w:tblGrid>
      <w:tr w:rsidR="00CE596E" w:rsidRPr="009035E5" w:rsidTr="0093453C">
        <w:trPr>
          <w:trHeight w:val="268"/>
        </w:trPr>
        <w:tc>
          <w:tcPr>
            <w:tcW w:w="2694" w:type="dxa"/>
            <w:tcBorders>
              <w:top w:val="single" w:sz="6" w:space="0" w:color="auto"/>
              <w:left w:val="single" w:sz="6" w:space="0" w:color="auto"/>
              <w:bottom w:val="nil"/>
              <w:right w:val="single" w:sz="6" w:space="0" w:color="auto"/>
            </w:tcBorders>
            <w:hideMark/>
          </w:tcPr>
          <w:p w:rsidR="00CE596E" w:rsidRPr="009035E5" w:rsidRDefault="00CE596E">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Наименование</w:t>
            </w:r>
          </w:p>
        </w:tc>
        <w:tc>
          <w:tcPr>
            <w:tcW w:w="2268" w:type="dxa"/>
            <w:tcBorders>
              <w:top w:val="single" w:sz="6" w:space="0" w:color="auto"/>
              <w:left w:val="single" w:sz="6" w:space="0" w:color="auto"/>
              <w:bottom w:val="nil"/>
              <w:right w:val="single" w:sz="6" w:space="0" w:color="auto"/>
            </w:tcBorders>
            <w:hideMark/>
          </w:tcPr>
          <w:p w:rsidR="00CE596E" w:rsidRPr="009035E5" w:rsidRDefault="00CE596E">
            <w:pPr>
              <w:autoSpaceDE w:val="0"/>
              <w:autoSpaceDN w:val="0"/>
              <w:adjustRightInd w:val="0"/>
              <w:ind w:left="-90"/>
              <w:jc w:val="center"/>
              <w:rPr>
                <w:rFonts w:ascii="Times New Roman" w:hAnsi="Times New Roman" w:cs="Times New Roman"/>
                <w:bCs/>
                <w:color w:val="000000"/>
              </w:rPr>
            </w:pPr>
            <w:r w:rsidRPr="009035E5">
              <w:rPr>
                <w:rFonts w:ascii="Times New Roman" w:hAnsi="Times New Roman" w:cs="Times New Roman"/>
                <w:bCs/>
                <w:color w:val="000000"/>
              </w:rPr>
              <w:t>Утверждено решением о бюджете на 2014 год и на плановый период 2015 и 2016 годов</w:t>
            </w:r>
          </w:p>
          <w:p w:rsidR="00CE596E" w:rsidRPr="009035E5" w:rsidRDefault="00CE596E" w:rsidP="00A3351D">
            <w:pPr>
              <w:autoSpaceDE w:val="0"/>
              <w:autoSpaceDN w:val="0"/>
              <w:adjustRightInd w:val="0"/>
              <w:ind w:left="-90"/>
              <w:jc w:val="center"/>
              <w:rPr>
                <w:rFonts w:ascii="Times New Roman" w:hAnsi="Times New Roman" w:cs="Times New Roman"/>
                <w:bCs/>
                <w:color w:val="000000"/>
              </w:rPr>
            </w:pPr>
            <w:r w:rsidRPr="009035E5">
              <w:rPr>
                <w:rFonts w:ascii="Times New Roman" w:hAnsi="Times New Roman" w:cs="Times New Roman"/>
                <w:bCs/>
                <w:color w:val="000000"/>
              </w:rPr>
              <w:t xml:space="preserve">от </w:t>
            </w:r>
            <w:r w:rsidR="00A3351D" w:rsidRPr="009035E5">
              <w:rPr>
                <w:rFonts w:ascii="Times New Roman" w:hAnsi="Times New Roman" w:cs="Times New Roman"/>
                <w:bCs/>
                <w:color w:val="000000"/>
              </w:rPr>
              <w:t>12</w:t>
            </w:r>
            <w:r w:rsidRPr="009035E5">
              <w:rPr>
                <w:rFonts w:ascii="Times New Roman" w:hAnsi="Times New Roman" w:cs="Times New Roman"/>
                <w:bCs/>
                <w:color w:val="000000"/>
              </w:rPr>
              <w:t>.</w:t>
            </w:r>
            <w:r w:rsidR="00A3351D" w:rsidRPr="009035E5">
              <w:rPr>
                <w:rFonts w:ascii="Times New Roman" w:hAnsi="Times New Roman" w:cs="Times New Roman"/>
                <w:bCs/>
                <w:color w:val="000000"/>
              </w:rPr>
              <w:t>03</w:t>
            </w:r>
            <w:r w:rsidRPr="009035E5">
              <w:rPr>
                <w:rFonts w:ascii="Times New Roman" w:hAnsi="Times New Roman" w:cs="Times New Roman"/>
                <w:bCs/>
                <w:color w:val="000000"/>
              </w:rPr>
              <w:t>.201</w:t>
            </w:r>
            <w:r w:rsidR="00A3351D" w:rsidRPr="009035E5">
              <w:rPr>
                <w:rFonts w:ascii="Times New Roman" w:hAnsi="Times New Roman" w:cs="Times New Roman"/>
                <w:bCs/>
                <w:color w:val="000000"/>
              </w:rPr>
              <w:t>4</w:t>
            </w:r>
            <w:r w:rsidRPr="009035E5">
              <w:rPr>
                <w:rFonts w:ascii="Times New Roman" w:hAnsi="Times New Roman" w:cs="Times New Roman"/>
                <w:bCs/>
                <w:color w:val="000000"/>
              </w:rPr>
              <w:t xml:space="preserve"> № </w:t>
            </w:r>
            <w:r w:rsidR="00A3351D" w:rsidRPr="009035E5">
              <w:rPr>
                <w:rFonts w:ascii="Times New Roman" w:hAnsi="Times New Roman" w:cs="Times New Roman"/>
                <w:bCs/>
                <w:color w:val="000000"/>
              </w:rPr>
              <w:t>502</w:t>
            </w:r>
          </w:p>
        </w:tc>
        <w:tc>
          <w:tcPr>
            <w:tcW w:w="2177" w:type="dxa"/>
            <w:tcBorders>
              <w:top w:val="single" w:sz="6" w:space="0" w:color="auto"/>
              <w:left w:val="single" w:sz="6" w:space="0" w:color="auto"/>
              <w:bottom w:val="nil"/>
              <w:right w:val="single" w:sz="6" w:space="0" w:color="auto"/>
            </w:tcBorders>
            <w:hideMark/>
          </w:tcPr>
          <w:p w:rsidR="00CE596E" w:rsidRPr="009035E5" w:rsidRDefault="00CE596E">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С учётом изменений согласно представленному проекту решения</w:t>
            </w:r>
          </w:p>
        </w:tc>
        <w:tc>
          <w:tcPr>
            <w:tcW w:w="1843" w:type="dxa"/>
            <w:tcBorders>
              <w:top w:val="single" w:sz="6" w:space="0" w:color="auto"/>
              <w:left w:val="single" w:sz="6" w:space="0" w:color="auto"/>
              <w:bottom w:val="nil"/>
              <w:right w:val="single" w:sz="6" w:space="0" w:color="auto"/>
            </w:tcBorders>
            <w:hideMark/>
          </w:tcPr>
          <w:p w:rsidR="00CE596E" w:rsidRPr="009035E5" w:rsidRDefault="00CE596E">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Отклонение</w:t>
            </w:r>
          </w:p>
          <w:p w:rsidR="00CE596E" w:rsidRPr="009035E5" w:rsidRDefault="00CE596E">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 увеличение,                  - уменьшение)</w:t>
            </w:r>
          </w:p>
        </w:tc>
        <w:tc>
          <w:tcPr>
            <w:tcW w:w="1083" w:type="dxa"/>
            <w:tcBorders>
              <w:top w:val="single" w:sz="6" w:space="0" w:color="auto"/>
              <w:left w:val="single" w:sz="6" w:space="0" w:color="auto"/>
              <w:bottom w:val="nil"/>
              <w:right w:val="single" w:sz="6" w:space="0" w:color="auto"/>
            </w:tcBorders>
            <w:hideMark/>
          </w:tcPr>
          <w:p w:rsidR="00CE596E" w:rsidRPr="009035E5" w:rsidRDefault="00CE596E">
            <w:pPr>
              <w:autoSpaceDE w:val="0"/>
              <w:autoSpaceDN w:val="0"/>
              <w:adjustRightInd w:val="0"/>
              <w:jc w:val="center"/>
              <w:rPr>
                <w:rFonts w:ascii="Times New Roman" w:hAnsi="Times New Roman" w:cs="Times New Roman"/>
              </w:rPr>
            </w:pPr>
            <w:r w:rsidRPr="009035E5">
              <w:rPr>
                <w:rFonts w:ascii="Times New Roman" w:hAnsi="Times New Roman" w:cs="Times New Roman"/>
              </w:rPr>
              <w:t>%</w:t>
            </w:r>
          </w:p>
          <w:p w:rsidR="00CE596E" w:rsidRPr="009035E5" w:rsidRDefault="00CE596E">
            <w:pPr>
              <w:autoSpaceDE w:val="0"/>
              <w:autoSpaceDN w:val="0"/>
              <w:adjustRightInd w:val="0"/>
              <w:ind w:left="-56" w:right="-108"/>
              <w:jc w:val="center"/>
              <w:rPr>
                <w:rFonts w:ascii="Times New Roman" w:hAnsi="Times New Roman" w:cs="Times New Roman"/>
                <w:bCs/>
                <w:color w:val="000000"/>
              </w:rPr>
            </w:pPr>
            <w:r w:rsidRPr="009035E5">
              <w:rPr>
                <w:rFonts w:ascii="Times New Roman" w:hAnsi="Times New Roman" w:cs="Times New Roman"/>
              </w:rPr>
              <w:t>изменения</w:t>
            </w:r>
          </w:p>
        </w:tc>
      </w:tr>
      <w:tr w:rsidR="00CE596E" w:rsidRPr="009035E5" w:rsidTr="00721AAF">
        <w:trPr>
          <w:trHeight w:val="1260"/>
        </w:trPr>
        <w:tc>
          <w:tcPr>
            <w:tcW w:w="2694" w:type="dxa"/>
            <w:tcBorders>
              <w:top w:val="single" w:sz="6" w:space="0" w:color="auto"/>
              <w:left w:val="single" w:sz="6" w:space="0" w:color="auto"/>
              <w:bottom w:val="nil"/>
              <w:right w:val="single" w:sz="6" w:space="0" w:color="auto"/>
            </w:tcBorders>
            <w:hideMark/>
          </w:tcPr>
          <w:p w:rsidR="00CE596E" w:rsidRPr="009035E5" w:rsidRDefault="00CE596E" w:rsidP="00A3351D">
            <w:pPr>
              <w:autoSpaceDE w:val="0"/>
              <w:autoSpaceDN w:val="0"/>
              <w:adjustRightInd w:val="0"/>
              <w:rPr>
                <w:rFonts w:ascii="Times New Roman" w:hAnsi="Times New Roman" w:cs="Times New Roman"/>
                <w:bCs/>
                <w:color w:val="000000"/>
              </w:rPr>
            </w:pPr>
            <w:r w:rsidRPr="009035E5">
              <w:rPr>
                <w:rFonts w:ascii="Times New Roman" w:hAnsi="Times New Roman" w:cs="Times New Roman"/>
                <w:bCs/>
                <w:color w:val="000000"/>
              </w:rPr>
              <w:lastRenderedPageBreak/>
              <w:t xml:space="preserve">Прогнозируемый общий объем доходов бюджета </w:t>
            </w:r>
            <w:proofErr w:type="spellStart"/>
            <w:r w:rsidR="00A3351D" w:rsidRPr="009035E5">
              <w:rPr>
                <w:rFonts w:ascii="Times New Roman" w:hAnsi="Times New Roman" w:cs="Times New Roman"/>
                <w:bCs/>
                <w:color w:val="000000"/>
              </w:rPr>
              <w:t>Агаповского</w:t>
            </w:r>
            <w:proofErr w:type="spellEnd"/>
            <w:r w:rsidR="00A3351D" w:rsidRPr="009035E5">
              <w:rPr>
                <w:rFonts w:ascii="Times New Roman" w:hAnsi="Times New Roman" w:cs="Times New Roman"/>
                <w:bCs/>
                <w:color w:val="000000"/>
              </w:rPr>
              <w:t xml:space="preserve"> муниципального района </w:t>
            </w:r>
            <w:r w:rsidRPr="009035E5">
              <w:rPr>
                <w:rFonts w:ascii="Times New Roman" w:hAnsi="Times New Roman" w:cs="Times New Roman"/>
                <w:bCs/>
                <w:color w:val="000000"/>
              </w:rPr>
              <w:t>на 2014 год</w:t>
            </w:r>
          </w:p>
        </w:tc>
        <w:tc>
          <w:tcPr>
            <w:tcW w:w="2268" w:type="dxa"/>
            <w:tcBorders>
              <w:top w:val="single" w:sz="6" w:space="0" w:color="auto"/>
              <w:left w:val="single" w:sz="6" w:space="0" w:color="auto"/>
              <w:bottom w:val="nil"/>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808 975,25</w:t>
            </w:r>
          </w:p>
        </w:tc>
        <w:tc>
          <w:tcPr>
            <w:tcW w:w="2177" w:type="dxa"/>
            <w:tcBorders>
              <w:top w:val="single" w:sz="6" w:space="0" w:color="auto"/>
              <w:left w:val="single" w:sz="6" w:space="0" w:color="auto"/>
              <w:bottom w:val="nil"/>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838 443,35</w:t>
            </w:r>
          </w:p>
        </w:tc>
        <w:tc>
          <w:tcPr>
            <w:tcW w:w="1843" w:type="dxa"/>
            <w:tcBorders>
              <w:top w:val="single" w:sz="6" w:space="0" w:color="auto"/>
              <w:left w:val="single" w:sz="6" w:space="0" w:color="auto"/>
              <w:bottom w:val="nil"/>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+29 468,1</w:t>
            </w:r>
          </w:p>
        </w:tc>
        <w:tc>
          <w:tcPr>
            <w:tcW w:w="1083" w:type="dxa"/>
            <w:tcBorders>
              <w:top w:val="single" w:sz="6" w:space="0" w:color="auto"/>
              <w:left w:val="single" w:sz="6" w:space="0" w:color="auto"/>
              <w:bottom w:val="nil"/>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3,6%</w:t>
            </w:r>
          </w:p>
        </w:tc>
      </w:tr>
      <w:tr w:rsidR="00CE596E" w:rsidRPr="009035E5" w:rsidTr="00A3351D">
        <w:trPr>
          <w:trHeight w:val="247"/>
        </w:trPr>
        <w:tc>
          <w:tcPr>
            <w:tcW w:w="2694" w:type="dxa"/>
            <w:tcBorders>
              <w:top w:val="single" w:sz="6" w:space="0" w:color="auto"/>
              <w:left w:val="single" w:sz="6" w:space="0" w:color="auto"/>
              <w:bottom w:val="nil"/>
              <w:right w:val="single" w:sz="6" w:space="0" w:color="auto"/>
            </w:tcBorders>
            <w:hideMark/>
          </w:tcPr>
          <w:p w:rsidR="00CE596E" w:rsidRPr="009035E5" w:rsidRDefault="00CE596E" w:rsidP="00A3351D">
            <w:pPr>
              <w:autoSpaceDE w:val="0"/>
              <w:autoSpaceDN w:val="0"/>
              <w:adjustRightInd w:val="0"/>
              <w:ind w:right="-126"/>
              <w:rPr>
                <w:rFonts w:ascii="Times New Roman" w:hAnsi="Times New Roman" w:cs="Times New Roman"/>
                <w:bCs/>
                <w:color w:val="000000"/>
              </w:rPr>
            </w:pPr>
            <w:r w:rsidRPr="009035E5">
              <w:rPr>
                <w:rFonts w:ascii="Times New Roman" w:hAnsi="Times New Roman" w:cs="Times New Roman"/>
                <w:bCs/>
                <w:color w:val="000000"/>
              </w:rPr>
              <w:t>Общий объем расходов бюджета</w:t>
            </w:r>
            <w:r w:rsidR="00A3351D" w:rsidRPr="009035E5">
              <w:rPr>
                <w:rFonts w:ascii="Times New Roman" w:hAnsi="Times New Roman" w:cs="Times New Roman"/>
                <w:bCs/>
                <w:color w:val="000000"/>
              </w:rPr>
              <w:t xml:space="preserve"> </w:t>
            </w:r>
            <w:proofErr w:type="spellStart"/>
            <w:r w:rsidR="00A3351D" w:rsidRPr="009035E5">
              <w:rPr>
                <w:rFonts w:ascii="Times New Roman" w:hAnsi="Times New Roman" w:cs="Times New Roman"/>
                <w:bCs/>
                <w:color w:val="000000"/>
              </w:rPr>
              <w:t>Агаповского</w:t>
            </w:r>
            <w:proofErr w:type="spellEnd"/>
            <w:r w:rsidR="00A3351D" w:rsidRPr="009035E5">
              <w:rPr>
                <w:rFonts w:ascii="Times New Roman" w:hAnsi="Times New Roman" w:cs="Times New Roman"/>
                <w:bCs/>
                <w:color w:val="000000"/>
              </w:rPr>
              <w:t xml:space="preserve"> муниципального района</w:t>
            </w:r>
            <w:r w:rsidRPr="009035E5">
              <w:rPr>
                <w:rFonts w:ascii="Times New Roman" w:hAnsi="Times New Roman" w:cs="Times New Roman"/>
                <w:bCs/>
                <w:color w:val="000000"/>
              </w:rPr>
              <w:t xml:space="preserve"> на 2014 год</w:t>
            </w:r>
          </w:p>
        </w:tc>
        <w:tc>
          <w:tcPr>
            <w:tcW w:w="2268" w:type="dxa"/>
            <w:tcBorders>
              <w:top w:val="single" w:sz="6" w:space="0" w:color="auto"/>
              <w:left w:val="single" w:sz="6" w:space="0" w:color="auto"/>
              <w:bottom w:val="nil"/>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812 980,89</w:t>
            </w:r>
          </w:p>
        </w:tc>
        <w:tc>
          <w:tcPr>
            <w:tcW w:w="2177" w:type="dxa"/>
            <w:tcBorders>
              <w:top w:val="single" w:sz="6" w:space="0" w:color="auto"/>
              <w:left w:val="single" w:sz="6" w:space="0" w:color="auto"/>
              <w:bottom w:val="nil"/>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846 105,80</w:t>
            </w:r>
          </w:p>
        </w:tc>
        <w:tc>
          <w:tcPr>
            <w:tcW w:w="1843" w:type="dxa"/>
            <w:tcBorders>
              <w:top w:val="single" w:sz="6" w:space="0" w:color="auto"/>
              <w:left w:val="single" w:sz="6" w:space="0" w:color="auto"/>
              <w:bottom w:val="nil"/>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+33 124,91</w:t>
            </w:r>
          </w:p>
        </w:tc>
        <w:tc>
          <w:tcPr>
            <w:tcW w:w="1083" w:type="dxa"/>
            <w:tcBorders>
              <w:top w:val="single" w:sz="6" w:space="0" w:color="auto"/>
              <w:left w:val="single" w:sz="6" w:space="0" w:color="auto"/>
              <w:bottom w:val="nil"/>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4,1%</w:t>
            </w:r>
          </w:p>
        </w:tc>
      </w:tr>
      <w:tr w:rsidR="00CE596E" w:rsidRPr="009035E5" w:rsidTr="00721AAF">
        <w:trPr>
          <w:trHeight w:val="622"/>
        </w:trPr>
        <w:tc>
          <w:tcPr>
            <w:tcW w:w="2694" w:type="dxa"/>
            <w:tcBorders>
              <w:top w:val="single" w:sz="6" w:space="0" w:color="auto"/>
              <w:left w:val="single" w:sz="6" w:space="0" w:color="auto"/>
              <w:bottom w:val="single" w:sz="6" w:space="0" w:color="auto"/>
              <w:right w:val="single" w:sz="6" w:space="0" w:color="auto"/>
            </w:tcBorders>
            <w:hideMark/>
          </w:tcPr>
          <w:p w:rsidR="00CE596E" w:rsidRPr="009035E5" w:rsidRDefault="00CE596E">
            <w:pPr>
              <w:autoSpaceDE w:val="0"/>
              <w:autoSpaceDN w:val="0"/>
              <w:adjustRightInd w:val="0"/>
              <w:rPr>
                <w:rFonts w:ascii="Times New Roman" w:hAnsi="Times New Roman" w:cs="Times New Roman"/>
                <w:bCs/>
                <w:color w:val="000000"/>
              </w:rPr>
            </w:pPr>
            <w:r w:rsidRPr="009035E5">
              <w:rPr>
                <w:rFonts w:ascii="Times New Roman" w:hAnsi="Times New Roman" w:cs="Times New Roman"/>
                <w:bCs/>
                <w:color w:val="000000"/>
              </w:rPr>
              <w:t>Дефицит бюджета на 2014 год</w:t>
            </w:r>
          </w:p>
        </w:tc>
        <w:tc>
          <w:tcPr>
            <w:tcW w:w="2268" w:type="dxa"/>
            <w:tcBorders>
              <w:top w:val="single" w:sz="6" w:space="0" w:color="auto"/>
              <w:left w:val="single" w:sz="6" w:space="0" w:color="auto"/>
              <w:bottom w:val="single" w:sz="6" w:space="0" w:color="auto"/>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4005,64</w:t>
            </w:r>
          </w:p>
        </w:tc>
        <w:tc>
          <w:tcPr>
            <w:tcW w:w="2177" w:type="dxa"/>
            <w:tcBorders>
              <w:top w:val="single" w:sz="6" w:space="0" w:color="auto"/>
              <w:left w:val="single" w:sz="6" w:space="0" w:color="auto"/>
              <w:bottom w:val="single" w:sz="6" w:space="0" w:color="auto"/>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7 662,45</w:t>
            </w:r>
          </w:p>
        </w:tc>
        <w:tc>
          <w:tcPr>
            <w:tcW w:w="1843" w:type="dxa"/>
            <w:tcBorders>
              <w:top w:val="single" w:sz="6" w:space="0" w:color="auto"/>
              <w:left w:val="single" w:sz="6" w:space="0" w:color="auto"/>
              <w:bottom w:val="single" w:sz="6" w:space="0" w:color="auto"/>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+3 656,81</w:t>
            </w:r>
          </w:p>
        </w:tc>
        <w:tc>
          <w:tcPr>
            <w:tcW w:w="1083" w:type="dxa"/>
            <w:tcBorders>
              <w:top w:val="single" w:sz="6" w:space="0" w:color="auto"/>
              <w:left w:val="single" w:sz="6" w:space="0" w:color="auto"/>
              <w:bottom w:val="single" w:sz="6" w:space="0" w:color="auto"/>
              <w:right w:val="single" w:sz="6" w:space="0" w:color="auto"/>
            </w:tcBorders>
          </w:tcPr>
          <w:p w:rsidR="00CE596E" w:rsidRPr="009035E5" w:rsidRDefault="00A3351D" w:rsidP="00A3351D">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91,3%</w:t>
            </w:r>
          </w:p>
        </w:tc>
      </w:tr>
    </w:tbl>
    <w:p w:rsidR="00CE596E" w:rsidRPr="009035E5" w:rsidRDefault="00CE596E" w:rsidP="00CE596E">
      <w:pPr>
        <w:ind w:left="709"/>
        <w:jc w:val="center"/>
        <w:rPr>
          <w:rFonts w:ascii="Times New Roman" w:hAnsi="Times New Roman" w:cs="Times New Roman"/>
          <w:b/>
        </w:rPr>
      </w:pPr>
    </w:p>
    <w:p w:rsidR="00CE596E" w:rsidRPr="009035E5" w:rsidRDefault="00CE596E" w:rsidP="00CE596E">
      <w:pPr>
        <w:ind w:left="709"/>
        <w:jc w:val="center"/>
        <w:rPr>
          <w:rFonts w:ascii="Times New Roman" w:hAnsi="Times New Roman" w:cs="Times New Roman"/>
          <w:b/>
        </w:rPr>
      </w:pPr>
      <w:r w:rsidRPr="009035E5">
        <w:rPr>
          <w:rFonts w:ascii="Times New Roman" w:hAnsi="Times New Roman" w:cs="Times New Roman"/>
          <w:b/>
        </w:rPr>
        <w:t xml:space="preserve">1. Доходы бюджета </w:t>
      </w:r>
      <w:proofErr w:type="spellStart"/>
      <w:r w:rsidR="00A3351D" w:rsidRPr="009035E5">
        <w:rPr>
          <w:rFonts w:ascii="Times New Roman" w:hAnsi="Times New Roman" w:cs="Times New Roman"/>
          <w:b/>
        </w:rPr>
        <w:t>Агаповского</w:t>
      </w:r>
      <w:proofErr w:type="spellEnd"/>
      <w:r w:rsidR="00A3351D" w:rsidRPr="009035E5">
        <w:rPr>
          <w:rFonts w:ascii="Times New Roman" w:hAnsi="Times New Roman" w:cs="Times New Roman"/>
          <w:b/>
        </w:rPr>
        <w:t xml:space="preserve"> муниципального района</w:t>
      </w:r>
    </w:p>
    <w:p w:rsidR="00CE596E" w:rsidRPr="009035E5" w:rsidRDefault="00CE596E" w:rsidP="00CE596E">
      <w:pPr>
        <w:ind w:firstLine="709"/>
        <w:jc w:val="both"/>
        <w:rPr>
          <w:rFonts w:ascii="Times New Roman" w:hAnsi="Times New Roman" w:cs="Times New Roman"/>
        </w:rPr>
      </w:pPr>
      <w:r w:rsidRPr="009035E5">
        <w:rPr>
          <w:rFonts w:ascii="Times New Roman" w:hAnsi="Times New Roman" w:cs="Times New Roman"/>
          <w:b/>
        </w:rPr>
        <w:t xml:space="preserve"> </w:t>
      </w:r>
      <w:r w:rsidRPr="009035E5">
        <w:rPr>
          <w:rFonts w:ascii="Times New Roman" w:hAnsi="Times New Roman" w:cs="Times New Roman"/>
        </w:rPr>
        <w:t xml:space="preserve">В представленном проекте Решения предлагается </w:t>
      </w:r>
      <w:r w:rsidR="00A3351D" w:rsidRPr="009035E5">
        <w:rPr>
          <w:rFonts w:ascii="Times New Roman" w:hAnsi="Times New Roman" w:cs="Times New Roman"/>
        </w:rPr>
        <w:t>увеличить</w:t>
      </w:r>
      <w:r w:rsidRPr="009035E5">
        <w:rPr>
          <w:rFonts w:ascii="Times New Roman" w:hAnsi="Times New Roman" w:cs="Times New Roman"/>
        </w:rPr>
        <w:t xml:space="preserve"> доходную часть бюджета на 2014 год на </w:t>
      </w:r>
      <w:r w:rsidR="00A3351D" w:rsidRPr="009035E5">
        <w:rPr>
          <w:rFonts w:ascii="Times New Roman" w:hAnsi="Times New Roman" w:cs="Times New Roman"/>
        </w:rPr>
        <w:t xml:space="preserve">29 468,1 </w:t>
      </w:r>
      <w:r w:rsidRPr="009035E5">
        <w:rPr>
          <w:rFonts w:ascii="Times New Roman" w:hAnsi="Times New Roman" w:cs="Times New Roman"/>
        </w:rPr>
        <w:t xml:space="preserve">тыс. рублей по сравнению с объёмом доходов, предусмотренным бюджетом </w:t>
      </w:r>
      <w:proofErr w:type="spellStart"/>
      <w:r w:rsidR="00A3351D" w:rsidRPr="009035E5">
        <w:rPr>
          <w:rFonts w:ascii="Times New Roman" w:hAnsi="Times New Roman" w:cs="Times New Roman"/>
        </w:rPr>
        <w:t>Агаповского</w:t>
      </w:r>
      <w:proofErr w:type="spellEnd"/>
      <w:r w:rsidR="00A3351D" w:rsidRPr="009035E5">
        <w:rPr>
          <w:rFonts w:ascii="Times New Roman" w:hAnsi="Times New Roman" w:cs="Times New Roman"/>
        </w:rPr>
        <w:t xml:space="preserve"> муниципального района</w:t>
      </w:r>
      <w:r w:rsidRPr="009035E5">
        <w:rPr>
          <w:rFonts w:ascii="Times New Roman" w:hAnsi="Times New Roman" w:cs="Times New Roman"/>
        </w:rPr>
        <w:t xml:space="preserve"> в действующей редакции.</w:t>
      </w:r>
    </w:p>
    <w:p w:rsidR="00CE596E" w:rsidRPr="009035E5" w:rsidRDefault="007320ED" w:rsidP="00CE596E">
      <w:pPr>
        <w:ind w:firstLine="709"/>
        <w:jc w:val="both"/>
        <w:rPr>
          <w:rFonts w:ascii="Times New Roman" w:hAnsi="Times New Roman" w:cs="Times New Roman"/>
        </w:rPr>
      </w:pPr>
      <w:r>
        <w:rPr>
          <w:rFonts w:ascii="Times New Roman" w:hAnsi="Times New Roman" w:cs="Times New Roman"/>
        </w:rPr>
        <w:t>И</w:t>
      </w:r>
      <w:r w:rsidR="00CE596E" w:rsidRPr="009035E5">
        <w:rPr>
          <w:rFonts w:ascii="Times New Roman" w:hAnsi="Times New Roman" w:cs="Times New Roman"/>
        </w:rPr>
        <w:t xml:space="preserve">зменение доходов бюджета </w:t>
      </w:r>
      <w:proofErr w:type="spellStart"/>
      <w:r w:rsidR="00A3351D" w:rsidRPr="009035E5">
        <w:rPr>
          <w:rFonts w:ascii="Times New Roman" w:hAnsi="Times New Roman" w:cs="Times New Roman"/>
        </w:rPr>
        <w:t>Агаповского</w:t>
      </w:r>
      <w:proofErr w:type="spellEnd"/>
      <w:r w:rsidR="00A3351D" w:rsidRPr="009035E5">
        <w:rPr>
          <w:rFonts w:ascii="Times New Roman" w:hAnsi="Times New Roman" w:cs="Times New Roman"/>
        </w:rPr>
        <w:t xml:space="preserve"> муниципального района</w:t>
      </w:r>
      <w:r w:rsidR="00CE596E" w:rsidRPr="009035E5">
        <w:rPr>
          <w:rFonts w:ascii="Times New Roman" w:hAnsi="Times New Roman" w:cs="Times New Roman"/>
        </w:rPr>
        <w:t xml:space="preserve"> на 2014 год произошло по следующим источникам доходов:</w:t>
      </w:r>
    </w:p>
    <w:p w:rsidR="00CE596E" w:rsidRPr="009035E5" w:rsidRDefault="00CE596E" w:rsidP="00CE596E">
      <w:pPr>
        <w:rPr>
          <w:rFonts w:ascii="Times New Roman" w:hAnsi="Times New Roman" w:cs="Times New Roman"/>
        </w:rPr>
      </w:pPr>
      <w:r w:rsidRPr="009035E5">
        <w:rPr>
          <w:rFonts w:ascii="Times New Roman" w:hAnsi="Times New Roman" w:cs="Times New Roman"/>
        </w:rPr>
        <w:t>Таблица № 2                                                                                                                        тыс. рублей</w:t>
      </w:r>
    </w:p>
    <w:tbl>
      <w:tblPr>
        <w:tblW w:w="9915" w:type="dxa"/>
        <w:tblInd w:w="108" w:type="dxa"/>
        <w:tblLayout w:type="fixed"/>
        <w:tblLook w:val="04A0" w:firstRow="1" w:lastRow="0" w:firstColumn="1" w:lastColumn="0" w:noHBand="0" w:noVBand="1"/>
      </w:tblPr>
      <w:tblGrid>
        <w:gridCol w:w="3400"/>
        <w:gridCol w:w="2266"/>
        <w:gridCol w:w="2549"/>
        <w:gridCol w:w="1700"/>
      </w:tblGrid>
      <w:tr w:rsidR="00CE596E" w:rsidRPr="009035E5" w:rsidTr="005E58D6">
        <w:trPr>
          <w:trHeight w:val="1339"/>
        </w:trPr>
        <w:tc>
          <w:tcPr>
            <w:tcW w:w="3400" w:type="dxa"/>
            <w:tcBorders>
              <w:top w:val="single" w:sz="6" w:space="0" w:color="auto"/>
              <w:left w:val="single" w:sz="6" w:space="0" w:color="auto"/>
              <w:bottom w:val="single" w:sz="6" w:space="0" w:color="auto"/>
              <w:right w:val="single" w:sz="6" w:space="0" w:color="auto"/>
            </w:tcBorders>
            <w:hideMark/>
          </w:tcPr>
          <w:p w:rsidR="00CE596E" w:rsidRPr="009035E5" w:rsidRDefault="00CE596E">
            <w:pPr>
              <w:autoSpaceDE w:val="0"/>
              <w:autoSpaceDN w:val="0"/>
              <w:adjustRightInd w:val="0"/>
              <w:jc w:val="center"/>
              <w:rPr>
                <w:rFonts w:ascii="Times New Roman" w:hAnsi="Times New Roman" w:cs="Times New Roman"/>
                <w:bCs/>
                <w:iCs/>
                <w:color w:val="000000"/>
              </w:rPr>
            </w:pPr>
            <w:r w:rsidRPr="009035E5">
              <w:rPr>
                <w:rFonts w:ascii="Times New Roman" w:hAnsi="Times New Roman" w:cs="Times New Roman"/>
                <w:bCs/>
                <w:iCs/>
                <w:color w:val="000000"/>
              </w:rPr>
              <w:t>Вид дохода</w:t>
            </w:r>
          </w:p>
        </w:tc>
        <w:tc>
          <w:tcPr>
            <w:tcW w:w="2266" w:type="dxa"/>
            <w:tcBorders>
              <w:top w:val="single" w:sz="6" w:space="0" w:color="auto"/>
              <w:left w:val="single" w:sz="6" w:space="0" w:color="auto"/>
              <w:bottom w:val="single" w:sz="6" w:space="0" w:color="auto"/>
              <w:right w:val="single" w:sz="6" w:space="0" w:color="auto"/>
            </w:tcBorders>
          </w:tcPr>
          <w:p w:rsidR="00CE596E" w:rsidRPr="009035E5" w:rsidRDefault="00CE596E">
            <w:pPr>
              <w:autoSpaceDE w:val="0"/>
              <w:autoSpaceDN w:val="0"/>
              <w:adjustRightInd w:val="0"/>
              <w:ind w:left="-90"/>
              <w:jc w:val="center"/>
              <w:rPr>
                <w:rFonts w:ascii="Times New Roman" w:hAnsi="Times New Roman" w:cs="Times New Roman"/>
                <w:bCs/>
                <w:color w:val="000000"/>
              </w:rPr>
            </w:pPr>
            <w:r w:rsidRPr="009035E5">
              <w:rPr>
                <w:rFonts w:ascii="Times New Roman" w:hAnsi="Times New Roman" w:cs="Times New Roman"/>
                <w:bCs/>
                <w:color w:val="000000"/>
              </w:rPr>
              <w:t>Утверждено решением о бюджете на 2014 год и на плановый период 2015 и 2016 годов</w:t>
            </w:r>
          </w:p>
          <w:p w:rsidR="00CE596E" w:rsidRPr="009035E5" w:rsidRDefault="00CE596E">
            <w:pPr>
              <w:autoSpaceDE w:val="0"/>
              <w:autoSpaceDN w:val="0"/>
              <w:adjustRightInd w:val="0"/>
              <w:ind w:left="-90"/>
              <w:jc w:val="center"/>
              <w:rPr>
                <w:rFonts w:ascii="Times New Roman" w:hAnsi="Times New Roman" w:cs="Times New Roman"/>
                <w:bCs/>
                <w:color w:val="000000"/>
              </w:rPr>
            </w:pPr>
            <w:r w:rsidRPr="009035E5">
              <w:rPr>
                <w:rFonts w:ascii="Times New Roman" w:hAnsi="Times New Roman" w:cs="Times New Roman"/>
                <w:bCs/>
                <w:color w:val="000000"/>
              </w:rPr>
              <w:t xml:space="preserve">от </w:t>
            </w:r>
            <w:r w:rsidR="00F85508" w:rsidRPr="009035E5">
              <w:rPr>
                <w:rFonts w:ascii="Times New Roman" w:hAnsi="Times New Roman" w:cs="Times New Roman"/>
                <w:bCs/>
                <w:color w:val="000000"/>
              </w:rPr>
              <w:t>25</w:t>
            </w:r>
            <w:r w:rsidRPr="009035E5">
              <w:rPr>
                <w:rFonts w:ascii="Times New Roman" w:hAnsi="Times New Roman" w:cs="Times New Roman"/>
                <w:bCs/>
                <w:color w:val="000000"/>
              </w:rPr>
              <w:t>.</w:t>
            </w:r>
            <w:r w:rsidR="00F85508" w:rsidRPr="009035E5">
              <w:rPr>
                <w:rFonts w:ascii="Times New Roman" w:hAnsi="Times New Roman" w:cs="Times New Roman"/>
                <w:bCs/>
                <w:color w:val="000000"/>
              </w:rPr>
              <w:t>12</w:t>
            </w:r>
            <w:r w:rsidRPr="009035E5">
              <w:rPr>
                <w:rFonts w:ascii="Times New Roman" w:hAnsi="Times New Roman" w:cs="Times New Roman"/>
                <w:bCs/>
                <w:color w:val="000000"/>
              </w:rPr>
              <w:t>.201</w:t>
            </w:r>
            <w:r w:rsidR="00F85508" w:rsidRPr="009035E5">
              <w:rPr>
                <w:rFonts w:ascii="Times New Roman" w:hAnsi="Times New Roman" w:cs="Times New Roman"/>
                <w:bCs/>
                <w:color w:val="000000"/>
              </w:rPr>
              <w:t>3</w:t>
            </w:r>
            <w:r w:rsidRPr="009035E5">
              <w:rPr>
                <w:rFonts w:ascii="Times New Roman" w:hAnsi="Times New Roman" w:cs="Times New Roman"/>
                <w:bCs/>
                <w:color w:val="000000"/>
              </w:rPr>
              <w:t xml:space="preserve"> № </w:t>
            </w:r>
            <w:r w:rsidR="00F85508" w:rsidRPr="009035E5">
              <w:rPr>
                <w:rFonts w:ascii="Times New Roman" w:hAnsi="Times New Roman" w:cs="Times New Roman"/>
                <w:bCs/>
                <w:color w:val="000000"/>
              </w:rPr>
              <w:t>481</w:t>
            </w:r>
          </w:p>
          <w:p w:rsidR="00CE596E" w:rsidRPr="009035E5" w:rsidRDefault="00CE596E">
            <w:pPr>
              <w:autoSpaceDE w:val="0"/>
              <w:autoSpaceDN w:val="0"/>
              <w:adjustRightInd w:val="0"/>
              <w:ind w:left="-90"/>
              <w:rPr>
                <w:rFonts w:ascii="Times New Roman" w:hAnsi="Times New Roman" w:cs="Times New Roman"/>
                <w:bCs/>
                <w:color w:val="000000"/>
              </w:rPr>
            </w:pPr>
          </w:p>
          <w:p w:rsidR="00CE596E" w:rsidRPr="009035E5" w:rsidRDefault="00CE596E">
            <w:pPr>
              <w:autoSpaceDE w:val="0"/>
              <w:autoSpaceDN w:val="0"/>
              <w:adjustRightInd w:val="0"/>
              <w:ind w:left="-90"/>
              <w:jc w:val="center"/>
              <w:rPr>
                <w:rFonts w:ascii="Times New Roman" w:hAnsi="Times New Roman" w:cs="Times New Roman"/>
                <w:bCs/>
                <w:color w:val="000000"/>
              </w:rPr>
            </w:pPr>
          </w:p>
        </w:tc>
        <w:tc>
          <w:tcPr>
            <w:tcW w:w="2549" w:type="dxa"/>
            <w:tcBorders>
              <w:top w:val="single" w:sz="6" w:space="0" w:color="auto"/>
              <w:left w:val="single" w:sz="6" w:space="0" w:color="auto"/>
              <w:bottom w:val="single" w:sz="6" w:space="0" w:color="auto"/>
              <w:right w:val="single" w:sz="6" w:space="0" w:color="auto"/>
            </w:tcBorders>
            <w:hideMark/>
          </w:tcPr>
          <w:p w:rsidR="00CE596E" w:rsidRPr="009035E5" w:rsidRDefault="00CE596E">
            <w:pPr>
              <w:autoSpaceDE w:val="0"/>
              <w:autoSpaceDN w:val="0"/>
              <w:adjustRightInd w:val="0"/>
              <w:ind w:right="-108"/>
              <w:jc w:val="center"/>
              <w:rPr>
                <w:rFonts w:ascii="Times New Roman" w:hAnsi="Times New Roman" w:cs="Times New Roman"/>
                <w:bCs/>
                <w:iCs/>
                <w:color w:val="000000"/>
              </w:rPr>
            </w:pPr>
            <w:r w:rsidRPr="009035E5">
              <w:rPr>
                <w:rFonts w:ascii="Times New Roman" w:hAnsi="Times New Roman" w:cs="Times New Roman"/>
                <w:bCs/>
                <w:iCs/>
                <w:color w:val="000000"/>
              </w:rPr>
              <w:t>С учётом изменений согласно представлен</w:t>
            </w:r>
            <w:proofErr w:type="gramStart"/>
            <w:r w:rsidRPr="009035E5">
              <w:rPr>
                <w:rFonts w:ascii="Times New Roman" w:hAnsi="Times New Roman" w:cs="Times New Roman"/>
                <w:bCs/>
                <w:iCs/>
                <w:color w:val="000000"/>
              </w:rPr>
              <w:t>.</w:t>
            </w:r>
            <w:proofErr w:type="gramEnd"/>
            <w:r w:rsidRPr="009035E5">
              <w:rPr>
                <w:rFonts w:ascii="Times New Roman" w:hAnsi="Times New Roman" w:cs="Times New Roman"/>
                <w:bCs/>
                <w:iCs/>
                <w:color w:val="000000"/>
              </w:rPr>
              <w:t xml:space="preserve"> </w:t>
            </w:r>
            <w:proofErr w:type="gramStart"/>
            <w:r w:rsidRPr="009035E5">
              <w:rPr>
                <w:rFonts w:ascii="Times New Roman" w:hAnsi="Times New Roman" w:cs="Times New Roman"/>
                <w:bCs/>
                <w:iCs/>
                <w:color w:val="000000"/>
              </w:rPr>
              <w:t>п</w:t>
            </w:r>
            <w:proofErr w:type="gramEnd"/>
            <w:r w:rsidRPr="009035E5">
              <w:rPr>
                <w:rFonts w:ascii="Times New Roman" w:hAnsi="Times New Roman" w:cs="Times New Roman"/>
                <w:bCs/>
                <w:iCs/>
                <w:color w:val="000000"/>
              </w:rPr>
              <w:t>роекту</w:t>
            </w:r>
          </w:p>
        </w:tc>
        <w:tc>
          <w:tcPr>
            <w:tcW w:w="1700" w:type="dxa"/>
            <w:tcBorders>
              <w:top w:val="single" w:sz="6" w:space="0" w:color="auto"/>
              <w:left w:val="single" w:sz="6" w:space="0" w:color="auto"/>
              <w:bottom w:val="single" w:sz="6" w:space="0" w:color="auto"/>
              <w:right w:val="single" w:sz="6" w:space="0" w:color="auto"/>
            </w:tcBorders>
            <w:hideMark/>
          </w:tcPr>
          <w:p w:rsidR="00CE596E" w:rsidRPr="009035E5" w:rsidRDefault="00CE596E">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Отклонение</w:t>
            </w:r>
          </w:p>
          <w:p w:rsidR="00CE596E" w:rsidRPr="009035E5" w:rsidRDefault="00CE596E">
            <w:pPr>
              <w:autoSpaceDE w:val="0"/>
              <w:autoSpaceDN w:val="0"/>
              <w:adjustRightInd w:val="0"/>
              <w:jc w:val="center"/>
              <w:rPr>
                <w:rFonts w:ascii="Times New Roman" w:hAnsi="Times New Roman" w:cs="Times New Roman"/>
                <w:bCs/>
                <w:iCs/>
                <w:color w:val="000000"/>
              </w:rPr>
            </w:pPr>
            <w:r w:rsidRPr="009035E5">
              <w:rPr>
                <w:rFonts w:ascii="Times New Roman" w:hAnsi="Times New Roman" w:cs="Times New Roman"/>
                <w:bCs/>
                <w:color w:val="000000"/>
              </w:rPr>
              <w:t>(+ увеличение,                  - уменьшение)</w:t>
            </w:r>
          </w:p>
        </w:tc>
      </w:tr>
      <w:tr w:rsidR="00CE596E"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CE596E" w:rsidRPr="009035E5" w:rsidRDefault="00DB1475">
            <w:pPr>
              <w:autoSpaceDE w:val="0"/>
              <w:autoSpaceDN w:val="0"/>
              <w:adjustRightInd w:val="0"/>
              <w:ind w:right="-126"/>
              <w:rPr>
                <w:rFonts w:ascii="Times New Roman" w:hAnsi="Times New Roman" w:cs="Times New Roman"/>
                <w:b/>
                <w:bCs/>
              </w:rPr>
            </w:pPr>
            <w:r w:rsidRPr="009035E5">
              <w:rPr>
                <w:rFonts w:ascii="Times New Roman" w:hAnsi="Times New Roman" w:cs="Times New Roman"/>
                <w:b/>
                <w:bCs/>
              </w:rPr>
              <w:t>Собственные доходы</w:t>
            </w:r>
          </w:p>
        </w:tc>
        <w:tc>
          <w:tcPr>
            <w:tcW w:w="2266" w:type="dxa"/>
            <w:tcBorders>
              <w:top w:val="single" w:sz="6" w:space="0" w:color="auto"/>
              <w:left w:val="single" w:sz="6" w:space="0" w:color="auto"/>
              <w:bottom w:val="single" w:sz="6" w:space="0" w:color="auto"/>
              <w:right w:val="single" w:sz="6" w:space="0" w:color="auto"/>
            </w:tcBorders>
            <w:vAlign w:val="center"/>
          </w:tcPr>
          <w:p w:rsidR="00CE596E" w:rsidRPr="009035E5" w:rsidRDefault="00DB1475">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227 843,45</w:t>
            </w:r>
          </w:p>
        </w:tc>
        <w:tc>
          <w:tcPr>
            <w:tcW w:w="2549" w:type="dxa"/>
            <w:tcBorders>
              <w:top w:val="single" w:sz="6" w:space="0" w:color="auto"/>
              <w:left w:val="single" w:sz="6" w:space="0" w:color="auto"/>
              <w:bottom w:val="single" w:sz="6" w:space="0" w:color="auto"/>
              <w:right w:val="single" w:sz="6" w:space="0" w:color="auto"/>
            </w:tcBorders>
            <w:vAlign w:val="center"/>
          </w:tcPr>
          <w:p w:rsidR="00CE596E" w:rsidRPr="009035E5" w:rsidRDefault="00DB1475">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230 609,96</w:t>
            </w:r>
          </w:p>
        </w:tc>
        <w:tc>
          <w:tcPr>
            <w:tcW w:w="1700" w:type="dxa"/>
            <w:tcBorders>
              <w:top w:val="single" w:sz="6" w:space="0" w:color="auto"/>
              <w:left w:val="single" w:sz="6" w:space="0" w:color="auto"/>
              <w:bottom w:val="single" w:sz="6" w:space="0" w:color="auto"/>
              <w:right w:val="single" w:sz="6" w:space="0" w:color="auto"/>
            </w:tcBorders>
            <w:vAlign w:val="center"/>
          </w:tcPr>
          <w:p w:rsidR="00CE596E" w:rsidRPr="009035E5" w:rsidRDefault="00DB1475">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3 694,70</w:t>
            </w:r>
          </w:p>
        </w:tc>
      </w:tr>
      <w:tr w:rsidR="00DB1475"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DB1475" w:rsidRPr="009035E5" w:rsidRDefault="00DB1475">
            <w:pPr>
              <w:autoSpaceDE w:val="0"/>
              <w:autoSpaceDN w:val="0"/>
              <w:adjustRightInd w:val="0"/>
              <w:ind w:right="-126"/>
              <w:rPr>
                <w:rFonts w:ascii="Times New Roman" w:hAnsi="Times New Roman" w:cs="Times New Roman"/>
                <w:bCs/>
                <w:i/>
              </w:rPr>
            </w:pPr>
            <w:r w:rsidRPr="009035E5">
              <w:rPr>
                <w:rFonts w:ascii="Times New Roman" w:hAnsi="Times New Roman" w:cs="Times New Roman"/>
                <w:bCs/>
                <w:i/>
              </w:rPr>
              <w:t xml:space="preserve">В </w:t>
            </w:r>
            <w:proofErr w:type="spellStart"/>
            <w:r w:rsidRPr="009035E5">
              <w:rPr>
                <w:rFonts w:ascii="Times New Roman" w:hAnsi="Times New Roman" w:cs="Times New Roman"/>
                <w:bCs/>
                <w:i/>
              </w:rPr>
              <w:t>т.ч</w:t>
            </w:r>
            <w:proofErr w:type="spellEnd"/>
            <w:r w:rsidRPr="009035E5">
              <w:rPr>
                <w:rFonts w:ascii="Times New Roman" w:hAnsi="Times New Roman" w:cs="Times New Roman"/>
                <w:bCs/>
                <w:i/>
              </w:rPr>
              <w:t>. налоговые доходы</w:t>
            </w:r>
          </w:p>
        </w:tc>
        <w:tc>
          <w:tcPr>
            <w:tcW w:w="2266"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i/>
              </w:rPr>
            </w:pPr>
            <w:r w:rsidRPr="009035E5">
              <w:rPr>
                <w:rFonts w:ascii="Times New Roman" w:hAnsi="Times New Roman" w:cs="Times New Roman"/>
                <w:bCs/>
                <w:i/>
              </w:rPr>
              <w:t>202 411,40</w:t>
            </w:r>
          </w:p>
        </w:tc>
        <w:tc>
          <w:tcPr>
            <w:tcW w:w="2549"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i/>
              </w:rPr>
            </w:pPr>
            <w:r w:rsidRPr="009035E5">
              <w:rPr>
                <w:rFonts w:ascii="Times New Roman" w:hAnsi="Times New Roman" w:cs="Times New Roman"/>
                <w:bCs/>
                <w:i/>
              </w:rPr>
              <w:t>205 117,91</w:t>
            </w:r>
          </w:p>
        </w:tc>
        <w:tc>
          <w:tcPr>
            <w:tcW w:w="1700"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i/>
              </w:rPr>
            </w:pPr>
            <w:r w:rsidRPr="009035E5">
              <w:rPr>
                <w:rFonts w:ascii="Times New Roman" w:hAnsi="Times New Roman" w:cs="Times New Roman"/>
                <w:bCs/>
                <w:i/>
              </w:rPr>
              <w:t>3 634,70</w:t>
            </w:r>
          </w:p>
        </w:tc>
      </w:tr>
      <w:tr w:rsidR="00DB1475"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DB1475" w:rsidRPr="009035E5" w:rsidRDefault="00DB1475">
            <w:pPr>
              <w:autoSpaceDE w:val="0"/>
              <w:autoSpaceDN w:val="0"/>
              <w:adjustRightInd w:val="0"/>
              <w:ind w:right="-126"/>
              <w:rPr>
                <w:rFonts w:ascii="Times New Roman" w:hAnsi="Times New Roman" w:cs="Times New Roman"/>
                <w:bCs/>
              </w:rPr>
            </w:pPr>
            <w:r w:rsidRPr="009035E5">
              <w:rPr>
                <w:rFonts w:ascii="Times New Roman" w:hAnsi="Times New Roman" w:cs="Times New Roman"/>
                <w:bCs/>
              </w:rPr>
              <w:t>Налог на доходы физических лиц</w:t>
            </w:r>
          </w:p>
        </w:tc>
        <w:tc>
          <w:tcPr>
            <w:tcW w:w="2266"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189 273,70</w:t>
            </w:r>
          </w:p>
        </w:tc>
        <w:tc>
          <w:tcPr>
            <w:tcW w:w="2549"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191 980,21</w:t>
            </w:r>
          </w:p>
        </w:tc>
        <w:tc>
          <w:tcPr>
            <w:tcW w:w="1700"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3 634,70</w:t>
            </w:r>
          </w:p>
        </w:tc>
      </w:tr>
      <w:tr w:rsidR="00DB1475"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DB1475" w:rsidRPr="009035E5" w:rsidRDefault="00DB1475">
            <w:pPr>
              <w:autoSpaceDE w:val="0"/>
              <w:autoSpaceDN w:val="0"/>
              <w:adjustRightInd w:val="0"/>
              <w:ind w:right="-126"/>
              <w:rPr>
                <w:rFonts w:ascii="Times New Roman" w:hAnsi="Times New Roman" w:cs="Times New Roman"/>
                <w:bCs/>
                <w:i/>
              </w:rPr>
            </w:pPr>
            <w:r w:rsidRPr="009035E5">
              <w:rPr>
                <w:rFonts w:ascii="Times New Roman" w:hAnsi="Times New Roman" w:cs="Times New Roman"/>
                <w:bCs/>
                <w:i/>
              </w:rPr>
              <w:t>Неналоговые доходы</w:t>
            </w:r>
          </w:p>
        </w:tc>
        <w:tc>
          <w:tcPr>
            <w:tcW w:w="2266"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i/>
              </w:rPr>
            </w:pPr>
            <w:r w:rsidRPr="009035E5">
              <w:rPr>
                <w:rFonts w:ascii="Times New Roman" w:hAnsi="Times New Roman" w:cs="Times New Roman"/>
                <w:bCs/>
                <w:i/>
              </w:rPr>
              <w:t>25 432,05</w:t>
            </w:r>
          </w:p>
        </w:tc>
        <w:tc>
          <w:tcPr>
            <w:tcW w:w="2549"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i/>
              </w:rPr>
            </w:pPr>
            <w:r w:rsidRPr="009035E5">
              <w:rPr>
                <w:rFonts w:ascii="Times New Roman" w:hAnsi="Times New Roman" w:cs="Times New Roman"/>
                <w:bCs/>
                <w:i/>
              </w:rPr>
              <w:t>25 492,05</w:t>
            </w:r>
          </w:p>
        </w:tc>
        <w:tc>
          <w:tcPr>
            <w:tcW w:w="1700"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i/>
              </w:rPr>
            </w:pPr>
            <w:r w:rsidRPr="009035E5">
              <w:rPr>
                <w:rFonts w:ascii="Times New Roman" w:hAnsi="Times New Roman" w:cs="Times New Roman"/>
                <w:bCs/>
                <w:i/>
              </w:rPr>
              <w:t>60,00</w:t>
            </w:r>
          </w:p>
        </w:tc>
      </w:tr>
      <w:tr w:rsidR="00DB1475"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DB1475" w:rsidRPr="009035E5" w:rsidRDefault="00DB1475">
            <w:pPr>
              <w:autoSpaceDE w:val="0"/>
              <w:autoSpaceDN w:val="0"/>
              <w:adjustRightInd w:val="0"/>
              <w:ind w:right="-126"/>
              <w:rPr>
                <w:rFonts w:ascii="Times New Roman" w:hAnsi="Times New Roman" w:cs="Times New Roman"/>
                <w:bCs/>
              </w:rPr>
            </w:pPr>
            <w:r w:rsidRPr="009035E5">
              <w:rPr>
                <w:rFonts w:ascii="Times New Roman" w:hAnsi="Times New Roman" w:cs="Times New Roman"/>
                <w:bCs/>
              </w:rPr>
              <w:t>Штрафные санкции</w:t>
            </w:r>
          </w:p>
        </w:tc>
        <w:tc>
          <w:tcPr>
            <w:tcW w:w="2266"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1 484,30</w:t>
            </w:r>
          </w:p>
        </w:tc>
        <w:tc>
          <w:tcPr>
            <w:tcW w:w="2549" w:type="dxa"/>
            <w:tcBorders>
              <w:top w:val="single" w:sz="6" w:space="0" w:color="auto"/>
              <w:left w:val="single" w:sz="6" w:space="0" w:color="auto"/>
              <w:bottom w:val="single" w:sz="6" w:space="0" w:color="auto"/>
              <w:right w:val="single" w:sz="6" w:space="0" w:color="auto"/>
            </w:tcBorders>
            <w:vAlign w:val="center"/>
          </w:tcPr>
          <w:p w:rsidR="00DB1475" w:rsidRPr="009035E5" w:rsidRDefault="00DB147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1 544,30</w:t>
            </w:r>
          </w:p>
        </w:tc>
        <w:tc>
          <w:tcPr>
            <w:tcW w:w="1700" w:type="dxa"/>
            <w:tcBorders>
              <w:top w:val="single" w:sz="6" w:space="0" w:color="auto"/>
              <w:left w:val="single" w:sz="6" w:space="0" w:color="auto"/>
              <w:bottom w:val="single" w:sz="6" w:space="0" w:color="auto"/>
              <w:right w:val="single" w:sz="6" w:space="0" w:color="auto"/>
            </w:tcBorders>
            <w:vAlign w:val="center"/>
          </w:tcPr>
          <w:p w:rsidR="00DB1475" w:rsidRPr="009035E5" w:rsidRDefault="00E9524F">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60,00</w:t>
            </w:r>
          </w:p>
        </w:tc>
      </w:tr>
      <w:tr w:rsidR="00DB1475"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DB1475" w:rsidRPr="009035E5" w:rsidRDefault="00E9524F">
            <w:pPr>
              <w:autoSpaceDE w:val="0"/>
              <w:autoSpaceDN w:val="0"/>
              <w:adjustRightInd w:val="0"/>
              <w:ind w:right="-126"/>
              <w:rPr>
                <w:rFonts w:ascii="Times New Roman" w:hAnsi="Times New Roman" w:cs="Times New Roman"/>
                <w:b/>
                <w:bCs/>
              </w:rPr>
            </w:pPr>
            <w:r w:rsidRPr="009035E5">
              <w:rPr>
                <w:rFonts w:ascii="Times New Roman" w:hAnsi="Times New Roman" w:cs="Times New Roman"/>
                <w:b/>
                <w:bCs/>
              </w:rPr>
              <w:t xml:space="preserve">Безвозмездные поступления </w:t>
            </w:r>
          </w:p>
        </w:tc>
        <w:tc>
          <w:tcPr>
            <w:tcW w:w="2266" w:type="dxa"/>
            <w:tcBorders>
              <w:top w:val="single" w:sz="6" w:space="0" w:color="auto"/>
              <w:left w:val="single" w:sz="6" w:space="0" w:color="auto"/>
              <w:bottom w:val="single" w:sz="6" w:space="0" w:color="auto"/>
              <w:right w:val="single" w:sz="6" w:space="0" w:color="auto"/>
            </w:tcBorders>
            <w:vAlign w:val="center"/>
          </w:tcPr>
          <w:p w:rsidR="00DB1475" w:rsidRPr="009035E5" w:rsidRDefault="00E9524F">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581 131,80</w:t>
            </w:r>
          </w:p>
        </w:tc>
        <w:tc>
          <w:tcPr>
            <w:tcW w:w="2549" w:type="dxa"/>
            <w:tcBorders>
              <w:top w:val="single" w:sz="6" w:space="0" w:color="auto"/>
              <w:left w:val="single" w:sz="6" w:space="0" w:color="auto"/>
              <w:bottom w:val="single" w:sz="6" w:space="0" w:color="auto"/>
              <w:right w:val="single" w:sz="6" w:space="0" w:color="auto"/>
            </w:tcBorders>
            <w:vAlign w:val="center"/>
          </w:tcPr>
          <w:p w:rsidR="00DB1475" w:rsidRPr="009035E5" w:rsidRDefault="00E9524F">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607 833,39</w:t>
            </w:r>
          </w:p>
        </w:tc>
        <w:tc>
          <w:tcPr>
            <w:tcW w:w="1700" w:type="dxa"/>
            <w:tcBorders>
              <w:top w:val="single" w:sz="6" w:space="0" w:color="auto"/>
              <w:left w:val="single" w:sz="6" w:space="0" w:color="auto"/>
              <w:bottom w:val="single" w:sz="6" w:space="0" w:color="auto"/>
              <w:right w:val="single" w:sz="6" w:space="0" w:color="auto"/>
            </w:tcBorders>
            <w:vAlign w:val="center"/>
          </w:tcPr>
          <w:p w:rsidR="00DB1475" w:rsidRPr="009035E5" w:rsidRDefault="00E9524F">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26 411,36</w:t>
            </w:r>
          </w:p>
        </w:tc>
      </w:tr>
      <w:tr w:rsidR="00DB1475"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DB1475" w:rsidRPr="009035E5" w:rsidRDefault="00E9524F">
            <w:pPr>
              <w:autoSpaceDE w:val="0"/>
              <w:autoSpaceDN w:val="0"/>
              <w:adjustRightInd w:val="0"/>
              <w:ind w:right="-126"/>
              <w:rPr>
                <w:rFonts w:ascii="Times New Roman" w:hAnsi="Times New Roman" w:cs="Times New Roman"/>
                <w:bCs/>
              </w:rPr>
            </w:pPr>
            <w:r w:rsidRPr="009035E5">
              <w:rPr>
                <w:rFonts w:ascii="Times New Roman" w:hAnsi="Times New Roman" w:cs="Times New Roman"/>
                <w:bCs/>
              </w:rPr>
              <w:t xml:space="preserve">В </w:t>
            </w:r>
            <w:proofErr w:type="spellStart"/>
            <w:r w:rsidRPr="009035E5">
              <w:rPr>
                <w:rFonts w:ascii="Times New Roman" w:hAnsi="Times New Roman" w:cs="Times New Roman"/>
                <w:bCs/>
              </w:rPr>
              <w:t>т.ч</w:t>
            </w:r>
            <w:proofErr w:type="spellEnd"/>
            <w:r w:rsidRPr="009035E5">
              <w:rPr>
                <w:rFonts w:ascii="Times New Roman" w:hAnsi="Times New Roman" w:cs="Times New Roman"/>
                <w:bCs/>
              </w:rPr>
              <w:t>. финансовая помощь из областного бюджета</w:t>
            </w:r>
          </w:p>
        </w:tc>
        <w:tc>
          <w:tcPr>
            <w:tcW w:w="2266" w:type="dxa"/>
            <w:tcBorders>
              <w:top w:val="single" w:sz="6" w:space="0" w:color="auto"/>
              <w:left w:val="single" w:sz="6" w:space="0" w:color="auto"/>
              <w:bottom w:val="single" w:sz="6" w:space="0" w:color="auto"/>
              <w:right w:val="single" w:sz="6" w:space="0" w:color="auto"/>
            </w:tcBorders>
            <w:vAlign w:val="center"/>
          </w:tcPr>
          <w:p w:rsidR="00DB1475" w:rsidRPr="009035E5" w:rsidRDefault="00E9524F">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581 131,80</w:t>
            </w:r>
          </w:p>
        </w:tc>
        <w:tc>
          <w:tcPr>
            <w:tcW w:w="2549" w:type="dxa"/>
            <w:tcBorders>
              <w:top w:val="single" w:sz="6" w:space="0" w:color="auto"/>
              <w:left w:val="single" w:sz="6" w:space="0" w:color="auto"/>
              <w:bottom w:val="single" w:sz="6" w:space="0" w:color="auto"/>
              <w:right w:val="single" w:sz="6" w:space="0" w:color="auto"/>
            </w:tcBorders>
            <w:vAlign w:val="center"/>
          </w:tcPr>
          <w:p w:rsidR="00DB1475" w:rsidRPr="009035E5" w:rsidRDefault="00E9524F">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606 771,34</w:t>
            </w:r>
          </w:p>
        </w:tc>
        <w:tc>
          <w:tcPr>
            <w:tcW w:w="1700" w:type="dxa"/>
            <w:tcBorders>
              <w:top w:val="single" w:sz="6" w:space="0" w:color="auto"/>
              <w:left w:val="single" w:sz="6" w:space="0" w:color="auto"/>
              <w:bottom w:val="single" w:sz="6" w:space="0" w:color="auto"/>
              <w:right w:val="single" w:sz="6" w:space="0" w:color="auto"/>
            </w:tcBorders>
            <w:vAlign w:val="center"/>
          </w:tcPr>
          <w:p w:rsidR="00DB1475" w:rsidRPr="009035E5" w:rsidRDefault="00E9524F">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25 349,31</w:t>
            </w:r>
          </w:p>
        </w:tc>
      </w:tr>
      <w:tr w:rsidR="00DB1475"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DB1475" w:rsidRPr="009035E5" w:rsidRDefault="004373A5">
            <w:pPr>
              <w:autoSpaceDE w:val="0"/>
              <w:autoSpaceDN w:val="0"/>
              <w:adjustRightInd w:val="0"/>
              <w:ind w:right="-126"/>
              <w:rPr>
                <w:rFonts w:ascii="Times New Roman" w:hAnsi="Times New Roman" w:cs="Times New Roman"/>
                <w:bCs/>
              </w:rPr>
            </w:pPr>
            <w:r w:rsidRPr="009035E5">
              <w:rPr>
                <w:rFonts w:ascii="Times New Roman" w:hAnsi="Times New Roman" w:cs="Times New Roman"/>
                <w:bCs/>
              </w:rPr>
              <w:lastRenderedPageBreak/>
              <w:t xml:space="preserve">В </w:t>
            </w:r>
            <w:proofErr w:type="spellStart"/>
            <w:r w:rsidRPr="009035E5">
              <w:rPr>
                <w:rFonts w:ascii="Times New Roman" w:hAnsi="Times New Roman" w:cs="Times New Roman"/>
                <w:bCs/>
              </w:rPr>
              <w:t>т</w:t>
            </w:r>
            <w:proofErr w:type="gramStart"/>
            <w:r w:rsidRPr="009035E5">
              <w:rPr>
                <w:rFonts w:ascii="Times New Roman" w:hAnsi="Times New Roman" w:cs="Times New Roman"/>
                <w:bCs/>
              </w:rPr>
              <w:t>.ч</w:t>
            </w:r>
            <w:proofErr w:type="spellEnd"/>
            <w:proofErr w:type="gramEnd"/>
            <w:r w:rsidRPr="009035E5">
              <w:rPr>
                <w:rFonts w:ascii="Times New Roman" w:hAnsi="Times New Roman" w:cs="Times New Roman"/>
                <w:bCs/>
              </w:rPr>
              <w:t xml:space="preserve"> безвозмездные поступления от других бюджетов бюджетной системы</w:t>
            </w:r>
          </w:p>
        </w:tc>
        <w:tc>
          <w:tcPr>
            <w:tcW w:w="2266" w:type="dxa"/>
            <w:tcBorders>
              <w:top w:val="single" w:sz="6" w:space="0" w:color="auto"/>
              <w:left w:val="single" w:sz="6" w:space="0" w:color="auto"/>
              <w:bottom w:val="single" w:sz="6" w:space="0" w:color="auto"/>
              <w:right w:val="single" w:sz="6" w:space="0" w:color="auto"/>
            </w:tcBorders>
            <w:vAlign w:val="center"/>
          </w:tcPr>
          <w:p w:rsidR="00DB1475" w:rsidRPr="009035E5" w:rsidRDefault="004373A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0,00</w:t>
            </w:r>
          </w:p>
        </w:tc>
        <w:tc>
          <w:tcPr>
            <w:tcW w:w="2549" w:type="dxa"/>
            <w:tcBorders>
              <w:top w:val="single" w:sz="6" w:space="0" w:color="auto"/>
              <w:left w:val="single" w:sz="6" w:space="0" w:color="auto"/>
              <w:bottom w:val="single" w:sz="6" w:space="0" w:color="auto"/>
              <w:right w:val="single" w:sz="6" w:space="0" w:color="auto"/>
            </w:tcBorders>
            <w:vAlign w:val="center"/>
          </w:tcPr>
          <w:p w:rsidR="00DB1475" w:rsidRPr="009035E5" w:rsidRDefault="004373A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771,81</w:t>
            </w:r>
          </w:p>
        </w:tc>
        <w:tc>
          <w:tcPr>
            <w:tcW w:w="1700" w:type="dxa"/>
            <w:tcBorders>
              <w:top w:val="single" w:sz="6" w:space="0" w:color="auto"/>
              <w:left w:val="single" w:sz="6" w:space="0" w:color="auto"/>
              <w:bottom w:val="single" w:sz="6" w:space="0" w:color="auto"/>
              <w:right w:val="single" w:sz="6" w:space="0" w:color="auto"/>
            </w:tcBorders>
            <w:vAlign w:val="center"/>
          </w:tcPr>
          <w:p w:rsidR="00DB1475" w:rsidRPr="009035E5" w:rsidRDefault="004373A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771,81</w:t>
            </w:r>
          </w:p>
        </w:tc>
      </w:tr>
      <w:tr w:rsidR="00DB1475" w:rsidRPr="009035E5" w:rsidTr="005E58D6">
        <w:trPr>
          <w:trHeight w:val="412"/>
        </w:trPr>
        <w:tc>
          <w:tcPr>
            <w:tcW w:w="3400" w:type="dxa"/>
            <w:tcBorders>
              <w:top w:val="single" w:sz="6" w:space="0" w:color="auto"/>
              <w:left w:val="single" w:sz="6" w:space="0" w:color="auto"/>
              <w:bottom w:val="single" w:sz="6" w:space="0" w:color="auto"/>
              <w:right w:val="single" w:sz="6" w:space="0" w:color="auto"/>
            </w:tcBorders>
          </w:tcPr>
          <w:p w:rsidR="00DB1475" w:rsidRPr="009035E5" w:rsidRDefault="004373A5">
            <w:pPr>
              <w:autoSpaceDE w:val="0"/>
              <w:autoSpaceDN w:val="0"/>
              <w:adjustRightInd w:val="0"/>
              <w:ind w:right="-126"/>
              <w:rPr>
                <w:rFonts w:ascii="Times New Roman" w:hAnsi="Times New Roman" w:cs="Times New Roman"/>
                <w:bCs/>
              </w:rPr>
            </w:pPr>
            <w:r w:rsidRPr="009035E5">
              <w:rPr>
                <w:rFonts w:ascii="Times New Roman" w:hAnsi="Times New Roman" w:cs="Times New Roman"/>
                <w:bCs/>
              </w:rPr>
              <w:t>Прочие безвозмездные поступления</w:t>
            </w:r>
          </w:p>
        </w:tc>
        <w:tc>
          <w:tcPr>
            <w:tcW w:w="2266" w:type="dxa"/>
            <w:tcBorders>
              <w:top w:val="single" w:sz="6" w:space="0" w:color="auto"/>
              <w:left w:val="single" w:sz="6" w:space="0" w:color="auto"/>
              <w:bottom w:val="single" w:sz="6" w:space="0" w:color="auto"/>
              <w:right w:val="single" w:sz="6" w:space="0" w:color="auto"/>
            </w:tcBorders>
            <w:vAlign w:val="center"/>
          </w:tcPr>
          <w:p w:rsidR="00DB1475" w:rsidRPr="009035E5" w:rsidRDefault="004373A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0,00</w:t>
            </w:r>
          </w:p>
        </w:tc>
        <w:tc>
          <w:tcPr>
            <w:tcW w:w="2549" w:type="dxa"/>
            <w:tcBorders>
              <w:top w:val="single" w:sz="6" w:space="0" w:color="auto"/>
              <w:left w:val="single" w:sz="6" w:space="0" w:color="auto"/>
              <w:bottom w:val="single" w:sz="6" w:space="0" w:color="auto"/>
              <w:right w:val="single" w:sz="6" w:space="0" w:color="auto"/>
            </w:tcBorders>
            <w:vAlign w:val="center"/>
          </w:tcPr>
          <w:p w:rsidR="00DB1475" w:rsidRPr="009035E5" w:rsidRDefault="004373A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290,24</w:t>
            </w:r>
          </w:p>
        </w:tc>
        <w:tc>
          <w:tcPr>
            <w:tcW w:w="1700" w:type="dxa"/>
            <w:tcBorders>
              <w:top w:val="single" w:sz="6" w:space="0" w:color="auto"/>
              <w:left w:val="single" w:sz="6" w:space="0" w:color="auto"/>
              <w:bottom w:val="single" w:sz="6" w:space="0" w:color="auto"/>
              <w:right w:val="single" w:sz="6" w:space="0" w:color="auto"/>
            </w:tcBorders>
            <w:vAlign w:val="center"/>
          </w:tcPr>
          <w:p w:rsidR="00DB1475" w:rsidRPr="009035E5" w:rsidRDefault="004373A5">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290,24</w:t>
            </w:r>
          </w:p>
        </w:tc>
      </w:tr>
      <w:tr w:rsidR="00CE596E" w:rsidRPr="009035E5" w:rsidTr="005E58D6">
        <w:trPr>
          <w:trHeight w:val="247"/>
        </w:trPr>
        <w:tc>
          <w:tcPr>
            <w:tcW w:w="3400" w:type="dxa"/>
            <w:tcBorders>
              <w:top w:val="single" w:sz="6" w:space="0" w:color="auto"/>
              <w:left w:val="single" w:sz="6" w:space="0" w:color="auto"/>
              <w:bottom w:val="single" w:sz="6" w:space="0" w:color="auto"/>
              <w:right w:val="single" w:sz="6" w:space="0" w:color="auto"/>
            </w:tcBorders>
            <w:hideMark/>
          </w:tcPr>
          <w:p w:rsidR="00CE596E" w:rsidRPr="009035E5" w:rsidRDefault="00CE596E" w:rsidP="00F85508">
            <w:pPr>
              <w:autoSpaceDE w:val="0"/>
              <w:autoSpaceDN w:val="0"/>
              <w:adjustRightInd w:val="0"/>
              <w:rPr>
                <w:rFonts w:ascii="Times New Roman" w:hAnsi="Times New Roman" w:cs="Times New Roman"/>
                <w:b/>
                <w:bCs/>
              </w:rPr>
            </w:pPr>
            <w:r w:rsidRPr="009035E5">
              <w:rPr>
                <w:rFonts w:ascii="Times New Roman" w:hAnsi="Times New Roman" w:cs="Times New Roman"/>
                <w:b/>
                <w:bCs/>
              </w:rPr>
              <w:t xml:space="preserve">Итого доходов в бюджете </w:t>
            </w:r>
            <w:r w:rsidR="00F85508" w:rsidRPr="009035E5">
              <w:rPr>
                <w:rFonts w:ascii="Times New Roman" w:hAnsi="Times New Roman" w:cs="Times New Roman"/>
                <w:b/>
                <w:bCs/>
              </w:rPr>
              <w:t>района</w:t>
            </w:r>
          </w:p>
        </w:tc>
        <w:tc>
          <w:tcPr>
            <w:tcW w:w="2266" w:type="dxa"/>
            <w:tcBorders>
              <w:top w:val="single" w:sz="6" w:space="0" w:color="auto"/>
              <w:left w:val="single" w:sz="6" w:space="0" w:color="auto"/>
              <w:bottom w:val="single" w:sz="6" w:space="0" w:color="auto"/>
              <w:right w:val="single" w:sz="6" w:space="0" w:color="auto"/>
            </w:tcBorders>
            <w:vAlign w:val="center"/>
          </w:tcPr>
          <w:p w:rsidR="00CE596E" w:rsidRPr="009035E5" w:rsidRDefault="00F85508">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808 975,25</w:t>
            </w:r>
          </w:p>
        </w:tc>
        <w:tc>
          <w:tcPr>
            <w:tcW w:w="2549" w:type="dxa"/>
            <w:tcBorders>
              <w:top w:val="single" w:sz="6" w:space="0" w:color="auto"/>
              <w:left w:val="single" w:sz="6" w:space="0" w:color="auto"/>
              <w:bottom w:val="single" w:sz="6" w:space="0" w:color="auto"/>
              <w:right w:val="single" w:sz="6" w:space="0" w:color="auto"/>
            </w:tcBorders>
            <w:vAlign w:val="center"/>
          </w:tcPr>
          <w:p w:rsidR="00CE596E" w:rsidRPr="009035E5" w:rsidRDefault="00F85508">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838 443,35</w:t>
            </w:r>
          </w:p>
        </w:tc>
        <w:tc>
          <w:tcPr>
            <w:tcW w:w="1700" w:type="dxa"/>
            <w:tcBorders>
              <w:top w:val="single" w:sz="6" w:space="0" w:color="auto"/>
              <w:left w:val="single" w:sz="6" w:space="0" w:color="auto"/>
              <w:bottom w:val="single" w:sz="6" w:space="0" w:color="auto"/>
              <w:right w:val="single" w:sz="6" w:space="0" w:color="auto"/>
            </w:tcBorders>
            <w:vAlign w:val="center"/>
          </w:tcPr>
          <w:p w:rsidR="00CE596E" w:rsidRPr="009035E5" w:rsidRDefault="00F85508">
            <w:pPr>
              <w:autoSpaceDE w:val="0"/>
              <w:autoSpaceDN w:val="0"/>
              <w:adjustRightInd w:val="0"/>
              <w:jc w:val="center"/>
              <w:rPr>
                <w:rFonts w:ascii="Times New Roman" w:hAnsi="Times New Roman" w:cs="Times New Roman"/>
                <w:b/>
                <w:bCs/>
              </w:rPr>
            </w:pPr>
            <w:r w:rsidRPr="009035E5">
              <w:rPr>
                <w:rFonts w:ascii="Times New Roman" w:hAnsi="Times New Roman" w:cs="Times New Roman"/>
                <w:b/>
                <w:bCs/>
              </w:rPr>
              <w:t>+29 468,1</w:t>
            </w:r>
          </w:p>
        </w:tc>
      </w:tr>
    </w:tbl>
    <w:p w:rsidR="00CE596E" w:rsidRPr="009035E5" w:rsidRDefault="00CE596E" w:rsidP="00CE596E">
      <w:pPr>
        <w:jc w:val="both"/>
        <w:rPr>
          <w:rFonts w:ascii="Times New Roman" w:hAnsi="Times New Roman" w:cs="Times New Roman"/>
          <w:b/>
          <w:i/>
        </w:rPr>
      </w:pPr>
    </w:p>
    <w:p w:rsidR="00CE596E" w:rsidRPr="009035E5" w:rsidRDefault="00CE596E" w:rsidP="00CE596E">
      <w:pPr>
        <w:numPr>
          <w:ilvl w:val="0"/>
          <w:numId w:val="22"/>
        </w:numPr>
        <w:tabs>
          <w:tab w:val="left" w:pos="1418"/>
        </w:tabs>
        <w:spacing w:after="0" w:line="240" w:lineRule="auto"/>
        <w:rPr>
          <w:rFonts w:ascii="Times New Roman" w:hAnsi="Times New Roman" w:cs="Times New Roman"/>
          <w:b/>
        </w:rPr>
      </w:pPr>
      <w:r w:rsidRPr="009035E5">
        <w:rPr>
          <w:rFonts w:ascii="Times New Roman" w:hAnsi="Times New Roman" w:cs="Times New Roman"/>
          <w:b/>
        </w:rPr>
        <w:t xml:space="preserve">Расходы бюджета </w:t>
      </w:r>
      <w:proofErr w:type="spellStart"/>
      <w:r w:rsidR="00840282" w:rsidRPr="009035E5">
        <w:rPr>
          <w:rFonts w:ascii="Times New Roman" w:hAnsi="Times New Roman" w:cs="Times New Roman"/>
          <w:b/>
        </w:rPr>
        <w:t>Агаповского</w:t>
      </w:r>
      <w:proofErr w:type="spellEnd"/>
      <w:r w:rsidR="00840282" w:rsidRPr="009035E5">
        <w:rPr>
          <w:rFonts w:ascii="Times New Roman" w:hAnsi="Times New Roman" w:cs="Times New Roman"/>
          <w:b/>
        </w:rPr>
        <w:t xml:space="preserve"> муниципального района</w:t>
      </w:r>
    </w:p>
    <w:p w:rsidR="00840282" w:rsidRPr="009035E5" w:rsidRDefault="00840282" w:rsidP="00CE596E">
      <w:pPr>
        <w:ind w:firstLine="720"/>
        <w:jc w:val="both"/>
        <w:rPr>
          <w:rFonts w:ascii="Times New Roman" w:hAnsi="Times New Roman" w:cs="Times New Roman"/>
        </w:rPr>
      </w:pPr>
    </w:p>
    <w:p w:rsidR="00CE596E" w:rsidRPr="009035E5" w:rsidRDefault="00CE596E" w:rsidP="00CE596E">
      <w:pPr>
        <w:ind w:firstLine="720"/>
        <w:jc w:val="both"/>
        <w:rPr>
          <w:rFonts w:ascii="Times New Roman" w:hAnsi="Times New Roman" w:cs="Times New Roman"/>
        </w:rPr>
      </w:pPr>
      <w:r w:rsidRPr="009035E5">
        <w:rPr>
          <w:rFonts w:ascii="Times New Roman" w:hAnsi="Times New Roman" w:cs="Times New Roman"/>
        </w:rPr>
        <w:t xml:space="preserve">В представленном проекте Решения объем расходов бюджета на 2014 год планируется утвердить в сумме </w:t>
      </w:r>
      <w:r w:rsidR="00840282" w:rsidRPr="009035E5">
        <w:rPr>
          <w:rFonts w:ascii="Times New Roman" w:hAnsi="Times New Roman" w:cs="Times New Roman"/>
        </w:rPr>
        <w:t>846 105,80</w:t>
      </w:r>
      <w:r w:rsidRPr="009035E5">
        <w:rPr>
          <w:rFonts w:ascii="Times New Roman" w:hAnsi="Times New Roman" w:cs="Times New Roman"/>
        </w:rPr>
        <w:t xml:space="preserve"> тыс. рублей, что на </w:t>
      </w:r>
      <w:r w:rsidR="00840282" w:rsidRPr="009035E5">
        <w:rPr>
          <w:rFonts w:ascii="Times New Roman" w:hAnsi="Times New Roman" w:cs="Times New Roman"/>
        </w:rPr>
        <w:t>33 124,91</w:t>
      </w:r>
      <w:r w:rsidRPr="009035E5">
        <w:rPr>
          <w:rFonts w:ascii="Times New Roman" w:hAnsi="Times New Roman" w:cs="Times New Roman"/>
        </w:rPr>
        <w:t xml:space="preserve"> тыс. рублей или на </w:t>
      </w:r>
      <w:r w:rsidR="00840282" w:rsidRPr="009035E5">
        <w:rPr>
          <w:rFonts w:ascii="Times New Roman" w:hAnsi="Times New Roman" w:cs="Times New Roman"/>
        </w:rPr>
        <w:t>4</w:t>
      </w:r>
      <w:r w:rsidRPr="009035E5">
        <w:rPr>
          <w:rFonts w:ascii="Times New Roman" w:hAnsi="Times New Roman" w:cs="Times New Roman"/>
        </w:rPr>
        <w:t xml:space="preserve">,1% больше утвержденного объема расходов бюджета </w:t>
      </w:r>
      <w:proofErr w:type="spellStart"/>
      <w:r w:rsidR="00840282" w:rsidRPr="009035E5">
        <w:rPr>
          <w:rFonts w:ascii="Times New Roman" w:hAnsi="Times New Roman" w:cs="Times New Roman"/>
        </w:rPr>
        <w:t>Агаповского</w:t>
      </w:r>
      <w:proofErr w:type="spellEnd"/>
      <w:r w:rsidR="00840282" w:rsidRPr="009035E5">
        <w:rPr>
          <w:rFonts w:ascii="Times New Roman" w:hAnsi="Times New Roman" w:cs="Times New Roman"/>
        </w:rPr>
        <w:t xml:space="preserve"> муниципального района</w:t>
      </w:r>
      <w:r w:rsidRPr="009035E5">
        <w:rPr>
          <w:rFonts w:ascii="Times New Roman" w:hAnsi="Times New Roman" w:cs="Times New Roman"/>
        </w:rPr>
        <w:t xml:space="preserve"> в действующей редакции</w:t>
      </w:r>
      <w:proofErr w:type="gramStart"/>
      <w:r w:rsidRPr="009035E5">
        <w:rPr>
          <w:rFonts w:ascii="Times New Roman" w:hAnsi="Times New Roman" w:cs="Times New Roman"/>
        </w:rPr>
        <w:t>.</w:t>
      </w:r>
      <w:proofErr w:type="gramEnd"/>
      <w:r w:rsidR="00840282" w:rsidRPr="009035E5">
        <w:rPr>
          <w:rFonts w:ascii="Times New Roman" w:hAnsi="Times New Roman" w:cs="Times New Roman"/>
        </w:rPr>
        <w:t xml:space="preserve"> (</w:t>
      </w:r>
      <w:proofErr w:type="gramStart"/>
      <w:r w:rsidR="00840282" w:rsidRPr="009035E5">
        <w:rPr>
          <w:rFonts w:ascii="Times New Roman" w:hAnsi="Times New Roman" w:cs="Times New Roman"/>
        </w:rPr>
        <w:t>п</w:t>
      </w:r>
      <w:proofErr w:type="gramEnd"/>
      <w:r w:rsidR="00840282" w:rsidRPr="009035E5">
        <w:rPr>
          <w:rFonts w:ascii="Times New Roman" w:hAnsi="Times New Roman" w:cs="Times New Roman"/>
        </w:rPr>
        <w:t>риложение № 1 и № 2 к проекту Решения).</w:t>
      </w:r>
    </w:p>
    <w:p w:rsidR="00CE596E" w:rsidRPr="009035E5" w:rsidRDefault="00CE596E" w:rsidP="00840282">
      <w:pPr>
        <w:jc w:val="right"/>
        <w:rPr>
          <w:rFonts w:ascii="Times New Roman" w:hAnsi="Times New Roman" w:cs="Times New Roman"/>
        </w:rPr>
      </w:pPr>
      <w:r w:rsidRPr="009035E5">
        <w:rPr>
          <w:rFonts w:ascii="Times New Roman" w:hAnsi="Times New Roman" w:cs="Times New Roman"/>
        </w:rPr>
        <w:t>Таблица № 3                                                                                                                      тыс. рублей</w:t>
      </w:r>
    </w:p>
    <w:tbl>
      <w:tblPr>
        <w:tblW w:w="9680" w:type="dxa"/>
        <w:tblInd w:w="93" w:type="dxa"/>
        <w:tblLook w:val="04A0" w:firstRow="1" w:lastRow="0" w:firstColumn="1" w:lastColumn="0" w:noHBand="0" w:noVBand="1"/>
      </w:tblPr>
      <w:tblGrid>
        <w:gridCol w:w="3320"/>
        <w:gridCol w:w="1620"/>
        <w:gridCol w:w="2020"/>
        <w:gridCol w:w="1300"/>
        <w:gridCol w:w="1420"/>
      </w:tblGrid>
      <w:tr w:rsidR="004110BB" w:rsidRPr="004110BB" w:rsidTr="004110BB">
        <w:trPr>
          <w:trHeight w:val="1627"/>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t xml:space="preserve"> </w:t>
            </w:r>
            <w:bookmarkStart w:id="1" w:name="RANGE!A1:E63"/>
            <w:r w:rsidRPr="004110BB">
              <w:rPr>
                <w:rFonts w:ascii="Times New Roman" w:hAnsi="Times New Roman" w:cs="Times New Roman"/>
                <w:bCs/>
                <w:color w:val="000000"/>
              </w:rPr>
              <w:t>Наименование расходов</w:t>
            </w:r>
            <w:bookmarkEnd w:id="1"/>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bCs/>
                <w:color w:val="000000"/>
              </w:rPr>
              <w:t>Утверждено решением о бюджете на 2014 год и на плановый период 2015 и 2016 годов от 12.03.2014 № 502</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bCs/>
                <w:color w:val="000000"/>
              </w:rPr>
              <w:t>С учётом изменений согласно представленному проекту Решения</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bCs/>
                <w:color w:val="000000"/>
              </w:rPr>
              <w:t>Изменения (гр.3-гр.2), тыс. руб.</w:t>
            </w:r>
          </w:p>
        </w:tc>
        <w:tc>
          <w:tcPr>
            <w:tcW w:w="1420" w:type="dxa"/>
            <w:tcBorders>
              <w:top w:val="single" w:sz="4" w:space="0" w:color="auto"/>
              <w:left w:val="nil"/>
              <w:bottom w:val="nil"/>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bCs/>
                <w:color w:val="000000"/>
              </w:rPr>
              <w:t>Отношения гр.4/гр.2, %</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right"/>
              <w:rPr>
                <w:rFonts w:ascii="Times New Roman" w:hAnsi="Times New Roman" w:cs="Times New Roman"/>
                <w:b/>
                <w:bCs/>
                <w:color w:val="000000"/>
              </w:rPr>
            </w:pPr>
            <w:r w:rsidRPr="004110BB">
              <w:rPr>
                <w:rFonts w:ascii="Times New Roman" w:hAnsi="Times New Roman" w:cs="Times New Roman"/>
                <w:b/>
                <w:bCs/>
                <w:color w:val="000000"/>
              </w:rPr>
              <w:t>1</w:t>
            </w:r>
          </w:p>
        </w:tc>
        <w:tc>
          <w:tcPr>
            <w:tcW w:w="1620" w:type="dxa"/>
            <w:tcBorders>
              <w:top w:val="nil"/>
              <w:left w:val="nil"/>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2</w:t>
            </w:r>
          </w:p>
        </w:tc>
        <w:tc>
          <w:tcPr>
            <w:tcW w:w="2020" w:type="dxa"/>
            <w:tcBorders>
              <w:top w:val="nil"/>
              <w:left w:val="nil"/>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5</w:t>
            </w:r>
          </w:p>
        </w:tc>
      </w:tr>
      <w:tr w:rsidR="004110BB" w:rsidRPr="004110BB" w:rsidTr="00546531">
        <w:trPr>
          <w:trHeight w:val="630"/>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Администрация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01 Общегосударственные вопросы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18873,09</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19083,32</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210,23</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1,11</w:t>
            </w:r>
          </w:p>
        </w:tc>
      </w:tr>
      <w:tr w:rsidR="004110BB" w:rsidRPr="004110BB" w:rsidTr="00546531">
        <w:trPr>
          <w:trHeight w:val="24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0104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16907,61</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17157,68</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250,07</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1,48</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0111 «Резервные фонды»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160,01</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6,91</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-153,1</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-95,68</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0113 «Другие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521</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634,26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113,26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21,74</w:t>
            </w:r>
          </w:p>
        </w:tc>
      </w:tr>
      <w:tr w:rsidR="004110BB" w:rsidRPr="004110BB" w:rsidTr="00546531">
        <w:trPr>
          <w:trHeight w:val="114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lastRenderedPageBreak/>
              <w:t>03 Национальная безопасность и правоохранительная деятельность</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1780,6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2131,3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350,7</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19,70</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0304 «Органы юстиции»</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1780,6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2131,3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350,7</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19,70</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04 Национальная экономика</w:t>
            </w:r>
          </w:p>
        </w:tc>
        <w:tc>
          <w:tcPr>
            <w:tcW w:w="1620" w:type="dxa"/>
            <w:tcBorders>
              <w:top w:val="nil"/>
              <w:left w:val="nil"/>
              <w:bottom w:val="single" w:sz="4" w:space="0" w:color="auto"/>
              <w:right w:val="single" w:sz="4" w:space="0" w:color="auto"/>
            </w:tcBorders>
            <w:shd w:val="clear" w:color="auto" w:fill="auto"/>
            <w:noWrap/>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374,2</w:t>
            </w:r>
          </w:p>
        </w:tc>
        <w:tc>
          <w:tcPr>
            <w:tcW w:w="2020" w:type="dxa"/>
            <w:tcBorders>
              <w:top w:val="nil"/>
              <w:left w:val="nil"/>
              <w:bottom w:val="single" w:sz="4" w:space="0" w:color="auto"/>
              <w:right w:val="single" w:sz="4" w:space="0" w:color="auto"/>
            </w:tcBorders>
            <w:shd w:val="clear" w:color="auto" w:fill="auto"/>
            <w:noWrap/>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434,2</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16,03</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0412 «Другие вопросы в области национальной экономики»</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60</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0,00</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05 Жилищно-коммунальное хозяйство</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179,2</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455,2</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276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154,02</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0502 «Коммунальное хозяйство»</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100</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250</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150</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150,00</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0503 «Благоустройство»</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79,2</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205,2</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126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159,09</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07 Образование</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172,06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363,53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191,47</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111,28</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0701 «Дошкольное образование»</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7,56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57,56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661,38</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0707 «Молодежная политика и оздоровление детей»</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164,5</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305,97</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141,47</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86,00</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09 Здравоохранение</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5123</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5173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50</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0,98</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0901 «Стационарная медицинская помощь»</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5123</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5173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0,98</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10 Социальная политика</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487,65</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1758,46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1270,81</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260,60</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1003 «Социальное обеспечение населения»</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right"/>
              <w:rPr>
                <w:rFonts w:ascii="Times New Roman" w:hAnsi="Times New Roman" w:cs="Times New Roman"/>
                <w:color w:val="000000"/>
              </w:rPr>
            </w:pPr>
            <w:r w:rsidRPr="004110BB">
              <w:rPr>
                <w:rFonts w:ascii="Times New Roman" w:hAnsi="Times New Roman" w:cs="Times New Roman"/>
                <w:color w:val="000000"/>
              </w:rPr>
              <w:t>0</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right"/>
              <w:rPr>
                <w:rFonts w:ascii="Times New Roman" w:hAnsi="Times New Roman" w:cs="Times New Roman"/>
                <w:color w:val="000000"/>
              </w:rPr>
            </w:pPr>
            <w:r w:rsidRPr="004110BB">
              <w:rPr>
                <w:rFonts w:ascii="Times New Roman" w:hAnsi="Times New Roman" w:cs="Times New Roman"/>
                <w:color w:val="000000"/>
              </w:rPr>
              <w:t>771,81</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right"/>
              <w:rPr>
                <w:rFonts w:ascii="Times New Roman" w:hAnsi="Times New Roman" w:cs="Times New Roman"/>
                <w:color w:val="000000"/>
              </w:rPr>
            </w:pPr>
            <w:r w:rsidRPr="004110BB">
              <w:rPr>
                <w:rFonts w:ascii="Times New Roman" w:hAnsi="Times New Roman" w:cs="Times New Roman"/>
                <w:color w:val="000000"/>
              </w:rPr>
              <w:t>771,81</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0,00</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1006 «Другие вопросы в области социальной политики»</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right"/>
              <w:rPr>
                <w:rFonts w:ascii="Times New Roman" w:hAnsi="Times New Roman" w:cs="Times New Roman"/>
                <w:color w:val="000000"/>
              </w:rPr>
            </w:pPr>
            <w:r w:rsidRPr="004110BB">
              <w:rPr>
                <w:rFonts w:ascii="Times New Roman" w:hAnsi="Times New Roman" w:cs="Times New Roman"/>
                <w:color w:val="000000"/>
              </w:rPr>
              <w:t>487,65</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right"/>
              <w:rPr>
                <w:rFonts w:ascii="Times New Roman" w:hAnsi="Times New Roman" w:cs="Times New Roman"/>
                <w:color w:val="000000"/>
              </w:rPr>
            </w:pPr>
            <w:r w:rsidRPr="004110BB">
              <w:rPr>
                <w:rFonts w:ascii="Times New Roman" w:hAnsi="Times New Roman" w:cs="Times New Roman"/>
                <w:color w:val="000000"/>
              </w:rPr>
              <w:t>986,65</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right"/>
              <w:rPr>
                <w:rFonts w:ascii="Times New Roman" w:hAnsi="Times New Roman" w:cs="Times New Roman"/>
                <w:color w:val="000000"/>
              </w:rPr>
            </w:pPr>
            <w:r w:rsidRPr="004110BB">
              <w:rPr>
                <w:rFonts w:ascii="Times New Roman" w:hAnsi="Times New Roman" w:cs="Times New Roman"/>
                <w:color w:val="000000"/>
              </w:rPr>
              <w:t>499</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102,33</w:t>
            </w:r>
          </w:p>
        </w:tc>
      </w:tr>
      <w:tr w:rsidR="004110BB" w:rsidRPr="004110BB" w:rsidTr="00546531">
        <w:trPr>
          <w:trHeight w:val="570"/>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Управление финансов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01 Общегосударственные вопросы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8958,64</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9246,9</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288,26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3,22</w:t>
            </w:r>
          </w:p>
        </w:tc>
      </w:tr>
      <w:tr w:rsidR="004110BB" w:rsidRPr="004110BB" w:rsidTr="00546531">
        <w:trPr>
          <w:trHeight w:val="15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0106 «Обеспечение деятельности финансовых, налоговых и таможенных органов и органов финансово-бюджетного надзора</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8958,64</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9246,9</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288,26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3,22</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04 Национальная экономика</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0</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15484,6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15484,6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0,00</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lastRenderedPageBreak/>
              <w:t>04 09</w:t>
            </w:r>
            <w:r w:rsidRPr="004110BB">
              <w:rPr>
                <w:rFonts w:ascii="Times New Roman" w:hAnsi="Times New Roman" w:cs="Times New Roman"/>
                <w:b/>
                <w:bCs/>
                <w:color w:val="000000"/>
              </w:rPr>
              <w:t xml:space="preserve"> </w:t>
            </w:r>
            <w:r w:rsidRPr="004110BB">
              <w:rPr>
                <w:rFonts w:ascii="Times New Roman" w:hAnsi="Times New Roman" w:cs="Times New Roman"/>
                <w:color w:val="000000"/>
              </w:rPr>
              <w:t>«Дорожное хозяйство (дорожные фонды)»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15484,6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15484,6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05 Жилищно-коммунальное хозяйство</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0</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3656,81</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3656,81</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0</w:t>
            </w:r>
          </w:p>
        </w:tc>
      </w:tr>
      <w:tr w:rsidR="004110BB" w:rsidRPr="004110BB" w:rsidTr="00546531">
        <w:trPr>
          <w:trHeight w:val="12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05 05 «Муниципальное казенное учреждение «Служба по благоустройству и содержанию муниципального имущества»</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3656,81</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3656,81</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14 «Межбюджетные трансферты»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45387,11</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46124,07</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736,96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1,62</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1402 «Иные дотации»</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21341,11</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22078,07</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736,96</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3,45</w:t>
            </w:r>
          </w:p>
        </w:tc>
      </w:tr>
      <w:tr w:rsidR="004110BB" w:rsidRPr="004110BB" w:rsidTr="00546531">
        <w:trPr>
          <w:trHeight w:val="630"/>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Собрание депутатов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01 Общегосударственные вопросы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2491,22</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2575,76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84,54</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3,39</w:t>
            </w:r>
          </w:p>
        </w:tc>
      </w:tr>
      <w:tr w:rsidR="004110BB" w:rsidRPr="004110BB" w:rsidTr="00546531">
        <w:trPr>
          <w:trHeight w:val="15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01 03</w:t>
            </w:r>
            <w:r w:rsidRPr="004110BB">
              <w:rPr>
                <w:rFonts w:ascii="Times New Roman" w:hAnsi="Times New Roman" w:cs="Times New Roman"/>
                <w:b/>
                <w:bCs/>
                <w:color w:val="000000"/>
              </w:rPr>
              <w:t xml:space="preserve"> </w:t>
            </w:r>
            <w:r w:rsidRPr="004110BB">
              <w:rPr>
                <w:rFonts w:ascii="Times New Roman" w:hAnsi="Times New Roman" w:cs="Times New Roman"/>
                <w:color w:val="000000"/>
              </w:rPr>
              <w:t>«Функционирование  законодательных органов государственной власти и представительных органов муниципальных образований»</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2397,42</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2481,96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84,54</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3,53</w:t>
            </w:r>
          </w:p>
        </w:tc>
      </w:tr>
      <w:tr w:rsidR="004110BB" w:rsidRPr="004110BB" w:rsidTr="00546531">
        <w:trPr>
          <w:trHeight w:val="630"/>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Управление образования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07 Образование</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431056,58</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440445,51</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9388,93</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2,18</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0701 «Дошкольное образование»</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133045,32</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135944,35</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2899,03</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2,18</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0702 «Общее образование»</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277807,78</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283117,76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5309,98</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1,91</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0707 «Молодежная политика и оздоровление детей»</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814,91</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1848,46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1033,55</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126,83</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0709 «Другие вопросы в области образования»</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19388,56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19534,94</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146,38</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0,75</w:t>
            </w:r>
          </w:p>
        </w:tc>
      </w:tr>
      <w:tr w:rsidR="004110BB" w:rsidRPr="004110BB" w:rsidTr="0093453C">
        <w:trPr>
          <w:trHeight w:val="534"/>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Управление социальной защиты населения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07 Образование</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19472,4</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19892,18</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419,78</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2,16</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0702 «Общее образование»</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19472,4</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19892,18</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419,78</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2,16</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10 Социальная политика</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207762,33</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207993,26</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230,93</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0,11</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1002 «Социальное обслуживание населения»</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18047,3</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18058,3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11</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0,06</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lastRenderedPageBreak/>
              <w:t>1003 «Социальное обеспечение населения»</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161845,69</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162035,93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190,24</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0,12</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1006 «Другие вопросы в области социальной политики»</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11519,04</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11548,73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29,69</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0,26</w:t>
            </w:r>
          </w:p>
        </w:tc>
      </w:tr>
      <w:tr w:rsidR="004110BB" w:rsidRPr="004110BB" w:rsidTr="004110BB">
        <w:trPr>
          <w:trHeight w:val="465"/>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Управление сельского хозяйства и продовольствия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04 Национальная экономика</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3976,22</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4050,75</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74,53</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1,87</w:t>
            </w:r>
          </w:p>
        </w:tc>
      </w:tr>
      <w:tr w:rsidR="004110BB" w:rsidRPr="004110BB" w:rsidTr="00546531">
        <w:trPr>
          <w:trHeight w:val="63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0405 «Сельское хозяйство и рыболовство»</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3976,22</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4050,75</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74,53</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1,87</w:t>
            </w:r>
          </w:p>
        </w:tc>
      </w:tr>
      <w:tr w:rsidR="004110BB" w:rsidRPr="004110BB" w:rsidTr="0093453C">
        <w:trPr>
          <w:trHeight w:val="872"/>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Комитет по физической культуре и спорту администрации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 </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11 «Физическая культура и спорт»</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2731,41</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2981,54</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250,13</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9,16</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1102 «Массовый спорт»</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2290,57</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2540,7</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250,13</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10,92</w:t>
            </w:r>
          </w:p>
        </w:tc>
      </w:tr>
      <w:tr w:rsidR="004110BB" w:rsidRPr="004110BB" w:rsidTr="0093453C">
        <w:trPr>
          <w:trHeight w:val="549"/>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Управление по имуществу и земельным отношениям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01 Общегосударственные вопросы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3596,66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3696,7</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100,04</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93453C" w:rsidRDefault="004110BB" w:rsidP="00546531">
            <w:pPr>
              <w:jc w:val="center"/>
              <w:rPr>
                <w:rFonts w:ascii="Times New Roman" w:hAnsi="Times New Roman" w:cs="Times New Roman"/>
                <w:b/>
                <w:color w:val="000000"/>
              </w:rPr>
            </w:pPr>
            <w:r w:rsidRPr="0093453C">
              <w:rPr>
                <w:rFonts w:ascii="Times New Roman" w:hAnsi="Times New Roman" w:cs="Times New Roman"/>
                <w:b/>
                <w:color w:val="000000"/>
              </w:rPr>
              <w:t>2,78</w:t>
            </w:r>
          </w:p>
        </w:tc>
      </w:tr>
      <w:tr w:rsidR="004110BB" w:rsidRPr="004110BB" w:rsidTr="00546531">
        <w:trPr>
          <w:trHeight w:val="6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0113 «Другие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3596,66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3696,7</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100,04</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2,78</w:t>
            </w:r>
          </w:p>
        </w:tc>
      </w:tr>
      <w:tr w:rsidR="004110BB" w:rsidRPr="004110BB" w:rsidTr="008E36AC">
        <w:trPr>
          <w:trHeight w:val="381"/>
        </w:trPr>
        <w:tc>
          <w:tcPr>
            <w:tcW w:w="96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 xml:space="preserve">Контрольно-счетная палата </w:t>
            </w:r>
            <w:proofErr w:type="spellStart"/>
            <w:r w:rsidRPr="004110BB">
              <w:rPr>
                <w:rFonts w:ascii="Times New Roman" w:hAnsi="Times New Roman" w:cs="Times New Roman"/>
                <w:b/>
                <w:bCs/>
                <w:color w:val="000000"/>
              </w:rPr>
              <w:t>Агаповского</w:t>
            </w:r>
            <w:proofErr w:type="spellEnd"/>
            <w:r w:rsidRPr="004110BB">
              <w:rPr>
                <w:rFonts w:ascii="Times New Roman" w:hAnsi="Times New Roman" w:cs="Times New Roman"/>
                <w:b/>
                <w:bCs/>
                <w:color w:val="000000"/>
              </w:rPr>
              <w:t xml:space="preserve"> муниципального района</w:t>
            </w:r>
          </w:p>
        </w:tc>
      </w:tr>
      <w:tr w:rsidR="004110BB" w:rsidRPr="004110BB" w:rsidTr="00546531">
        <w:trPr>
          <w:trHeight w:val="57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01 Общегосударственные вопросы</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1442,46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1442,65</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8E36AC" w:rsidRDefault="004110BB" w:rsidP="00546531">
            <w:pPr>
              <w:jc w:val="center"/>
              <w:rPr>
                <w:rFonts w:ascii="Times New Roman" w:hAnsi="Times New Roman" w:cs="Times New Roman"/>
                <w:b/>
                <w:color w:val="000000"/>
              </w:rPr>
            </w:pPr>
            <w:r w:rsidRPr="008E36AC">
              <w:rPr>
                <w:rFonts w:ascii="Times New Roman" w:hAnsi="Times New Roman" w:cs="Times New Roman"/>
                <w:b/>
                <w:color w:val="000000"/>
              </w:rPr>
              <w:t>0,19</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8E36AC" w:rsidRDefault="004110BB" w:rsidP="00546531">
            <w:pPr>
              <w:jc w:val="center"/>
              <w:rPr>
                <w:rFonts w:ascii="Times New Roman" w:hAnsi="Times New Roman" w:cs="Times New Roman"/>
                <w:b/>
                <w:color w:val="000000"/>
              </w:rPr>
            </w:pPr>
            <w:r w:rsidRPr="008E36AC">
              <w:rPr>
                <w:rFonts w:ascii="Times New Roman" w:hAnsi="Times New Roman" w:cs="Times New Roman"/>
                <w:b/>
                <w:color w:val="000000"/>
              </w:rPr>
              <w:t>0,01</w:t>
            </w:r>
          </w:p>
        </w:tc>
      </w:tr>
      <w:tr w:rsidR="004110BB" w:rsidRPr="004110BB" w:rsidTr="008E36AC">
        <w:trPr>
          <w:trHeight w:val="1505"/>
        </w:trPr>
        <w:tc>
          <w:tcPr>
            <w:tcW w:w="3320" w:type="dxa"/>
            <w:tcBorders>
              <w:top w:val="nil"/>
              <w:left w:val="single" w:sz="4" w:space="0" w:color="auto"/>
              <w:bottom w:val="single" w:sz="4" w:space="0" w:color="auto"/>
              <w:right w:val="single" w:sz="4" w:space="0" w:color="auto"/>
            </w:tcBorders>
            <w:shd w:val="clear" w:color="auto" w:fill="auto"/>
            <w:hideMark/>
          </w:tcPr>
          <w:p w:rsidR="004110BB" w:rsidRPr="004110BB" w:rsidRDefault="004110BB" w:rsidP="00546531">
            <w:pPr>
              <w:rPr>
                <w:rFonts w:ascii="Times New Roman" w:hAnsi="Times New Roman" w:cs="Times New Roman"/>
                <w:color w:val="000000"/>
              </w:rPr>
            </w:pPr>
            <w:r w:rsidRPr="004110BB">
              <w:rPr>
                <w:rFonts w:ascii="Times New Roman" w:hAnsi="Times New Roman" w:cs="Times New Roman"/>
                <w:color w:val="000000"/>
              </w:rPr>
              <w:t>0106 «Обеспечение деятельности финансовых, налоговых и таможенных органов и органов финансово-бюджетного надзора</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1442,46</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1442,65</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0,19</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color w:val="000000"/>
              </w:rPr>
            </w:pPr>
            <w:r w:rsidRPr="004110BB">
              <w:rPr>
                <w:rFonts w:ascii="Times New Roman" w:hAnsi="Times New Roman" w:cs="Times New Roman"/>
                <w:color w:val="000000"/>
              </w:rPr>
              <w:t>0,01</w:t>
            </w:r>
          </w:p>
        </w:tc>
      </w:tr>
      <w:tr w:rsidR="004110BB" w:rsidRPr="004110BB" w:rsidTr="00546531">
        <w:trPr>
          <w:trHeight w:val="31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4110BB" w:rsidRPr="004110BB" w:rsidRDefault="004110BB" w:rsidP="00546531">
            <w:pPr>
              <w:rPr>
                <w:rFonts w:ascii="Times New Roman" w:hAnsi="Times New Roman" w:cs="Times New Roman"/>
                <w:b/>
                <w:bCs/>
                <w:color w:val="000000"/>
              </w:rPr>
            </w:pPr>
            <w:r w:rsidRPr="004110BB">
              <w:rPr>
                <w:rFonts w:ascii="Times New Roman" w:hAnsi="Times New Roman" w:cs="Times New Roman"/>
                <w:b/>
                <w:bCs/>
                <w:color w:val="000000"/>
              </w:rPr>
              <w:t>ИТОГО по бюджету</w:t>
            </w:r>
          </w:p>
        </w:tc>
        <w:tc>
          <w:tcPr>
            <w:tcW w:w="16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711275,21</w:t>
            </w:r>
          </w:p>
        </w:tc>
        <w:tc>
          <w:tcPr>
            <w:tcW w:w="202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744400,13</w:t>
            </w:r>
          </w:p>
        </w:tc>
        <w:tc>
          <w:tcPr>
            <w:tcW w:w="1300" w:type="dxa"/>
            <w:tcBorders>
              <w:top w:val="nil"/>
              <w:left w:val="nil"/>
              <w:bottom w:val="single" w:sz="4" w:space="0" w:color="auto"/>
              <w:right w:val="single" w:sz="4" w:space="0" w:color="auto"/>
            </w:tcBorders>
            <w:shd w:val="clear" w:color="auto" w:fill="auto"/>
            <w:noWrap/>
            <w:vAlign w:val="bottom"/>
            <w:hideMark/>
          </w:tcPr>
          <w:p w:rsidR="004110BB" w:rsidRPr="004110BB" w:rsidRDefault="004110BB" w:rsidP="00546531">
            <w:pPr>
              <w:jc w:val="center"/>
              <w:rPr>
                <w:rFonts w:ascii="Times New Roman" w:hAnsi="Times New Roman" w:cs="Times New Roman"/>
                <w:b/>
                <w:bCs/>
                <w:color w:val="000000"/>
              </w:rPr>
            </w:pPr>
            <w:r w:rsidRPr="004110BB">
              <w:rPr>
                <w:rFonts w:ascii="Times New Roman" w:hAnsi="Times New Roman" w:cs="Times New Roman"/>
                <w:b/>
                <w:bCs/>
                <w:color w:val="000000"/>
              </w:rPr>
              <w:t>33124,91</w:t>
            </w:r>
          </w:p>
        </w:tc>
        <w:tc>
          <w:tcPr>
            <w:tcW w:w="1420" w:type="dxa"/>
            <w:tcBorders>
              <w:top w:val="nil"/>
              <w:left w:val="nil"/>
              <w:bottom w:val="single" w:sz="4" w:space="0" w:color="auto"/>
              <w:right w:val="single" w:sz="4" w:space="0" w:color="auto"/>
            </w:tcBorders>
            <w:shd w:val="clear" w:color="auto" w:fill="auto"/>
            <w:noWrap/>
            <w:vAlign w:val="bottom"/>
            <w:hideMark/>
          </w:tcPr>
          <w:p w:rsidR="004110BB" w:rsidRPr="008E36AC" w:rsidRDefault="004110BB" w:rsidP="00546531">
            <w:pPr>
              <w:jc w:val="center"/>
              <w:rPr>
                <w:rFonts w:ascii="Times New Roman" w:hAnsi="Times New Roman" w:cs="Times New Roman"/>
                <w:b/>
                <w:color w:val="000000"/>
              </w:rPr>
            </w:pPr>
            <w:r w:rsidRPr="008E36AC">
              <w:rPr>
                <w:rFonts w:ascii="Times New Roman" w:hAnsi="Times New Roman" w:cs="Times New Roman"/>
                <w:b/>
                <w:color w:val="000000"/>
              </w:rPr>
              <w:t>4,6</w:t>
            </w:r>
          </w:p>
        </w:tc>
      </w:tr>
    </w:tbl>
    <w:p w:rsidR="00680E6F" w:rsidRPr="009035E5" w:rsidRDefault="00680E6F" w:rsidP="00CE596E">
      <w:pPr>
        <w:ind w:firstLine="540"/>
        <w:jc w:val="center"/>
        <w:rPr>
          <w:rFonts w:ascii="Times New Roman" w:hAnsi="Times New Roman" w:cs="Times New Roman"/>
          <w:b/>
        </w:rPr>
      </w:pPr>
    </w:p>
    <w:p w:rsidR="00CE596E" w:rsidRPr="009035E5" w:rsidRDefault="00CE596E" w:rsidP="00721AAF">
      <w:pPr>
        <w:ind w:left="993"/>
        <w:jc w:val="center"/>
        <w:rPr>
          <w:rFonts w:ascii="Times New Roman" w:hAnsi="Times New Roman" w:cs="Times New Roman"/>
          <w:b/>
        </w:rPr>
      </w:pPr>
      <w:r w:rsidRPr="009035E5">
        <w:rPr>
          <w:rFonts w:ascii="Times New Roman" w:hAnsi="Times New Roman" w:cs="Times New Roman"/>
          <w:b/>
        </w:rPr>
        <w:t>3. Дефицит бюджета</w:t>
      </w:r>
      <w:r w:rsidRPr="009035E5">
        <w:rPr>
          <w:rFonts w:ascii="Times New Roman" w:hAnsi="Times New Roman" w:cs="Times New Roman"/>
        </w:rPr>
        <w:t xml:space="preserve"> </w:t>
      </w:r>
      <w:proofErr w:type="spellStart"/>
      <w:r w:rsidR="00840282" w:rsidRPr="009035E5">
        <w:rPr>
          <w:rFonts w:ascii="Times New Roman" w:hAnsi="Times New Roman" w:cs="Times New Roman"/>
          <w:b/>
        </w:rPr>
        <w:t>Агаповского</w:t>
      </w:r>
      <w:proofErr w:type="spellEnd"/>
      <w:r w:rsidR="00840282" w:rsidRPr="009035E5">
        <w:rPr>
          <w:rFonts w:ascii="Times New Roman" w:hAnsi="Times New Roman" w:cs="Times New Roman"/>
          <w:b/>
        </w:rPr>
        <w:t xml:space="preserve"> муниципального района</w:t>
      </w:r>
    </w:p>
    <w:p w:rsidR="00CE596E" w:rsidRPr="009035E5" w:rsidRDefault="00CE596E" w:rsidP="00CE596E">
      <w:pPr>
        <w:ind w:firstLine="540"/>
        <w:jc w:val="both"/>
        <w:rPr>
          <w:rStyle w:val="FontStyle26"/>
        </w:rPr>
      </w:pPr>
      <w:r w:rsidRPr="009035E5">
        <w:rPr>
          <w:rFonts w:ascii="Times New Roman" w:hAnsi="Times New Roman" w:cs="Times New Roman"/>
        </w:rPr>
        <w:tab/>
      </w:r>
      <w:r w:rsidRPr="009035E5">
        <w:rPr>
          <w:rStyle w:val="FontStyle12"/>
          <w:b w:val="0"/>
        </w:rPr>
        <w:t>Проектом Решения предусматривается утвердить дефицит бюджета</w:t>
      </w:r>
      <w:r w:rsidR="00840282" w:rsidRPr="009035E5">
        <w:rPr>
          <w:rStyle w:val="FontStyle12"/>
          <w:b w:val="0"/>
        </w:rPr>
        <w:t xml:space="preserve"> </w:t>
      </w:r>
      <w:proofErr w:type="spellStart"/>
      <w:r w:rsidR="00840282" w:rsidRPr="009035E5">
        <w:rPr>
          <w:rStyle w:val="FontStyle12"/>
          <w:b w:val="0"/>
        </w:rPr>
        <w:t>Агаповского</w:t>
      </w:r>
      <w:proofErr w:type="spellEnd"/>
      <w:r w:rsidR="00840282" w:rsidRPr="009035E5">
        <w:rPr>
          <w:rStyle w:val="FontStyle12"/>
          <w:b w:val="0"/>
        </w:rPr>
        <w:t xml:space="preserve"> муниципального района</w:t>
      </w:r>
      <w:r w:rsidRPr="009035E5">
        <w:rPr>
          <w:rStyle w:val="FontStyle12"/>
          <w:b w:val="0"/>
        </w:rPr>
        <w:t xml:space="preserve"> на 2014 год в сумме </w:t>
      </w:r>
      <w:r w:rsidR="00840282" w:rsidRPr="009035E5">
        <w:rPr>
          <w:rStyle w:val="FontStyle12"/>
          <w:b w:val="0"/>
        </w:rPr>
        <w:t>7 662,45</w:t>
      </w:r>
      <w:r w:rsidRPr="009035E5">
        <w:rPr>
          <w:rStyle w:val="FontStyle12"/>
          <w:b w:val="0"/>
        </w:rPr>
        <w:t xml:space="preserve"> тыс. рублей, или </w:t>
      </w:r>
      <w:r w:rsidR="00392606" w:rsidRPr="009035E5">
        <w:rPr>
          <w:rStyle w:val="FontStyle12"/>
          <w:b w:val="0"/>
        </w:rPr>
        <w:t>3,3</w:t>
      </w:r>
      <w:r w:rsidRPr="009035E5">
        <w:rPr>
          <w:rStyle w:val="FontStyle12"/>
          <w:b w:val="0"/>
        </w:rPr>
        <w:t>% от общего объема доходов без учета объема безвозмездных</w:t>
      </w:r>
      <w:r w:rsidRPr="009035E5">
        <w:rPr>
          <w:rFonts w:ascii="Times New Roman" w:hAnsi="Times New Roman" w:cs="Times New Roman"/>
          <w:b/>
        </w:rPr>
        <w:t xml:space="preserve"> </w:t>
      </w:r>
      <w:r w:rsidRPr="009035E5">
        <w:rPr>
          <w:rFonts w:ascii="Times New Roman" w:hAnsi="Times New Roman" w:cs="Times New Roman"/>
        </w:rPr>
        <w:t xml:space="preserve">поступлений </w:t>
      </w:r>
      <w:r w:rsidRPr="009035E5">
        <w:rPr>
          <w:rStyle w:val="FontStyle26"/>
        </w:rPr>
        <w:t xml:space="preserve">(приложение № </w:t>
      </w:r>
      <w:r w:rsidR="00392606" w:rsidRPr="009035E5">
        <w:rPr>
          <w:rStyle w:val="FontStyle26"/>
        </w:rPr>
        <w:t>3 к проекту Решения</w:t>
      </w:r>
      <w:r w:rsidRPr="009035E5">
        <w:rPr>
          <w:rStyle w:val="FontStyle26"/>
        </w:rPr>
        <w:t>).</w:t>
      </w:r>
    </w:p>
    <w:p w:rsidR="00CE596E" w:rsidRDefault="00CE596E" w:rsidP="00CE596E">
      <w:pPr>
        <w:ind w:firstLine="540"/>
        <w:jc w:val="both"/>
        <w:rPr>
          <w:rFonts w:ascii="Times New Roman" w:hAnsi="Times New Roman" w:cs="Times New Roman"/>
        </w:rPr>
      </w:pPr>
    </w:p>
    <w:p w:rsidR="008E36AC" w:rsidRDefault="008E36AC" w:rsidP="00CE596E">
      <w:pPr>
        <w:ind w:firstLine="540"/>
        <w:jc w:val="both"/>
        <w:rPr>
          <w:rFonts w:ascii="Times New Roman" w:hAnsi="Times New Roman" w:cs="Times New Roman"/>
        </w:rPr>
      </w:pPr>
    </w:p>
    <w:p w:rsidR="008E36AC" w:rsidRPr="009035E5" w:rsidRDefault="008E36AC" w:rsidP="00CE596E">
      <w:pPr>
        <w:ind w:firstLine="540"/>
        <w:jc w:val="both"/>
        <w:rPr>
          <w:rFonts w:ascii="Times New Roman" w:hAnsi="Times New Roman" w:cs="Times New Roman"/>
        </w:rPr>
      </w:pPr>
    </w:p>
    <w:p w:rsidR="00CE596E" w:rsidRPr="009035E5" w:rsidRDefault="00CE596E" w:rsidP="00392606">
      <w:pPr>
        <w:tabs>
          <w:tab w:val="left" w:pos="720"/>
        </w:tabs>
        <w:jc w:val="right"/>
        <w:rPr>
          <w:rFonts w:ascii="Times New Roman" w:hAnsi="Times New Roman" w:cs="Times New Roman"/>
        </w:rPr>
      </w:pPr>
      <w:r w:rsidRPr="009035E5">
        <w:rPr>
          <w:rFonts w:ascii="Times New Roman" w:hAnsi="Times New Roman" w:cs="Times New Roman"/>
        </w:rPr>
        <w:lastRenderedPageBreak/>
        <w:t>Таблица № 4                                                                                                                          тыс. рублей</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44"/>
        <w:gridCol w:w="2270"/>
        <w:gridCol w:w="1985"/>
        <w:gridCol w:w="1561"/>
      </w:tblGrid>
      <w:tr w:rsidR="00CE596E" w:rsidRPr="009035E5" w:rsidTr="00392606">
        <w:trPr>
          <w:trHeight w:val="390"/>
          <w:tblHeader/>
        </w:trPr>
        <w:tc>
          <w:tcPr>
            <w:tcW w:w="4144" w:type="dxa"/>
            <w:vMerge w:val="restart"/>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Источники финансирования дефицита</w:t>
            </w:r>
          </w:p>
        </w:tc>
        <w:tc>
          <w:tcPr>
            <w:tcW w:w="5816" w:type="dxa"/>
            <w:gridSpan w:val="3"/>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2014 год</w:t>
            </w:r>
          </w:p>
        </w:tc>
      </w:tr>
      <w:tr w:rsidR="00CE596E" w:rsidRPr="009035E5" w:rsidTr="00392606">
        <w:trPr>
          <w:trHeight w:val="830"/>
          <w:tblHeader/>
        </w:trPr>
        <w:tc>
          <w:tcPr>
            <w:tcW w:w="4144" w:type="dxa"/>
            <w:vMerge/>
            <w:tcBorders>
              <w:top w:val="single" w:sz="4" w:space="0" w:color="auto"/>
              <w:left w:val="single" w:sz="4" w:space="0" w:color="auto"/>
              <w:bottom w:val="single" w:sz="4" w:space="0" w:color="auto"/>
              <w:right w:val="single" w:sz="4" w:space="0" w:color="auto"/>
            </w:tcBorders>
            <w:vAlign w:val="center"/>
            <w:hideMark/>
          </w:tcPr>
          <w:p w:rsidR="00CE596E" w:rsidRPr="009035E5" w:rsidRDefault="00CE596E">
            <w:pPr>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tcPr>
          <w:p w:rsidR="00CE596E" w:rsidRPr="009035E5" w:rsidRDefault="00CE596E">
            <w:pPr>
              <w:autoSpaceDE w:val="0"/>
              <w:autoSpaceDN w:val="0"/>
              <w:adjustRightInd w:val="0"/>
              <w:ind w:hanging="30"/>
              <w:rPr>
                <w:rFonts w:ascii="Times New Roman" w:hAnsi="Times New Roman" w:cs="Times New Roman"/>
                <w:bCs/>
                <w:color w:val="000000"/>
              </w:rPr>
            </w:pPr>
            <w:r w:rsidRPr="009035E5">
              <w:rPr>
                <w:rFonts w:ascii="Times New Roman" w:hAnsi="Times New Roman" w:cs="Times New Roman"/>
                <w:bCs/>
                <w:color w:val="000000"/>
              </w:rPr>
              <w:t xml:space="preserve">Утверждено решением о бюджете на 2014 год и на плановый период 2015 и 2016 годов от </w:t>
            </w:r>
            <w:r w:rsidR="00392606" w:rsidRPr="009035E5">
              <w:rPr>
                <w:rFonts w:ascii="Times New Roman" w:hAnsi="Times New Roman" w:cs="Times New Roman"/>
                <w:bCs/>
                <w:color w:val="000000"/>
              </w:rPr>
              <w:t>12</w:t>
            </w:r>
            <w:r w:rsidRPr="009035E5">
              <w:rPr>
                <w:rFonts w:ascii="Times New Roman" w:hAnsi="Times New Roman" w:cs="Times New Roman"/>
                <w:bCs/>
                <w:color w:val="000000"/>
              </w:rPr>
              <w:t>.</w:t>
            </w:r>
            <w:r w:rsidR="00392606" w:rsidRPr="009035E5">
              <w:rPr>
                <w:rFonts w:ascii="Times New Roman" w:hAnsi="Times New Roman" w:cs="Times New Roman"/>
                <w:bCs/>
                <w:color w:val="000000"/>
              </w:rPr>
              <w:t>03</w:t>
            </w:r>
            <w:r w:rsidRPr="009035E5">
              <w:rPr>
                <w:rFonts w:ascii="Times New Roman" w:hAnsi="Times New Roman" w:cs="Times New Roman"/>
                <w:bCs/>
                <w:color w:val="000000"/>
              </w:rPr>
              <w:t>.201</w:t>
            </w:r>
            <w:r w:rsidR="00392606" w:rsidRPr="009035E5">
              <w:rPr>
                <w:rFonts w:ascii="Times New Roman" w:hAnsi="Times New Roman" w:cs="Times New Roman"/>
                <w:bCs/>
                <w:color w:val="000000"/>
              </w:rPr>
              <w:t>4</w:t>
            </w:r>
            <w:r w:rsidRPr="009035E5">
              <w:rPr>
                <w:rFonts w:ascii="Times New Roman" w:hAnsi="Times New Roman" w:cs="Times New Roman"/>
                <w:bCs/>
                <w:color w:val="000000"/>
              </w:rPr>
              <w:t xml:space="preserve"> № </w:t>
            </w:r>
            <w:r w:rsidR="00392606" w:rsidRPr="009035E5">
              <w:rPr>
                <w:rFonts w:ascii="Times New Roman" w:hAnsi="Times New Roman" w:cs="Times New Roman"/>
                <w:bCs/>
                <w:color w:val="000000"/>
              </w:rPr>
              <w:t>502</w:t>
            </w:r>
          </w:p>
          <w:p w:rsidR="00CE596E" w:rsidRPr="009035E5" w:rsidRDefault="00CE596E">
            <w:pPr>
              <w:ind w:right="-30" w:hanging="3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CE596E" w:rsidRPr="009035E5" w:rsidRDefault="00CE596E">
            <w:pPr>
              <w:jc w:val="center"/>
              <w:rPr>
                <w:rFonts w:ascii="Times New Roman" w:hAnsi="Times New Roman" w:cs="Times New Roman"/>
              </w:rPr>
            </w:pPr>
            <w:r w:rsidRPr="009035E5">
              <w:rPr>
                <w:rFonts w:ascii="Times New Roman" w:hAnsi="Times New Roman" w:cs="Times New Roman"/>
                <w:bCs/>
              </w:rPr>
              <w:t>С учётом изменений согласно представленному проекту</w:t>
            </w:r>
          </w:p>
        </w:tc>
        <w:tc>
          <w:tcPr>
            <w:tcW w:w="1561" w:type="dxa"/>
            <w:tcBorders>
              <w:top w:val="single" w:sz="4" w:space="0" w:color="auto"/>
              <w:left w:val="single" w:sz="4" w:space="0" w:color="auto"/>
              <w:bottom w:val="single" w:sz="4" w:space="0" w:color="auto"/>
              <w:right w:val="single" w:sz="4" w:space="0" w:color="auto"/>
            </w:tcBorders>
            <w:hideMark/>
          </w:tcPr>
          <w:p w:rsidR="00CE596E" w:rsidRPr="009035E5" w:rsidRDefault="00CE596E">
            <w:pPr>
              <w:jc w:val="center"/>
              <w:rPr>
                <w:rFonts w:ascii="Times New Roman" w:hAnsi="Times New Roman" w:cs="Times New Roman"/>
              </w:rPr>
            </w:pPr>
            <w:r w:rsidRPr="009035E5">
              <w:rPr>
                <w:rFonts w:ascii="Times New Roman" w:hAnsi="Times New Roman" w:cs="Times New Roman"/>
              </w:rPr>
              <w:t xml:space="preserve">Изменения к </w:t>
            </w:r>
            <w:proofErr w:type="spellStart"/>
            <w:r w:rsidRPr="009035E5">
              <w:rPr>
                <w:rFonts w:ascii="Times New Roman" w:hAnsi="Times New Roman" w:cs="Times New Roman"/>
              </w:rPr>
              <w:t>утвержденн</w:t>
            </w:r>
            <w:proofErr w:type="spellEnd"/>
            <w:r w:rsidRPr="009035E5">
              <w:rPr>
                <w:rFonts w:ascii="Times New Roman" w:hAnsi="Times New Roman" w:cs="Times New Roman"/>
              </w:rPr>
              <w:t xml:space="preserve">. Решению </w:t>
            </w:r>
          </w:p>
        </w:tc>
      </w:tr>
      <w:tr w:rsidR="00CE596E" w:rsidRPr="009035E5" w:rsidTr="00392606">
        <w:trPr>
          <w:trHeight w:val="240"/>
        </w:trPr>
        <w:tc>
          <w:tcPr>
            <w:tcW w:w="4144" w:type="dxa"/>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rPr>
                <w:rFonts w:ascii="Times New Roman" w:hAnsi="Times New Roman" w:cs="Times New Roman"/>
                <w:b/>
                <w:bCs/>
                <w:color w:val="000000"/>
              </w:rPr>
            </w:pPr>
            <w:r w:rsidRPr="009035E5">
              <w:rPr>
                <w:rFonts w:ascii="Times New Roman" w:hAnsi="Times New Roman" w:cs="Times New Roman"/>
                <w:b/>
                <w:bCs/>
                <w:color w:val="000000"/>
              </w:rPr>
              <w:t>Размер дефицита</w:t>
            </w:r>
          </w:p>
        </w:tc>
        <w:tc>
          <w:tcPr>
            <w:tcW w:w="2270" w:type="dxa"/>
            <w:tcBorders>
              <w:top w:val="single" w:sz="4" w:space="0" w:color="auto"/>
              <w:left w:val="single" w:sz="4" w:space="0" w:color="auto"/>
              <w:bottom w:val="single" w:sz="4" w:space="0" w:color="auto"/>
              <w:right w:val="single" w:sz="4" w:space="0" w:color="auto"/>
            </w:tcBorders>
            <w:hideMark/>
          </w:tcPr>
          <w:p w:rsidR="00CE596E" w:rsidRPr="009035E5" w:rsidRDefault="00392606" w:rsidP="00392606">
            <w:pPr>
              <w:autoSpaceDE w:val="0"/>
              <w:autoSpaceDN w:val="0"/>
              <w:adjustRightInd w:val="0"/>
              <w:jc w:val="center"/>
              <w:rPr>
                <w:rFonts w:ascii="Times New Roman" w:hAnsi="Times New Roman" w:cs="Times New Roman"/>
                <w:b/>
                <w:bCs/>
                <w:color w:val="000000"/>
              </w:rPr>
            </w:pPr>
            <w:r w:rsidRPr="009035E5">
              <w:rPr>
                <w:rFonts w:ascii="Times New Roman" w:hAnsi="Times New Roman" w:cs="Times New Roman"/>
                <w:b/>
                <w:color w:val="000000"/>
              </w:rPr>
              <w:t>4 005,64</w:t>
            </w:r>
          </w:p>
        </w:tc>
        <w:tc>
          <w:tcPr>
            <w:tcW w:w="1985" w:type="dxa"/>
            <w:tcBorders>
              <w:top w:val="single" w:sz="4" w:space="0" w:color="auto"/>
              <w:left w:val="single" w:sz="4" w:space="0" w:color="auto"/>
              <w:bottom w:val="single" w:sz="4" w:space="0" w:color="auto"/>
              <w:right w:val="single" w:sz="4" w:space="0" w:color="auto"/>
            </w:tcBorders>
            <w:hideMark/>
          </w:tcPr>
          <w:p w:rsidR="00CE596E" w:rsidRPr="009035E5" w:rsidRDefault="00392606">
            <w:pPr>
              <w:autoSpaceDE w:val="0"/>
              <w:autoSpaceDN w:val="0"/>
              <w:adjustRightInd w:val="0"/>
              <w:jc w:val="center"/>
              <w:rPr>
                <w:rFonts w:ascii="Times New Roman" w:hAnsi="Times New Roman" w:cs="Times New Roman"/>
                <w:b/>
                <w:bCs/>
                <w:color w:val="000000"/>
              </w:rPr>
            </w:pPr>
            <w:r w:rsidRPr="009035E5">
              <w:rPr>
                <w:rFonts w:ascii="Times New Roman" w:hAnsi="Times New Roman" w:cs="Times New Roman"/>
                <w:b/>
                <w:bCs/>
                <w:color w:val="000000"/>
              </w:rPr>
              <w:t>7 662,45</w:t>
            </w:r>
          </w:p>
        </w:tc>
        <w:tc>
          <w:tcPr>
            <w:tcW w:w="1561" w:type="dxa"/>
            <w:tcBorders>
              <w:top w:val="single" w:sz="4" w:space="0" w:color="auto"/>
              <w:left w:val="single" w:sz="4" w:space="0" w:color="auto"/>
              <w:bottom w:val="single" w:sz="4" w:space="0" w:color="auto"/>
              <w:right w:val="single" w:sz="4" w:space="0" w:color="auto"/>
            </w:tcBorders>
            <w:hideMark/>
          </w:tcPr>
          <w:p w:rsidR="00CE596E" w:rsidRPr="009035E5" w:rsidRDefault="00CE596E" w:rsidP="00392606">
            <w:pPr>
              <w:autoSpaceDE w:val="0"/>
              <w:autoSpaceDN w:val="0"/>
              <w:adjustRightInd w:val="0"/>
              <w:jc w:val="center"/>
              <w:rPr>
                <w:rFonts w:ascii="Times New Roman" w:hAnsi="Times New Roman" w:cs="Times New Roman"/>
                <w:b/>
                <w:color w:val="000000"/>
              </w:rPr>
            </w:pPr>
            <w:r w:rsidRPr="009035E5">
              <w:rPr>
                <w:rFonts w:ascii="Times New Roman" w:hAnsi="Times New Roman" w:cs="Times New Roman"/>
                <w:b/>
                <w:color w:val="000000"/>
              </w:rPr>
              <w:t xml:space="preserve">+ </w:t>
            </w:r>
            <w:r w:rsidR="00392606" w:rsidRPr="009035E5">
              <w:rPr>
                <w:rFonts w:ascii="Times New Roman" w:hAnsi="Times New Roman" w:cs="Times New Roman"/>
                <w:b/>
                <w:color w:val="000000"/>
              </w:rPr>
              <w:t>3 656,81</w:t>
            </w:r>
          </w:p>
        </w:tc>
      </w:tr>
      <w:tr w:rsidR="00CE596E" w:rsidRPr="009035E5" w:rsidTr="00392606">
        <w:trPr>
          <w:trHeight w:val="240"/>
        </w:trPr>
        <w:tc>
          <w:tcPr>
            <w:tcW w:w="4144" w:type="dxa"/>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jc w:val="both"/>
              <w:rPr>
                <w:rFonts w:ascii="Times New Roman" w:hAnsi="Times New Roman" w:cs="Times New Roman"/>
                <w:bCs/>
                <w:color w:val="000000"/>
              </w:rPr>
            </w:pPr>
            <w:r w:rsidRPr="009035E5">
              <w:rPr>
                <w:rFonts w:ascii="Times New Roman" w:hAnsi="Times New Roman" w:cs="Times New Roman"/>
                <w:bCs/>
                <w:color w:val="000000"/>
              </w:rPr>
              <w:t>В процентах к общему объему доходов без учета объема безвозмездных поступлений</w:t>
            </w:r>
            <w:r w:rsidRPr="009035E5">
              <w:rPr>
                <w:rStyle w:val="FontStyle26"/>
              </w:rPr>
              <w:t xml:space="preserve"> и поступлений налоговых доходов по дополнительным нормативам отчислений</w:t>
            </w:r>
          </w:p>
        </w:tc>
        <w:tc>
          <w:tcPr>
            <w:tcW w:w="2270" w:type="dxa"/>
            <w:tcBorders>
              <w:top w:val="single" w:sz="4" w:space="0" w:color="auto"/>
              <w:left w:val="single" w:sz="4" w:space="0" w:color="auto"/>
              <w:bottom w:val="single" w:sz="4" w:space="0" w:color="auto"/>
              <w:right w:val="single" w:sz="4" w:space="0" w:color="auto"/>
            </w:tcBorders>
            <w:hideMark/>
          </w:tcPr>
          <w:p w:rsidR="00CE596E" w:rsidRPr="009035E5" w:rsidRDefault="00392606" w:rsidP="00392606">
            <w:pPr>
              <w:autoSpaceDE w:val="0"/>
              <w:autoSpaceDN w:val="0"/>
              <w:adjustRightInd w:val="0"/>
              <w:jc w:val="center"/>
              <w:rPr>
                <w:rFonts w:ascii="Times New Roman" w:hAnsi="Times New Roman" w:cs="Times New Roman"/>
                <w:bCs/>
                <w:color w:val="000000"/>
                <w:lang w:val="en-US"/>
              </w:rPr>
            </w:pPr>
            <w:r w:rsidRPr="009035E5">
              <w:rPr>
                <w:rFonts w:ascii="Times New Roman" w:hAnsi="Times New Roman" w:cs="Times New Roman"/>
                <w:bCs/>
                <w:color w:val="000000"/>
              </w:rPr>
              <w:t>1</w:t>
            </w:r>
            <w:r w:rsidR="00CE596E" w:rsidRPr="009035E5">
              <w:rPr>
                <w:rFonts w:ascii="Times New Roman" w:hAnsi="Times New Roman" w:cs="Times New Roman"/>
                <w:bCs/>
                <w:color w:val="000000"/>
              </w:rPr>
              <w:t>,</w:t>
            </w:r>
            <w:r w:rsidRPr="009035E5">
              <w:rPr>
                <w:rFonts w:ascii="Times New Roman" w:hAnsi="Times New Roman" w:cs="Times New Roman"/>
                <w:bCs/>
                <w:color w:val="000000"/>
              </w:rPr>
              <w:t>8</w:t>
            </w:r>
          </w:p>
        </w:tc>
        <w:tc>
          <w:tcPr>
            <w:tcW w:w="1985" w:type="dxa"/>
            <w:tcBorders>
              <w:top w:val="single" w:sz="4" w:space="0" w:color="auto"/>
              <w:left w:val="single" w:sz="4" w:space="0" w:color="auto"/>
              <w:bottom w:val="single" w:sz="4" w:space="0" w:color="auto"/>
              <w:right w:val="single" w:sz="4" w:space="0" w:color="auto"/>
            </w:tcBorders>
            <w:hideMark/>
          </w:tcPr>
          <w:p w:rsidR="00CE596E" w:rsidRPr="009035E5" w:rsidRDefault="00392606">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3,3</w:t>
            </w:r>
          </w:p>
        </w:tc>
        <w:tc>
          <w:tcPr>
            <w:tcW w:w="1561" w:type="dxa"/>
            <w:tcBorders>
              <w:top w:val="single" w:sz="4" w:space="0" w:color="auto"/>
              <w:left w:val="single" w:sz="4" w:space="0" w:color="auto"/>
              <w:bottom w:val="single" w:sz="4" w:space="0" w:color="auto"/>
              <w:right w:val="single" w:sz="4" w:space="0" w:color="auto"/>
            </w:tcBorders>
          </w:tcPr>
          <w:p w:rsidR="00CE596E" w:rsidRPr="009035E5" w:rsidRDefault="00CE596E">
            <w:pPr>
              <w:autoSpaceDE w:val="0"/>
              <w:autoSpaceDN w:val="0"/>
              <w:adjustRightInd w:val="0"/>
              <w:jc w:val="center"/>
              <w:rPr>
                <w:rFonts w:ascii="Times New Roman" w:hAnsi="Times New Roman" w:cs="Times New Roman"/>
                <w:color w:val="000000"/>
              </w:rPr>
            </w:pPr>
          </w:p>
        </w:tc>
      </w:tr>
      <w:tr w:rsidR="00CE596E" w:rsidRPr="009035E5" w:rsidTr="00392606">
        <w:trPr>
          <w:trHeight w:val="240"/>
        </w:trPr>
        <w:tc>
          <w:tcPr>
            <w:tcW w:w="4144" w:type="dxa"/>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rPr>
                <w:rFonts w:ascii="Times New Roman" w:hAnsi="Times New Roman" w:cs="Times New Roman"/>
                <w:bCs/>
                <w:i/>
                <w:color w:val="000000"/>
              </w:rPr>
            </w:pPr>
            <w:r w:rsidRPr="009035E5">
              <w:rPr>
                <w:rFonts w:ascii="Times New Roman" w:hAnsi="Times New Roman" w:cs="Times New Roman"/>
                <w:bCs/>
                <w:i/>
                <w:color w:val="000000"/>
              </w:rPr>
              <w:t>Кредиты кредитных организаций в валюте Российской Федерации</w:t>
            </w:r>
          </w:p>
        </w:tc>
        <w:tc>
          <w:tcPr>
            <w:tcW w:w="2270" w:type="dxa"/>
            <w:tcBorders>
              <w:top w:val="single" w:sz="4" w:space="0" w:color="auto"/>
              <w:left w:val="single" w:sz="4" w:space="0" w:color="auto"/>
              <w:bottom w:val="single" w:sz="4" w:space="0" w:color="auto"/>
              <w:right w:val="single" w:sz="4" w:space="0" w:color="auto"/>
            </w:tcBorders>
            <w:hideMark/>
          </w:tcPr>
          <w:p w:rsidR="00CE596E" w:rsidRPr="009035E5" w:rsidRDefault="00392606" w:rsidP="00392606">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-3 612,0</w:t>
            </w:r>
          </w:p>
        </w:tc>
        <w:tc>
          <w:tcPr>
            <w:tcW w:w="1985" w:type="dxa"/>
            <w:tcBorders>
              <w:top w:val="single" w:sz="4" w:space="0" w:color="auto"/>
              <w:left w:val="single" w:sz="4" w:space="0" w:color="auto"/>
              <w:bottom w:val="single" w:sz="4" w:space="0" w:color="auto"/>
              <w:right w:val="single" w:sz="4" w:space="0" w:color="auto"/>
            </w:tcBorders>
            <w:hideMark/>
          </w:tcPr>
          <w:p w:rsidR="00CE596E" w:rsidRPr="009035E5" w:rsidRDefault="00392606" w:rsidP="00392606">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-3 612,0</w:t>
            </w:r>
          </w:p>
        </w:tc>
        <w:tc>
          <w:tcPr>
            <w:tcW w:w="1561" w:type="dxa"/>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w:t>
            </w:r>
          </w:p>
        </w:tc>
      </w:tr>
      <w:tr w:rsidR="00CE596E" w:rsidRPr="009035E5" w:rsidTr="00392606">
        <w:trPr>
          <w:trHeight w:val="258"/>
        </w:trPr>
        <w:tc>
          <w:tcPr>
            <w:tcW w:w="4144" w:type="dxa"/>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jc w:val="both"/>
              <w:rPr>
                <w:rFonts w:ascii="Times New Roman" w:hAnsi="Times New Roman" w:cs="Times New Roman"/>
                <w:color w:val="000000"/>
              </w:rPr>
            </w:pPr>
            <w:r w:rsidRPr="009035E5">
              <w:rPr>
                <w:rFonts w:ascii="Times New Roman" w:hAnsi="Times New Roman" w:cs="Times New Roman"/>
                <w:color w:val="000000"/>
              </w:rPr>
              <w:t xml:space="preserve">Получение кредитов </w:t>
            </w:r>
          </w:p>
        </w:tc>
        <w:tc>
          <w:tcPr>
            <w:tcW w:w="2270" w:type="dxa"/>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0,0</w:t>
            </w:r>
          </w:p>
        </w:tc>
        <w:tc>
          <w:tcPr>
            <w:tcW w:w="1985" w:type="dxa"/>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0,0</w:t>
            </w:r>
          </w:p>
        </w:tc>
        <w:tc>
          <w:tcPr>
            <w:tcW w:w="1561" w:type="dxa"/>
            <w:tcBorders>
              <w:top w:val="single" w:sz="4" w:space="0" w:color="auto"/>
              <w:left w:val="single" w:sz="4" w:space="0" w:color="auto"/>
              <w:bottom w:val="single" w:sz="4" w:space="0" w:color="auto"/>
              <w:right w:val="single" w:sz="4" w:space="0" w:color="auto"/>
            </w:tcBorders>
            <w:hideMark/>
          </w:tcPr>
          <w:p w:rsidR="00CE596E" w:rsidRPr="009035E5" w:rsidRDefault="00CE596E">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w:t>
            </w:r>
          </w:p>
        </w:tc>
      </w:tr>
      <w:tr w:rsidR="00392606" w:rsidRPr="009035E5" w:rsidTr="00392606">
        <w:trPr>
          <w:trHeight w:val="252"/>
        </w:trPr>
        <w:tc>
          <w:tcPr>
            <w:tcW w:w="4144"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both"/>
              <w:rPr>
                <w:rFonts w:ascii="Times New Roman" w:hAnsi="Times New Roman" w:cs="Times New Roman"/>
                <w:color w:val="000000"/>
              </w:rPr>
            </w:pPr>
            <w:r w:rsidRPr="009035E5">
              <w:rPr>
                <w:rFonts w:ascii="Times New Roman" w:hAnsi="Times New Roman" w:cs="Times New Roman"/>
                <w:color w:val="000000"/>
              </w:rPr>
              <w:t xml:space="preserve">Погашение кредитов </w:t>
            </w:r>
          </w:p>
        </w:tc>
        <w:tc>
          <w:tcPr>
            <w:tcW w:w="2270" w:type="dxa"/>
            <w:tcBorders>
              <w:top w:val="single" w:sz="4" w:space="0" w:color="auto"/>
              <w:left w:val="single" w:sz="4" w:space="0" w:color="auto"/>
              <w:bottom w:val="single" w:sz="4" w:space="0" w:color="auto"/>
              <w:right w:val="single" w:sz="4" w:space="0" w:color="auto"/>
            </w:tcBorders>
          </w:tcPr>
          <w:p w:rsidR="00392606" w:rsidRPr="009035E5" w:rsidRDefault="00392606" w:rsidP="00546531">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-3 612,0</w:t>
            </w:r>
          </w:p>
        </w:tc>
        <w:tc>
          <w:tcPr>
            <w:tcW w:w="1985" w:type="dxa"/>
            <w:tcBorders>
              <w:top w:val="single" w:sz="4" w:space="0" w:color="auto"/>
              <w:left w:val="single" w:sz="4" w:space="0" w:color="auto"/>
              <w:bottom w:val="single" w:sz="4" w:space="0" w:color="auto"/>
              <w:right w:val="single" w:sz="4" w:space="0" w:color="auto"/>
            </w:tcBorders>
          </w:tcPr>
          <w:p w:rsidR="00392606" w:rsidRPr="009035E5" w:rsidRDefault="00392606" w:rsidP="00546531">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-3 612,0</w:t>
            </w:r>
          </w:p>
        </w:tc>
        <w:tc>
          <w:tcPr>
            <w:tcW w:w="1561" w:type="dxa"/>
            <w:tcBorders>
              <w:top w:val="single" w:sz="4" w:space="0" w:color="auto"/>
              <w:left w:val="single" w:sz="4" w:space="0" w:color="auto"/>
              <w:bottom w:val="single" w:sz="4" w:space="0" w:color="auto"/>
              <w:right w:val="single" w:sz="4" w:space="0" w:color="auto"/>
            </w:tcBorders>
          </w:tcPr>
          <w:p w:rsidR="00392606" w:rsidRPr="009035E5" w:rsidRDefault="00392606" w:rsidP="00546531">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w:t>
            </w:r>
          </w:p>
        </w:tc>
      </w:tr>
      <w:tr w:rsidR="00392606" w:rsidRPr="009035E5" w:rsidTr="00392606">
        <w:trPr>
          <w:trHeight w:val="391"/>
        </w:trPr>
        <w:tc>
          <w:tcPr>
            <w:tcW w:w="4144"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both"/>
              <w:rPr>
                <w:rFonts w:ascii="Times New Roman" w:hAnsi="Times New Roman" w:cs="Times New Roman"/>
                <w:bCs/>
                <w:i/>
                <w:color w:val="000000"/>
              </w:rPr>
            </w:pPr>
            <w:r w:rsidRPr="009035E5">
              <w:rPr>
                <w:rFonts w:ascii="Times New Roman" w:hAnsi="Times New Roman" w:cs="Times New Roman"/>
                <w:bCs/>
                <w:i/>
                <w:color w:val="000000"/>
              </w:rPr>
              <w:t>Бюджетные кредиты от других бюджетов бюджетной системы Российской Федерации</w:t>
            </w:r>
          </w:p>
        </w:tc>
        <w:tc>
          <w:tcPr>
            <w:tcW w:w="2270"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i/>
                <w:color w:val="000000"/>
              </w:rPr>
            </w:pPr>
            <w:r w:rsidRPr="009035E5">
              <w:rPr>
                <w:rFonts w:ascii="Times New Roman" w:hAnsi="Times New Roman" w:cs="Times New Roman"/>
                <w:bCs/>
                <w:i/>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i/>
                <w:color w:val="000000"/>
              </w:rPr>
            </w:pPr>
            <w:r w:rsidRPr="009035E5">
              <w:rPr>
                <w:rFonts w:ascii="Times New Roman" w:hAnsi="Times New Roman" w:cs="Times New Roman"/>
                <w:bCs/>
                <w:i/>
                <w:color w:val="000000"/>
              </w:rPr>
              <w:t>-</w:t>
            </w:r>
          </w:p>
        </w:tc>
        <w:tc>
          <w:tcPr>
            <w:tcW w:w="1561"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i/>
                <w:color w:val="000000"/>
              </w:rPr>
            </w:pPr>
            <w:r w:rsidRPr="009035E5">
              <w:rPr>
                <w:rFonts w:ascii="Times New Roman" w:hAnsi="Times New Roman" w:cs="Times New Roman"/>
                <w:i/>
                <w:color w:val="000000"/>
              </w:rPr>
              <w:t>-</w:t>
            </w:r>
          </w:p>
        </w:tc>
      </w:tr>
      <w:tr w:rsidR="00392606" w:rsidRPr="009035E5" w:rsidTr="00392606">
        <w:trPr>
          <w:trHeight w:val="188"/>
        </w:trPr>
        <w:tc>
          <w:tcPr>
            <w:tcW w:w="4144"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both"/>
              <w:rPr>
                <w:rFonts w:ascii="Times New Roman" w:hAnsi="Times New Roman" w:cs="Times New Roman"/>
                <w:color w:val="000000"/>
              </w:rPr>
            </w:pPr>
            <w:r w:rsidRPr="009035E5">
              <w:rPr>
                <w:rFonts w:ascii="Times New Roman" w:hAnsi="Times New Roman" w:cs="Times New Roman"/>
                <w:color w:val="000000"/>
              </w:rPr>
              <w:t>Получение кредитов</w:t>
            </w:r>
          </w:p>
        </w:tc>
        <w:tc>
          <w:tcPr>
            <w:tcW w:w="2270"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0,0</w:t>
            </w:r>
          </w:p>
        </w:tc>
        <w:tc>
          <w:tcPr>
            <w:tcW w:w="1985"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0,0</w:t>
            </w:r>
          </w:p>
        </w:tc>
        <w:tc>
          <w:tcPr>
            <w:tcW w:w="1561"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w:t>
            </w:r>
          </w:p>
        </w:tc>
      </w:tr>
      <w:tr w:rsidR="00392606" w:rsidRPr="009035E5" w:rsidTr="00392606">
        <w:trPr>
          <w:trHeight w:val="206"/>
        </w:trPr>
        <w:tc>
          <w:tcPr>
            <w:tcW w:w="4144"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both"/>
              <w:rPr>
                <w:rFonts w:ascii="Times New Roman" w:hAnsi="Times New Roman" w:cs="Times New Roman"/>
                <w:color w:val="000000"/>
              </w:rPr>
            </w:pPr>
            <w:r w:rsidRPr="009035E5">
              <w:rPr>
                <w:rFonts w:ascii="Times New Roman" w:hAnsi="Times New Roman" w:cs="Times New Roman"/>
                <w:color w:val="000000"/>
              </w:rPr>
              <w:t>Погашение кредитов</w:t>
            </w:r>
          </w:p>
        </w:tc>
        <w:tc>
          <w:tcPr>
            <w:tcW w:w="2270"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bCs/>
                <w:color w:val="000000"/>
              </w:rPr>
              <w:t>0,0</w:t>
            </w:r>
          </w:p>
        </w:tc>
        <w:tc>
          <w:tcPr>
            <w:tcW w:w="1985"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bCs/>
                <w:color w:val="000000"/>
              </w:rPr>
              <w:t>0,0</w:t>
            </w:r>
          </w:p>
        </w:tc>
        <w:tc>
          <w:tcPr>
            <w:tcW w:w="1561"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w:t>
            </w:r>
          </w:p>
        </w:tc>
      </w:tr>
      <w:tr w:rsidR="00392606" w:rsidRPr="009035E5" w:rsidTr="00392606">
        <w:trPr>
          <w:trHeight w:val="391"/>
        </w:trPr>
        <w:tc>
          <w:tcPr>
            <w:tcW w:w="4144"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both"/>
              <w:rPr>
                <w:rFonts w:ascii="Times New Roman" w:hAnsi="Times New Roman" w:cs="Times New Roman"/>
                <w:bCs/>
                <w:i/>
                <w:color w:val="000000"/>
              </w:rPr>
            </w:pPr>
            <w:r w:rsidRPr="009035E5">
              <w:rPr>
                <w:rFonts w:ascii="Times New Roman" w:hAnsi="Times New Roman" w:cs="Times New Roman"/>
                <w:bCs/>
                <w:i/>
                <w:color w:val="000000"/>
              </w:rPr>
              <w:t>Изменение остатков средств на счетах по учету средств бюджета</w:t>
            </w:r>
          </w:p>
        </w:tc>
        <w:tc>
          <w:tcPr>
            <w:tcW w:w="2270" w:type="dxa"/>
            <w:tcBorders>
              <w:top w:val="single" w:sz="4" w:space="0" w:color="auto"/>
              <w:left w:val="single" w:sz="4" w:space="0" w:color="auto"/>
              <w:bottom w:val="single" w:sz="4" w:space="0" w:color="auto"/>
              <w:right w:val="single" w:sz="4" w:space="0" w:color="auto"/>
            </w:tcBorders>
            <w:hideMark/>
          </w:tcPr>
          <w:p w:rsidR="00392606" w:rsidRPr="009035E5" w:rsidRDefault="00392606" w:rsidP="00392606">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7 617,64</w:t>
            </w:r>
          </w:p>
        </w:tc>
        <w:tc>
          <w:tcPr>
            <w:tcW w:w="1985" w:type="dxa"/>
            <w:tcBorders>
              <w:top w:val="single" w:sz="4" w:space="0" w:color="auto"/>
              <w:left w:val="single" w:sz="4" w:space="0" w:color="auto"/>
              <w:bottom w:val="single" w:sz="4" w:space="0" w:color="auto"/>
              <w:right w:val="single" w:sz="4" w:space="0" w:color="auto"/>
            </w:tcBorders>
            <w:hideMark/>
          </w:tcPr>
          <w:p w:rsidR="00392606" w:rsidRPr="009035E5" w:rsidRDefault="00392606">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11 274,45</w:t>
            </w:r>
          </w:p>
        </w:tc>
        <w:tc>
          <w:tcPr>
            <w:tcW w:w="1561" w:type="dxa"/>
            <w:tcBorders>
              <w:top w:val="single" w:sz="4" w:space="0" w:color="auto"/>
              <w:left w:val="single" w:sz="4" w:space="0" w:color="auto"/>
              <w:bottom w:val="single" w:sz="4" w:space="0" w:color="auto"/>
              <w:right w:val="single" w:sz="4" w:space="0" w:color="auto"/>
            </w:tcBorders>
            <w:hideMark/>
          </w:tcPr>
          <w:p w:rsidR="00392606" w:rsidRPr="009035E5" w:rsidRDefault="00392606" w:rsidP="00392606">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+3 656,81</w:t>
            </w:r>
          </w:p>
        </w:tc>
      </w:tr>
    </w:tbl>
    <w:p w:rsidR="00CE596E" w:rsidRPr="009035E5" w:rsidRDefault="00CE596E" w:rsidP="00CE596E">
      <w:pPr>
        <w:ind w:firstLine="684"/>
        <w:jc w:val="both"/>
        <w:rPr>
          <w:rFonts w:ascii="Times New Roman" w:hAnsi="Times New Roman" w:cs="Times New Roman"/>
        </w:rPr>
      </w:pPr>
    </w:p>
    <w:p w:rsidR="00AC3389" w:rsidRPr="009035E5" w:rsidRDefault="00AC3389" w:rsidP="00CE596E">
      <w:pPr>
        <w:ind w:firstLine="684"/>
        <w:jc w:val="both"/>
        <w:rPr>
          <w:rFonts w:ascii="Times New Roman" w:hAnsi="Times New Roman" w:cs="Times New Roman"/>
        </w:rPr>
      </w:pPr>
      <w:r w:rsidRPr="009035E5">
        <w:rPr>
          <w:rFonts w:ascii="Times New Roman" w:hAnsi="Times New Roman" w:cs="Times New Roman"/>
        </w:rPr>
        <w:t>П</w:t>
      </w:r>
      <w:r w:rsidR="00CE596E" w:rsidRPr="009035E5">
        <w:rPr>
          <w:rFonts w:ascii="Times New Roman" w:hAnsi="Times New Roman" w:cs="Times New Roman"/>
        </w:rPr>
        <w:t xml:space="preserve">огашение дефицита бюджета в сумме </w:t>
      </w:r>
      <w:r w:rsidR="00AA3365" w:rsidRPr="009035E5">
        <w:rPr>
          <w:rFonts w:ascii="Times New Roman" w:hAnsi="Times New Roman" w:cs="Times New Roman"/>
        </w:rPr>
        <w:t>7 662,45</w:t>
      </w:r>
      <w:r w:rsidR="00CE596E" w:rsidRPr="009035E5">
        <w:rPr>
          <w:rFonts w:ascii="Times New Roman" w:hAnsi="Times New Roman" w:cs="Times New Roman"/>
        </w:rPr>
        <w:t xml:space="preserve"> тыс. рублей (</w:t>
      </w:r>
      <w:r w:rsidR="00AA3365" w:rsidRPr="009035E5">
        <w:rPr>
          <w:rFonts w:ascii="Times New Roman" w:hAnsi="Times New Roman" w:cs="Times New Roman"/>
        </w:rPr>
        <w:t>3</w:t>
      </w:r>
      <w:r w:rsidR="00CE596E" w:rsidRPr="009035E5">
        <w:rPr>
          <w:rFonts w:ascii="Times New Roman" w:hAnsi="Times New Roman" w:cs="Times New Roman"/>
        </w:rPr>
        <w:t>,</w:t>
      </w:r>
      <w:r w:rsidR="00AA3365" w:rsidRPr="009035E5">
        <w:rPr>
          <w:rFonts w:ascii="Times New Roman" w:hAnsi="Times New Roman" w:cs="Times New Roman"/>
        </w:rPr>
        <w:t>3</w:t>
      </w:r>
      <w:r w:rsidR="00CE596E" w:rsidRPr="009035E5">
        <w:rPr>
          <w:rFonts w:ascii="Times New Roman" w:hAnsi="Times New Roman" w:cs="Times New Roman"/>
        </w:rPr>
        <w:t xml:space="preserve">%) планируется </w:t>
      </w:r>
      <w:r w:rsidRPr="009035E5">
        <w:rPr>
          <w:rFonts w:ascii="Times New Roman" w:hAnsi="Times New Roman" w:cs="Times New Roman"/>
        </w:rPr>
        <w:t>осуществить за счет остатка средств на счетах по учету средств бюджета, в том числе</w:t>
      </w:r>
      <w:r w:rsidR="004556A0" w:rsidRPr="009035E5">
        <w:rPr>
          <w:rFonts w:ascii="Times New Roman" w:hAnsi="Times New Roman" w:cs="Times New Roman"/>
        </w:rPr>
        <w:t xml:space="preserve"> на погашение кредита в сумме 3 612,0 тыс. рублей.</w:t>
      </w:r>
      <w:r w:rsidRPr="009035E5">
        <w:rPr>
          <w:rFonts w:ascii="Times New Roman" w:hAnsi="Times New Roman" w:cs="Times New Roman"/>
        </w:rPr>
        <w:t xml:space="preserve"> </w:t>
      </w:r>
    </w:p>
    <w:p w:rsidR="00AA3365" w:rsidRPr="009035E5" w:rsidRDefault="00AA3365" w:rsidP="0067699B">
      <w:pPr>
        <w:pStyle w:val="a3"/>
        <w:numPr>
          <w:ilvl w:val="0"/>
          <w:numId w:val="23"/>
        </w:numPr>
        <w:jc w:val="center"/>
        <w:rPr>
          <w:rFonts w:ascii="Times New Roman" w:hAnsi="Times New Roman" w:cs="Times New Roman"/>
          <w:b/>
        </w:rPr>
      </w:pPr>
      <w:r w:rsidRPr="009035E5">
        <w:rPr>
          <w:rFonts w:ascii="Times New Roman" w:hAnsi="Times New Roman" w:cs="Times New Roman"/>
          <w:b/>
        </w:rPr>
        <w:t>Распределение дотации на поддержку мер по обеспечению сбалансированности бюджетов поселений на 2014 год.</w:t>
      </w:r>
    </w:p>
    <w:p w:rsidR="00AA3365" w:rsidRPr="009035E5" w:rsidRDefault="00AA3365" w:rsidP="00AA3365">
      <w:pPr>
        <w:pStyle w:val="a3"/>
        <w:ind w:left="1353"/>
        <w:jc w:val="both"/>
        <w:rPr>
          <w:rFonts w:ascii="Times New Roman" w:hAnsi="Times New Roman" w:cs="Times New Roman"/>
        </w:rPr>
      </w:pPr>
    </w:p>
    <w:p w:rsidR="0067699B" w:rsidRPr="008E36AC" w:rsidRDefault="0067699B" w:rsidP="008E36AC">
      <w:pPr>
        <w:ind w:firstLine="540"/>
        <w:jc w:val="both"/>
        <w:rPr>
          <w:rStyle w:val="FontStyle26"/>
          <w:bCs/>
        </w:rPr>
      </w:pPr>
      <w:r w:rsidRPr="009035E5">
        <w:rPr>
          <w:rStyle w:val="FontStyle12"/>
          <w:b w:val="0"/>
        </w:rPr>
        <w:t xml:space="preserve">Проектом Решения предусматривается увеличить распределение дотации на поддержку мер по обеспечению сбалансированности бюджетов поселений на 2014 год на 4 292,07 тыс. рублей, что на 24,1 % больше к последнему утвержденному </w:t>
      </w:r>
      <w:proofErr w:type="gramStart"/>
      <w:r w:rsidRPr="009035E5">
        <w:rPr>
          <w:rStyle w:val="FontStyle12"/>
          <w:b w:val="0"/>
        </w:rPr>
        <w:t>распределению</w:t>
      </w:r>
      <w:proofErr w:type="gramEnd"/>
      <w:r w:rsidRPr="009035E5">
        <w:rPr>
          <w:rStyle w:val="FontStyle12"/>
          <w:b w:val="0"/>
        </w:rPr>
        <w:t xml:space="preserve"> дотации и </w:t>
      </w:r>
      <w:proofErr w:type="gramStart"/>
      <w:r w:rsidRPr="009035E5">
        <w:rPr>
          <w:rStyle w:val="FontStyle12"/>
          <w:b w:val="0"/>
        </w:rPr>
        <w:t>которое</w:t>
      </w:r>
      <w:proofErr w:type="gramEnd"/>
      <w:r w:rsidRPr="009035E5">
        <w:rPr>
          <w:rStyle w:val="FontStyle12"/>
          <w:b w:val="0"/>
        </w:rPr>
        <w:t xml:space="preserve"> составит  22 078,07 тыс. рублей</w:t>
      </w:r>
      <w:r w:rsidRPr="009035E5">
        <w:rPr>
          <w:rFonts w:ascii="Times New Roman" w:hAnsi="Times New Roman" w:cs="Times New Roman"/>
        </w:rPr>
        <w:t xml:space="preserve"> </w:t>
      </w:r>
      <w:r w:rsidRPr="009035E5">
        <w:rPr>
          <w:rStyle w:val="FontStyle26"/>
        </w:rPr>
        <w:t>(приложение № 4 к проекту Решения).</w:t>
      </w:r>
    </w:p>
    <w:p w:rsidR="008E36AC" w:rsidRDefault="008E36AC" w:rsidP="0067699B">
      <w:pPr>
        <w:tabs>
          <w:tab w:val="left" w:pos="720"/>
        </w:tabs>
        <w:jc w:val="right"/>
        <w:rPr>
          <w:rFonts w:ascii="Times New Roman" w:hAnsi="Times New Roman" w:cs="Times New Roman"/>
        </w:rPr>
      </w:pPr>
    </w:p>
    <w:p w:rsidR="008E36AC" w:rsidRDefault="008E36AC" w:rsidP="0067699B">
      <w:pPr>
        <w:tabs>
          <w:tab w:val="left" w:pos="720"/>
        </w:tabs>
        <w:jc w:val="right"/>
        <w:rPr>
          <w:rFonts w:ascii="Times New Roman" w:hAnsi="Times New Roman" w:cs="Times New Roman"/>
        </w:rPr>
      </w:pPr>
    </w:p>
    <w:p w:rsidR="0067699B" w:rsidRPr="009035E5" w:rsidRDefault="0067699B" w:rsidP="0067699B">
      <w:pPr>
        <w:tabs>
          <w:tab w:val="left" w:pos="720"/>
        </w:tabs>
        <w:jc w:val="right"/>
        <w:rPr>
          <w:rFonts w:ascii="Times New Roman" w:hAnsi="Times New Roman" w:cs="Times New Roman"/>
        </w:rPr>
      </w:pPr>
      <w:r w:rsidRPr="009035E5">
        <w:rPr>
          <w:rFonts w:ascii="Times New Roman" w:hAnsi="Times New Roman" w:cs="Times New Roman"/>
        </w:rPr>
        <w:lastRenderedPageBreak/>
        <w:t>Таблица № 5                                                                                                                          тыс. рублей</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44"/>
        <w:gridCol w:w="2270"/>
        <w:gridCol w:w="1985"/>
        <w:gridCol w:w="1561"/>
      </w:tblGrid>
      <w:tr w:rsidR="0067699B" w:rsidRPr="009035E5" w:rsidTr="00546531">
        <w:trPr>
          <w:trHeight w:val="390"/>
          <w:tblHeader/>
        </w:trPr>
        <w:tc>
          <w:tcPr>
            <w:tcW w:w="4144" w:type="dxa"/>
            <w:vMerge w:val="restart"/>
            <w:tcBorders>
              <w:top w:val="single" w:sz="4" w:space="0" w:color="auto"/>
              <w:left w:val="single" w:sz="4" w:space="0" w:color="auto"/>
              <w:bottom w:val="single" w:sz="4" w:space="0" w:color="auto"/>
              <w:right w:val="single" w:sz="4" w:space="0" w:color="auto"/>
            </w:tcBorders>
            <w:hideMark/>
          </w:tcPr>
          <w:p w:rsidR="0067699B" w:rsidRPr="009035E5" w:rsidRDefault="0067699B" w:rsidP="00546531">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Наименование сельского поселения</w:t>
            </w:r>
          </w:p>
        </w:tc>
        <w:tc>
          <w:tcPr>
            <w:tcW w:w="5816" w:type="dxa"/>
            <w:gridSpan w:val="3"/>
            <w:tcBorders>
              <w:top w:val="single" w:sz="4" w:space="0" w:color="auto"/>
              <w:left w:val="single" w:sz="4" w:space="0" w:color="auto"/>
              <w:bottom w:val="single" w:sz="4" w:space="0" w:color="auto"/>
              <w:right w:val="single" w:sz="4" w:space="0" w:color="auto"/>
            </w:tcBorders>
            <w:hideMark/>
          </w:tcPr>
          <w:p w:rsidR="0067699B" w:rsidRPr="009035E5" w:rsidRDefault="0067699B" w:rsidP="00546531">
            <w:pPr>
              <w:autoSpaceDE w:val="0"/>
              <w:autoSpaceDN w:val="0"/>
              <w:adjustRightInd w:val="0"/>
              <w:jc w:val="center"/>
              <w:rPr>
                <w:rFonts w:ascii="Times New Roman" w:hAnsi="Times New Roman" w:cs="Times New Roman"/>
                <w:bCs/>
              </w:rPr>
            </w:pPr>
            <w:r w:rsidRPr="009035E5">
              <w:rPr>
                <w:rFonts w:ascii="Times New Roman" w:hAnsi="Times New Roman" w:cs="Times New Roman"/>
                <w:bCs/>
              </w:rPr>
              <w:t>2014 год</w:t>
            </w:r>
          </w:p>
        </w:tc>
      </w:tr>
      <w:tr w:rsidR="0067699B" w:rsidRPr="009035E5" w:rsidTr="009035E5">
        <w:trPr>
          <w:trHeight w:val="1392"/>
          <w:tblHeader/>
        </w:trPr>
        <w:tc>
          <w:tcPr>
            <w:tcW w:w="4144" w:type="dxa"/>
            <w:vMerge/>
            <w:tcBorders>
              <w:top w:val="single" w:sz="4" w:space="0" w:color="auto"/>
              <w:left w:val="single" w:sz="4" w:space="0" w:color="auto"/>
              <w:bottom w:val="single" w:sz="4" w:space="0" w:color="auto"/>
              <w:right w:val="single" w:sz="4" w:space="0" w:color="auto"/>
            </w:tcBorders>
            <w:vAlign w:val="center"/>
            <w:hideMark/>
          </w:tcPr>
          <w:p w:rsidR="0067699B" w:rsidRPr="009035E5" w:rsidRDefault="0067699B" w:rsidP="00546531">
            <w:pPr>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tcPr>
          <w:p w:rsidR="0067699B" w:rsidRPr="009035E5" w:rsidRDefault="0067699B" w:rsidP="00546531">
            <w:pPr>
              <w:autoSpaceDE w:val="0"/>
              <w:autoSpaceDN w:val="0"/>
              <w:adjustRightInd w:val="0"/>
              <w:ind w:hanging="30"/>
              <w:rPr>
                <w:rFonts w:ascii="Times New Roman" w:hAnsi="Times New Roman" w:cs="Times New Roman"/>
                <w:bCs/>
                <w:color w:val="000000"/>
              </w:rPr>
            </w:pPr>
            <w:r w:rsidRPr="009035E5">
              <w:rPr>
                <w:rFonts w:ascii="Times New Roman" w:hAnsi="Times New Roman" w:cs="Times New Roman"/>
                <w:bCs/>
                <w:color w:val="000000"/>
              </w:rPr>
              <w:t>Утверждено решением о бюджете на 2014 год и на плановый период 2015 и 2016 годов от 25.12.2013 № 481</w:t>
            </w:r>
          </w:p>
          <w:p w:rsidR="0067699B" w:rsidRPr="009035E5" w:rsidRDefault="0067699B" w:rsidP="00546531">
            <w:pPr>
              <w:ind w:right="-30" w:hanging="3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7699B" w:rsidRPr="009035E5" w:rsidRDefault="0067699B" w:rsidP="00546531">
            <w:pPr>
              <w:jc w:val="center"/>
              <w:rPr>
                <w:rFonts w:ascii="Times New Roman" w:hAnsi="Times New Roman" w:cs="Times New Roman"/>
              </w:rPr>
            </w:pPr>
            <w:r w:rsidRPr="009035E5">
              <w:rPr>
                <w:rFonts w:ascii="Times New Roman" w:hAnsi="Times New Roman" w:cs="Times New Roman"/>
                <w:bCs/>
              </w:rPr>
              <w:t>С учётом изменений согласно представленному проекту</w:t>
            </w:r>
          </w:p>
        </w:tc>
        <w:tc>
          <w:tcPr>
            <w:tcW w:w="1561" w:type="dxa"/>
            <w:tcBorders>
              <w:top w:val="single" w:sz="4" w:space="0" w:color="auto"/>
              <w:left w:val="single" w:sz="4" w:space="0" w:color="auto"/>
              <w:bottom w:val="single" w:sz="4" w:space="0" w:color="auto"/>
              <w:right w:val="single" w:sz="4" w:space="0" w:color="auto"/>
            </w:tcBorders>
            <w:hideMark/>
          </w:tcPr>
          <w:p w:rsidR="0067699B" w:rsidRPr="009035E5" w:rsidRDefault="0067699B" w:rsidP="00546531">
            <w:pPr>
              <w:jc w:val="center"/>
              <w:rPr>
                <w:rFonts w:ascii="Times New Roman" w:hAnsi="Times New Roman" w:cs="Times New Roman"/>
              </w:rPr>
            </w:pPr>
            <w:r w:rsidRPr="009035E5">
              <w:rPr>
                <w:rFonts w:ascii="Times New Roman" w:hAnsi="Times New Roman" w:cs="Times New Roman"/>
              </w:rPr>
              <w:t xml:space="preserve">Изменения к </w:t>
            </w:r>
            <w:proofErr w:type="spellStart"/>
            <w:r w:rsidRPr="009035E5">
              <w:rPr>
                <w:rFonts w:ascii="Times New Roman" w:hAnsi="Times New Roman" w:cs="Times New Roman"/>
              </w:rPr>
              <w:t>утвержденн</w:t>
            </w:r>
            <w:proofErr w:type="spellEnd"/>
            <w:r w:rsidRPr="009035E5">
              <w:rPr>
                <w:rFonts w:ascii="Times New Roman" w:hAnsi="Times New Roman" w:cs="Times New Roman"/>
              </w:rPr>
              <w:t xml:space="preserve">. Решению </w:t>
            </w:r>
          </w:p>
        </w:tc>
      </w:tr>
      <w:tr w:rsidR="0067699B" w:rsidRPr="009035E5" w:rsidTr="008E36AC">
        <w:trPr>
          <w:trHeight w:val="245"/>
        </w:trPr>
        <w:tc>
          <w:tcPr>
            <w:tcW w:w="4144" w:type="dxa"/>
            <w:tcBorders>
              <w:top w:val="single" w:sz="4" w:space="0" w:color="auto"/>
              <w:left w:val="single" w:sz="4" w:space="0" w:color="auto"/>
              <w:bottom w:val="single" w:sz="4" w:space="0" w:color="auto"/>
              <w:right w:val="single" w:sz="4" w:space="0" w:color="auto"/>
            </w:tcBorders>
          </w:tcPr>
          <w:p w:rsidR="0067699B" w:rsidRPr="009035E5" w:rsidRDefault="0067699B" w:rsidP="00546531">
            <w:pPr>
              <w:autoSpaceDE w:val="0"/>
              <w:autoSpaceDN w:val="0"/>
              <w:adjustRightInd w:val="0"/>
              <w:rPr>
                <w:rFonts w:ascii="Times New Roman" w:hAnsi="Times New Roman" w:cs="Times New Roman"/>
                <w:bCs/>
                <w:color w:val="000000"/>
              </w:rPr>
            </w:pPr>
            <w:proofErr w:type="spellStart"/>
            <w:r w:rsidRPr="009035E5">
              <w:rPr>
                <w:rFonts w:ascii="Times New Roman" w:hAnsi="Times New Roman" w:cs="Times New Roman"/>
                <w:bCs/>
                <w:color w:val="000000"/>
              </w:rPr>
              <w:t>Агаповское</w:t>
            </w:r>
            <w:proofErr w:type="spellEnd"/>
          </w:p>
        </w:tc>
        <w:tc>
          <w:tcPr>
            <w:tcW w:w="2270" w:type="dxa"/>
            <w:tcBorders>
              <w:top w:val="single" w:sz="4" w:space="0" w:color="auto"/>
              <w:left w:val="single" w:sz="4" w:space="0" w:color="auto"/>
              <w:bottom w:val="single" w:sz="4" w:space="0" w:color="auto"/>
              <w:right w:val="single" w:sz="4" w:space="0" w:color="auto"/>
            </w:tcBorders>
          </w:tcPr>
          <w:p w:rsidR="0067699B" w:rsidRPr="009035E5" w:rsidRDefault="00F6593F" w:rsidP="00546531">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0,00</w:t>
            </w:r>
          </w:p>
        </w:tc>
        <w:tc>
          <w:tcPr>
            <w:tcW w:w="1985" w:type="dxa"/>
            <w:tcBorders>
              <w:top w:val="single" w:sz="4" w:space="0" w:color="auto"/>
              <w:left w:val="single" w:sz="4" w:space="0" w:color="auto"/>
              <w:bottom w:val="single" w:sz="4" w:space="0" w:color="auto"/>
              <w:right w:val="single" w:sz="4" w:space="0" w:color="auto"/>
            </w:tcBorders>
          </w:tcPr>
          <w:p w:rsidR="0067699B" w:rsidRPr="009035E5" w:rsidRDefault="00A77EE9" w:rsidP="00546531">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542,53</w:t>
            </w:r>
          </w:p>
        </w:tc>
        <w:tc>
          <w:tcPr>
            <w:tcW w:w="1561" w:type="dxa"/>
            <w:tcBorders>
              <w:top w:val="single" w:sz="4" w:space="0" w:color="auto"/>
              <w:left w:val="single" w:sz="4" w:space="0" w:color="auto"/>
              <w:bottom w:val="single" w:sz="4" w:space="0" w:color="auto"/>
              <w:right w:val="single" w:sz="4" w:space="0" w:color="auto"/>
            </w:tcBorders>
          </w:tcPr>
          <w:p w:rsidR="0067699B"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542,53</w:t>
            </w:r>
          </w:p>
        </w:tc>
      </w:tr>
      <w:tr w:rsidR="0067699B" w:rsidRPr="009035E5" w:rsidTr="0067699B">
        <w:trPr>
          <w:trHeight w:val="240"/>
        </w:trPr>
        <w:tc>
          <w:tcPr>
            <w:tcW w:w="4144" w:type="dxa"/>
            <w:tcBorders>
              <w:top w:val="single" w:sz="4" w:space="0" w:color="auto"/>
              <w:left w:val="single" w:sz="4" w:space="0" w:color="auto"/>
              <w:bottom w:val="single" w:sz="4" w:space="0" w:color="auto"/>
              <w:right w:val="single" w:sz="4" w:space="0" w:color="auto"/>
            </w:tcBorders>
          </w:tcPr>
          <w:p w:rsidR="0067699B" w:rsidRPr="009035E5" w:rsidRDefault="0067699B" w:rsidP="00546531">
            <w:pPr>
              <w:autoSpaceDE w:val="0"/>
              <w:autoSpaceDN w:val="0"/>
              <w:adjustRightInd w:val="0"/>
              <w:jc w:val="both"/>
              <w:rPr>
                <w:rFonts w:ascii="Times New Roman" w:hAnsi="Times New Roman" w:cs="Times New Roman"/>
                <w:bCs/>
                <w:color w:val="000000"/>
              </w:rPr>
            </w:pPr>
            <w:r w:rsidRPr="009035E5">
              <w:rPr>
                <w:rFonts w:ascii="Times New Roman" w:hAnsi="Times New Roman" w:cs="Times New Roman"/>
                <w:bCs/>
                <w:color w:val="000000"/>
              </w:rPr>
              <w:t>Буранное</w:t>
            </w:r>
          </w:p>
        </w:tc>
        <w:tc>
          <w:tcPr>
            <w:tcW w:w="2270" w:type="dxa"/>
            <w:tcBorders>
              <w:top w:val="single" w:sz="4" w:space="0" w:color="auto"/>
              <w:left w:val="single" w:sz="4" w:space="0" w:color="auto"/>
              <w:bottom w:val="single" w:sz="4" w:space="0" w:color="auto"/>
              <w:right w:val="single" w:sz="4" w:space="0" w:color="auto"/>
            </w:tcBorders>
          </w:tcPr>
          <w:p w:rsidR="0067699B" w:rsidRPr="009035E5" w:rsidRDefault="00F6593F" w:rsidP="00546531">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0,00</w:t>
            </w:r>
          </w:p>
        </w:tc>
        <w:tc>
          <w:tcPr>
            <w:tcW w:w="1985" w:type="dxa"/>
            <w:tcBorders>
              <w:top w:val="single" w:sz="4" w:space="0" w:color="auto"/>
              <w:left w:val="single" w:sz="4" w:space="0" w:color="auto"/>
              <w:bottom w:val="single" w:sz="4" w:space="0" w:color="auto"/>
              <w:right w:val="single" w:sz="4" w:space="0" w:color="auto"/>
            </w:tcBorders>
          </w:tcPr>
          <w:p w:rsidR="0067699B" w:rsidRPr="009035E5" w:rsidRDefault="00A77EE9" w:rsidP="00546531">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2 141,82</w:t>
            </w:r>
          </w:p>
        </w:tc>
        <w:tc>
          <w:tcPr>
            <w:tcW w:w="1561" w:type="dxa"/>
            <w:tcBorders>
              <w:top w:val="single" w:sz="4" w:space="0" w:color="auto"/>
              <w:left w:val="single" w:sz="4" w:space="0" w:color="auto"/>
              <w:bottom w:val="single" w:sz="4" w:space="0" w:color="auto"/>
              <w:right w:val="single" w:sz="4" w:space="0" w:color="auto"/>
            </w:tcBorders>
          </w:tcPr>
          <w:p w:rsidR="0067699B"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2 141,82</w:t>
            </w:r>
          </w:p>
        </w:tc>
      </w:tr>
      <w:tr w:rsidR="0067699B" w:rsidRPr="009035E5" w:rsidTr="0067699B">
        <w:trPr>
          <w:trHeight w:val="240"/>
        </w:trPr>
        <w:tc>
          <w:tcPr>
            <w:tcW w:w="4144" w:type="dxa"/>
            <w:tcBorders>
              <w:top w:val="single" w:sz="4" w:space="0" w:color="auto"/>
              <w:left w:val="single" w:sz="4" w:space="0" w:color="auto"/>
              <w:bottom w:val="single" w:sz="4" w:space="0" w:color="auto"/>
              <w:right w:val="single" w:sz="4" w:space="0" w:color="auto"/>
            </w:tcBorders>
          </w:tcPr>
          <w:p w:rsidR="0067699B" w:rsidRPr="009035E5" w:rsidRDefault="0067699B" w:rsidP="00546531">
            <w:pPr>
              <w:autoSpaceDE w:val="0"/>
              <w:autoSpaceDN w:val="0"/>
              <w:adjustRightInd w:val="0"/>
              <w:rPr>
                <w:rFonts w:ascii="Times New Roman" w:hAnsi="Times New Roman" w:cs="Times New Roman"/>
                <w:bCs/>
                <w:color w:val="000000"/>
              </w:rPr>
            </w:pPr>
            <w:proofErr w:type="spellStart"/>
            <w:r w:rsidRPr="009035E5">
              <w:rPr>
                <w:rFonts w:ascii="Times New Roman" w:hAnsi="Times New Roman" w:cs="Times New Roman"/>
                <w:bCs/>
                <w:color w:val="000000"/>
              </w:rPr>
              <w:t>Желтинское</w:t>
            </w:r>
            <w:proofErr w:type="spellEnd"/>
          </w:p>
        </w:tc>
        <w:tc>
          <w:tcPr>
            <w:tcW w:w="2270" w:type="dxa"/>
            <w:tcBorders>
              <w:top w:val="single" w:sz="4" w:space="0" w:color="auto"/>
              <w:left w:val="single" w:sz="4" w:space="0" w:color="auto"/>
              <w:bottom w:val="single" w:sz="4" w:space="0" w:color="auto"/>
              <w:right w:val="single" w:sz="4" w:space="0" w:color="auto"/>
            </w:tcBorders>
          </w:tcPr>
          <w:p w:rsidR="0067699B" w:rsidRPr="009035E5" w:rsidRDefault="00F6593F" w:rsidP="00F6593F">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0,00</w:t>
            </w:r>
          </w:p>
        </w:tc>
        <w:tc>
          <w:tcPr>
            <w:tcW w:w="1985" w:type="dxa"/>
            <w:tcBorders>
              <w:top w:val="single" w:sz="4" w:space="0" w:color="auto"/>
              <w:left w:val="single" w:sz="4" w:space="0" w:color="auto"/>
              <w:bottom w:val="single" w:sz="4" w:space="0" w:color="auto"/>
              <w:right w:val="single" w:sz="4" w:space="0" w:color="auto"/>
            </w:tcBorders>
          </w:tcPr>
          <w:p w:rsidR="0067699B" w:rsidRPr="009035E5" w:rsidRDefault="00A77EE9" w:rsidP="00546531">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443,77</w:t>
            </w:r>
          </w:p>
        </w:tc>
        <w:tc>
          <w:tcPr>
            <w:tcW w:w="1561" w:type="dxa"/>
            <w:tcBorders>
              <w:top w:val="single" w:sz="4" w:space="0" w:color="auto"/>
              <w:left w:val="single" w:sz="4" w:space="0" w:color="auto"/>
              <w:bottom w:val="single" w:sz="4" w:space="0" w:color="auto"/>
              <w:right w:val="single" w:sz="4" w:space="0" w:color="auto"/>
            </w:tcBorders>
          </w:tcPr>
          <w:p w:rsidR="0067699B"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443,77</w:t>
            </w:r>
          </w:p>
        </w:tc>
      </w:tr>
      <w:tr w:rsidR="00F6593F" w:rsidRPr="009035E5" w:rsidTr="0067699B">
        <w:trPr>
          <w:trHeight w:val="258"/>
        </w:trPr>
        <w:tc>
          <w:tcPr>
            <w:tcW w:w="4144"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both"/>
              <w:rPr>
                <w:rFonts w:ascii="Times New Roman" w:hAnsi="Times New Roman" w:cs="Times New Roman"/>
                <w:color w:val="000000"/>
              </w:rPr>
            </w:pPr>
            <w:r w:rsidRPr="009035E5">
              <w:rPr>
                <w:rFonts w:ascii="Times New Roman" w:hAnsi="Times New Roman" w:cs="Times New Roman"/>
                <w:color w:val="000000"/>
              </w:rPr>
              <w:t>Магнитное</w:t>
            </w:r>
          </w:p>
        </w:tc>
        <w:tc>
          <w:tcPr>
            <w:tcW w:w="2270"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1 733,00</w:t>
            </w:r>
          </w:p>
        </w:tc>
        <w:tc>
          <w:tcPr>
            <w:tcW w:w="1985"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1 879,00</w:t>
            </w:r>
          </w:p>
        </w:tc>
        <w:tc>
          <w:tcPr>
            <w:tcW w:w="1561"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146,00</w:t>
            </w:r>
          </w:p>
        </w:tc>
      </w:tr>
      <w:tr w:rsidR="00F6593F" w:rsidRPr="009035E5" w:rsidTr="0067699B">
        <w:trPr>
          <w:trHeight w:val="252"/>
        </w:trPr>
        <w:tc>
          <w:tcPr>
            <w:tcW w:w="4144"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both"/>
              <w:rPr>
                <w:rFonts w:ascii="Times New Roman" w:hAnsi="Times New Roman" w:cs="Times New Roman"/>
                <w:color w:val="000000"/>
              </w:rPr>
            </w:pPr>
            <w:proofErr w:type="spellStart"/>
            <w:r w:rsidRPr="009035E5">
              <w:rPr>
                <w:rFonts w:ascii="Times New Roman" w:hAnsi="Times New Roman" w:cs="Times New Roman"/>
                <w:color w:val="000000"/>
              </w:rPr>
              <w:t>Наровчатское</w:t>
            </w:r>
            <w:proofErr w:type="spellEnd"/>
          </w:p>
        </w:tc>
        <w:tc>
          <w:tcPr>
            <w:tcW w:w="2270"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3 992,00</w:t>
            </w:r>
          </w:p>
        </w:tc>
        <w:tc>
          <w:tcPr>
            <w:tcW w:w="1985"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4 094,60</w:t>
            </w:r>
          </w:p>
        </w:tc>
        <w:tc>
          <w:tcPr>
            <w:tcW w:w="1561"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102,60</w:t>
            </w:r>
          </w:p>
        </w:tc>
      </w:tr>
      <w:tr w:rsidR="00F6593F" w:rsidRPr="009035E5" w:rsidTr="0067699B">
        <w:trPr>
          <w:trHeight w:val="391"/>
        </w:trPr>
        <w:tc>
          <w:tcPr>
            <w:tcW w:w="4144"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both"/>
              <w:rPr>
                <w:rFonts w:ascii="Times New Roman" w:hAnsi="Times New Roman" w:cs="Times New Roman"/>
                <w:bCs/>
                <w:color w:val="000000"/>
              </w:rPr>
            </w:pPr>
            <w:r w:rsidRPr="009035E5">
              <w:rPr>
                <w:rFonts w:ascii="Times New Roman" w:hAnsi="Times New Roman" w:cs="Times New Roman"/>
                <w:bCs/>
                <w:color w:val="000000"/>
              </w:rPr>
              <w:t>Первомайское</w:t>
            </w:r>
          </w:p>
        </w:tc>
        <w:tc>
          <w:tcPr>
            <w:tcW w:w="2270"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2 861,00</w:t>
            </w:r>
          </w:p>
        </w:tc>
        <w:tc>
          <w:tcPr>
            <w:tcW w:w="1985"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2 905,23</w:t>
            </w:r>
          </w:p>
        </w:tc>
        <w:tc>
          <w:tcPr>
            <w:tcW w:w="1561"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44,23</w:t>
            </w:r>
          </w:p>
        </w:tc>
      </w:tr>
      <w:tr w:rsidR="00F6593F" w:rsidRPr="009035E5" w:rsidTr="0067699B">
        <w:trPr>
          <w:trHeight w:val="188"/>
        </w:trPr>
        <w:tc>
          <w:tcPr>
            <w:tcW w:w="4144"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both"/>
              <w:rPr>
                <w:rFonts w:ascii="Times New Roman" w:hAnsi="Times New Roman" w:cs="Times New Roman"/>
                <w:color w:val="000000"/>
              </w:rPr>
            </w:pPr>
            <w:r w:rsidRPr="009035E5">
              <w:rPr>
                <w:rFonts w:ascii="Times New Roman" w:hAnsi="Times New Roman" w:cs="Times New Roman"/>
                <w:color w:val="000000"/>
              </w:rPr>
              <w:t>Приморское</w:t>
            </w:r>
          </w:p>
        </w:tc>
        <w:tc>
          <w:tcPr>
            <w:tcW w:w="2270"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0,00</w:t>
            </w:r>
          </w:p>
        </w:tc>
        <w:tc>
          <w:tcPr>
            <w:tcW w:w="1985"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741,72</w:t>
            </w:r>
          </w:p>
        </w:tc>
        <w:tc>
          <w:tcPr>
            <w:tcW w:w="1561"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741,72</w:t>
            </w:r>
          </w:p>
        </w:tc>
      </w:tr>
      <w:tr w:rsidR="00F6593F" w:rsidRPr="009035E5" w:rsidTr="0067699B">
        <w:trPr>
          <w:trHeight w:val="206"/>
        </w:trPr>
        <w:tc>
          <w:tcPr>
            <w:tcW w:w="4144"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both"/>
              <w:rPr>
                <w:rFonts w:ascii="Times New Roman" w:hAnsi="Times New Roman" w:cs="Times New Roman"/>
                <w:color w:val="000000"/>
              </w:rPr>
            </w:pPr>
            <w:r w:rsidRPr="009035E5">
              <w:rPr>
                <w:rFonts w:ascii="Times New Roman" w:hAnsi="Times New Roman" w:cs="Times New Roman"/>
                <w:color w:val="000000"/>
              </w:rPr>
              <w:t>Светлогорское</w:t>
            </w:r>
          </w:p>
        </w:tc>
        <w:tc>
          <w:tcPr>
            <w:tcW w:w="2270"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center"/>
              <w:rPr>
                <w:rFonts w:ascii="Times New Roman" w:hAnsi="Times New Roman" w:cs="Times New Roman"/>
                <w:color w:val="000000"/>
              </w:rPr>
            </w:pPr>
            <w:r w:rsidRPr="009035E5">
              <w:rPr>
                <w:rFonts w:ascii="Times New Roman" w:hAnsi="Times New Roman" w:cs="Times New Roman"/>
                <w:color w:val="000000"/>
              </w:rPr>
              <w:t>3 944,00</w:t>
            </w:r>
          </w:p>
        </w:tc>
        <w:tc>
          <w:tcPr>
            <w:tcW w:w="1985"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3 944,00</w:t>
            </w:r>
          </w:p>
        </w:tc>
        <w:tc>
          <w:tcPr>
            <w:tcW w:w="1561"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0,00</w:t>
            </w:r>
          </w:p>
        </w:tc>
      </w:tr>
      <w:tr w:rsidR="00F6593F" w:rsidRPr="009035E5" w:rsidTr="0067699B">
        <w:trPr>
          <w:trHeight w:val="391"/>
        </w:trPr>
        <w:tc>
          <w:tcPr>
            <w:tcW w:w="4144"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both"/>
              <w:rPr>
                <w:rFonts w:ascii="Times New Roman" w:hAnsi="Times New Roman" w:cs="Times New Roman"/>
                <w:bCs/>
                <w:color w:val="000000"/>
              </w:rPr>
            </w:pPr>
            <w:r w:rsidRPr="009035E5">
              <w:rPr>
                <w:rFonts w:ascii="Times New Roman" w:hAnsi="Times New Roman" w:cs="Times New Roman"/>
                <w:bCs/>
                <w:color w:val="000000"/>
              </w:rPr>
              <w:t>Черниговское</w:t>
            </w:r>
          </w:p>
        </w:tc>
        <w:tc>
          <w:tcPr>
            <w:tcW w:w="2270"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3 151,00</w:t>
            </w:r>
          </w:p>
        </w:tc>
        <w:tc>
          <w:tcPr>
            <w:tcW w:w="1985"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3 280,40</w:t>
            </w:r>
          </w:p>
        </w:tc>
        <w:tc>
          <w:tcPr>
            <w:tcW w:w="1561"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129,40</w:t>
            </w:r>
          </w:p>
        </w:tc>
      </w:tr>
      <w:tr w:rsidR="00F6593F" w:rsidRPr="009035E5" w:rsidTr="0067699B">
        <w:trPr>
          <w:trHeight w:val="391"/>
        </w:trPr>
        <w:tc>
          <w:tcPr>
            <w:tcW w:w="4144"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both"/>
              <w:rPr>
                <w:rFonts w:ascii="Times New Roman" w:hAnsi="Times New Roman" w:cs="Times New Roman"/>
                <w:bCs/>
                <w:color w:val="000000"/>
              </w:rPr>
            </w:pPr>
            <w:proofErr w:type="spellStart"/>
            <w:r w:rsidRPr="009035E5">
              <w:rPr>
                <w:rFonts w:ascii="Times New Roman" w:hAnsi="Times New Roman" w:cs="Times New Roman"/>
                <w:bCs/>
                <w:color w:val="000000"/>
              </w:rPr>
              <w:t>Янгельское</w:t>
            </w:r>
            <w:proofErr w:type="spellEnd"/>
          </w:p>
        </w:tc>
        <w:tc>
          <w:tcPr>
            <w:tcW w:w="2270"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center"/>
              <w:rPr>
                <w:rFonts w:ascii="Times New Roman" w:hAnsi="Times New Roman" w:cs="Times New Roman"/>
                <w:bCs/>
                <w:color w:val="000000"/>
              </w:rPr>
            </w:pPr>
            <w:r w:rsidRPr="009035E5">
              <w:rPr>
                <w:rFonts w:ascii="Times New Roman" w:hAnsi="Times New Roman" w:cs="Times New Roman"/>
                <w:bCs/>
                <w:color w:val="000000"/>
              </w:rPr>
              <w:t>2 105,00</w:t>
            </w:r>
          </w:p>
        </w:tc>
        <w:tc>
          <w:tcPr>
            <w:tcW w:w="1985"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2 105,00</w:t>
            </w:r>
          </w:p>
        </w:tc>
        <w:tc>
          <w:tcPr>
            <w:tcW w:w="1561"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0,00</w:t>
            </w:r>
          </w:p>
        </w:tc>
      </w:tr>
      <w:tr w:rsidR="00F6593F" w:rsidRPr="009035E5" w:rsidTr="008E36AC">
        <w:trPr>
          <w:trHeight w:val="70"/>
        </w:trPr>
        <w:tc>
          <w:tcPr>
            <w:tcW w:w="4144"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both"/>
              <w:rPr>
                <w:rFonts w:ascii="Times New Roman" w:hAnsi="Times New Roman" w:cs="Times New Roman"/>
                <w:b/>
                <w:bCs/>
                <w:color w:val="000000"/>
              </w:rPr>
            </w:pPr>
            <w:r w:rsidRPr="009035E5">
              <w:rPr>
                <w:rFonts w:ascii="Times New Roman" w:hAnsi="Times New Roman" w:cs="Times New Roman"/>
                <w:b/>
                <w:bCs/>
                <w:color w:val="000000"/>
              </w:rPr>
              <w:t>ИТОГО:</w:t>
            </w:r>
          </w:p>
        </w:tc>
        <w:tc>
          <w:tcPr>
            <w:tcW w:w="2270" w:type="dxa"/>
            <w:tcBorders>
              <w:top w:val="single" w:sz="4" w:space="0" w:color="auto"/>
              <w:left w:val="single" w:sz="4" w:space="0" w:color="auto"/>
              <w:bottom w:val="single" w:sz="4" w:space="0" w:color="auto"/>
              <w:right w:val="single" w:sz="4" w:space="0" w:color="auto"/>
            </w:tcBorders>
          </w:tcPr>
          <w:p w:rsidR="00F6593F" w:rsidRPr="009035E5" w:rsidRDefault="00F6593F" w:rsidP="00546531">
            <w:pPr>
              <w:autoSpaceDE w:val="0"/>
              <w:autoSpaceDN w:val="0"/>
              <w:adjustRightInd w:val="0"/>
              <w:jc w:val="center"/>
              <w:rPr>
                <w:rFonts w:ascii="Times New Roman" w:hAnsi="Times New Roman" w:cs="Times New Roman"/>
                <w:b/>
                <w:bCs/>
                <w:color w:val="000000"/>
              </w:rPr>
            </w:pPr>
            <w:r w:rsidRPr="009035E5">
              <w:rPr>
                <w:rFonts w:ascii="Times New Roman" w:hAnsi="Times New Roman" w:cs="Times New Roman"/>
                <w:b/>
                <w:bCs/>
                <w:color w:val="000000"/>
              </w:rPr>
              <w:t>17 786,00</w:t>
            </w:r>
          </w:p>
        </w:tc>
        <w:tc>
          <w:tcPr>
            <w:tcW w:w="1985"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22 078,07</w:t>
            </w:r>
          </w:p>
        </w:tc>
        <w:tc>
          <w:tcPr>
            <w:tcW w:w="1561" w:type="dxa"/>
            <w:tcBorders>
              <w:top w:val="single" w:sz="4" w:space="0" w:color="auto"/>
              <w:left w:val="single" w:sz="4" w:space="0" w:color="auto"/>
              <w:bottom w:val="single" w:sz="4" w:space="0" w:color="auto"/>
              <w:right w:val="single" w:sz="4" w:space="0" w:color="auto"/>
            </w:tcBorders>
          </w:tcPr>
          <w:p w:rsidR="00F6593F" w:rsidRPr="009035E5" w:rsidRDefault="00A77EE9" w:rsidP="00546531">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4 292,0</w:t>
            </w:r>
          </w:p>
        </w:tc>
      </w:tr>
    </w:tbl>
    <w:p w:rsidR="00CE596E" w:rsidRPr="009035E5" w:rsidRDefault="00680E6F" w:rsidP="00CE596E">
      <w:pPr>
        <w:pStyle w:val="af9"/>
        <w:spacing w:after="0"/>
        <w:ind w:firstLine="560"/>
        <w:jc w:val="both"/>
        <w:rPr>
          <w:rStyle w:val="afb"/>
          <w:rFonts w:ascii="Times New Roman" w:hAnsi="Times New Roman"/>
          <w:sz w:val="22"/>
          <w:szCs w:val="22"/>
          <w:u w:val="single"/>
        </w:rPr>
      </w:pPr>
      <w:r w:rsidRPr="009035E5">
        <w:rPr>
          <w:rStyle w:val="afb"/>
          <w:rFonts w:ascii="Times New Roman" w:hAnsi="Times New Roman"/>
          <w:sz w:val="22"/>
          <w:szCs w:val="22"/>
          <w:u w:val="single"/>
        </w:rPr>
        <w:t>Выводы:</w:t>
      </w:r>
    </w:p>
    <w:p w:rsidR="00352246" w:rsidRPr="009035E5" w:rsidRDefault="00CE596E" w:rsidP="00352246">
      <w:pPr>
        <w:pStyle w:val="af9"/>
        <w:ind w:firstLine="709"/>
        <w:jc w:val="both"/>
        <w:rPr>
          <w:sz w:val="22"/>
          <w:szCs w:val="22"/>
        </w:rPr>
      </w:pPr>
      <w:r w:rsidRPr="009035E5">
        <w:rPr>
          <w:rStyle w:val="afb"/>
          <w:rFonts w:ascii="Times New Roman" w:hAnsi="Times New Roman"/>
          <w:sz w:val="22"/>
          <w:szCs w:val="22"/>
        </w:rPr>
        <w:t xml:space="preserve">   </w:t>
      </w:r>
      <w:r w:rsidRPr="009035E5">
        <w:rPr>
          <w:rStyle w:val="afb"/>
          <w:rFonts w:ascii="Times New Roman" w:hAnsi="Times New Roman"/>
          <w:b w:val="0"/>
          <w:sz w:val="22"/>
          <w:szCs w:val="22"/>
        </w:rPr>
        <w:t>На основании вышеизложенного, Контрольно-счетная палата считает</w:t>
      </w:r>
      <w:r w:rsidR="00680E6F" w:rsidRPr="009035E5">
        <w:rPr>
          <w:rStyle w:val="afb"/>
          <w:rFonts w:ascii="Times New Roman" w:hAnsi="Times New Roman"/>
          <w:b w:val="0"/>
          <w:sz w:val="22"/>
          <w:szCs w:val="22"/>
        </w:rPr>
        <w:t xml:space="preserve">, </w:t>
      </w:r>
      <w:r w:rsidR="007B3EC9" w:rsidRPr="009035E5">
        <w:rPr>
          <w:rStyle w:val="afb"/>
          <w:rFonts w:ascii="Times New Roman" w:hAnsi="Times New Roman"/>
          <w:b w:val="0"/>
          <w:sz w:val="22"/>
          <w:szCs w:val="22"/>
        </w:rPr>
        <w:t xml:space="preserve">что </w:t>
      </w:r>
      <w:r w:rsidR="00680E6F" w:rsidRPr="009035E5">
        <w:rPr>
          <w:rStyle w:val="afb"/>
          <w:rFonts w:ascii="Times New Roman" w:hAnsi="Times New Roman"/>
          <w:b w:val="0"/>
          <w:sz w:val="22"/>
          <w:szCs w:val="22"/>
        </w:rPr>
        <w:t>предложенный</w:t>
      </w:r>
      <w:r w:rsidR="007B3EC9" w:rsidRPr="009035E5">
        <w:rPr>
          <w:rStyle w:val="afb"/>
          <w:rFonts w:ascii="Times New Roman" w:hAnsi="Times New Roman"/>
          <w:b w:val="0"/>
          <w:sz w:val="22"/>
          <w:szCs w:val="22"/>
        </w:rPr>
        <w:t xml:space="preserve"> проект Решения</w:t>
      </w:r>
      <w:r w:rsidR="007B3EC9" w:rsidRPr="009035E5">
        <w:rPr>
          <w:sz w:val="22"/>
          <w:szCs w:val="22"/>
        </w:rPr>
        <w:t xml:space="preserve"> соответствует нормам действующего</w:t>
      </w:r>
      <w:r w:rsidR="00352246" w:rsidRPr="009035E5">
        <w:rPr>
          <w:sz w:val="22"/>
          <w:szCs w:val="22"/>
        </w:rPr>
        <w:t xml:space="preserve"> бюджетного законодательства.</w:t>
      </w:r>
    </w:p>
    <w:p w:rsidR="00CE596E" w:rsidRPr="009035E5" w:rsidRDefault="00CE596E" w:rsidP="00352246">
      <w:pPr>
        <w:pStyle w:val="af9"/>
        <w:ind w:firstLine="709"/>
        <w:jc w:val="both"/>
        <w:rPr>
          <w:sz w:val="22"/>
          <w:szCs w:val="22"/>
        </w:rPr>
      </w:pPr>
      <w:r w:rsidRPr="009035E5">
        <w:rPr>
          <w:spacing w:val="4"/>
          <w:sz w:val="22"/>
          <w:szCs w:val="22"/>
        </w:rPr>
        <w:t xml:space="preserve">Рассмотрев предложенный </w:t>
      </w:r>
      <w:r w:rsidRPr="009035E5">
        <w:rPr>
          <w:spacing w:val="3"/>
          <w:sz w:val="22"/>
          <w:szCs w:val="22"/>
        </w:rPr>
        <w:t>на экспертизу проект Решения, считаем, что данный проект Решения может быть ре</w:t>
      </w:r>
      <w:r w:rsidRPr="009035E5">
        <w:rPr>
          <w:spacing w:val="4"/>
          <w:sz w:val="22"/>
          <w:szCs w:val="22"/>
        </w:rPr>
        <w:t>комендован к рассмотрению Со</w:t>
      </w:r>
      <w:r w:rsidR="00680E6F" w:rsidRPr="009035E5">
        <w:rPr>
          <w:spacing w:val="4"/>
          <w:sz w:val="22"/>
          <w:szCs w:val="22"/>
        </w:rPr>
        <w:t xml:space="preserve">бранием депутатов </w:t>
      </w:r>
      <w:proofErr w:type="spellStart"/>
      <w:r w:rsidR="00680E6F" w:rsidRPr="009035E5">
        <w:rPr>
          <w:spacing w:val="4"/>
          <w:sz w:val="22"/>
          <w:szCs w:val="22"/>
        </w:rPr>
        <w:t>Агаповского</w:t>
      </w:r>
      <w:proofErr w:type="spellEnd"/>
      <w:r w:rsidR="00680E6F" w:rsidRPr="009035E5">
        <w:rPr>
          <w:spacing w:val="4"/>
          <w:sz w:val="22"/>
          <w:szCs w:val="22"/>
        </w:rPr>
        <w:t xml:space="preserve"> муниципального района</w:t>
      </w:r>
      <w:r w:rsidRPr="009035E5">
        <w:rPr>
          <w:spacing w:val="4"/>
          <w:sz w:val="22"/>
          <w:szCs w:val="22"/>
        </w:rPr>
        <w:t>.</w:t>
      </w:r>
    </w:p>
    <w:p w:rsidR="00EF1560" w:rsidRPr="009035E5" w:rsidRDefault="00DA5C4E" w:rsidP="00DA5C4E">
      <w:pPr>
        <w:autoSpaceDE w:val="0"/>
        <w:autoSpaceDN w:val="0"/>
        <w:adjustRightInd w:val="0"/>
        <w:jc w:val="both"/>
        <w:rPr>
          <w:rFonts w:ascii="Times New Roman" w:hAnsi="Times New Roman" w:cs="Times New Roman"/>
        </w:rPr>
      </w:pPr>
      <w:r w:rsidRPr="009035E5">
        <w:rPr>
          <w:rFonts w:ascii="Times New Roman" w:hAnsi="Times New Roman" w:cs="Times New Roman"/>
        </w:rPr>
        <w:t xml:space="preserve">      </w:t>
      </w:r>
    </w:p>
    <w:p w:rsidR="00EF1560" w:rsidRPr="009035E5" w:rsidRDefault="00EF1560" w:rsidP="00521D8E">
      <w:pPr>
        <w:spacing w:after="0" w:line="240" w:lineRule="auto"/>
        <w:jc w:val="both"/>
        <w:rPr>
          <w:rFonts w:ascii="Times New Roman" w:hAnsi="Times New Roman" w:cs="Times New Roman"/>
        </w:rPr>
      </w:pPr>
    </w:p>
    <w:p w:rsidR="00B54E11" w:rsidRPr="009035E5" w:rsidRDefault="00E46022" w:rsidP="00EF1560">
      <w:pPr>
        <w:spacing w:after="0" w:line="240" w:lineRule="auto"/>
        <w:jc w:val="both"/>
        <w:rPr>
          <w:rFonts w:ascii="Times New Roman" w:eastAsia="Times New Roman" w:hAnsi="Times New Roman" w:cs="Times New Roman"/>
          <w:lang w:eastAsia="ru-RU"/>
        </w:rPr>
      </w:pPr>
      <w:r w:rsidRPr="009035E5">
        <w:rPr>
          <w:rFonts w:ascii="Times New Roman" w:hAnsi="Times New Roman" w:cs="Times New Roman"/>
        </w:rPr>
        <w:t xml:space="preserve"> </w:t>
      </w:r>
      <w:r w:rsidR="00B54E11" w:rsidRPr="009035E5">
        <w:rPr>
          <w:rFonts w:ascii="Times New Roman" w:eastAsia="Times New Roman" w:hAnsi="Times New Roman" w:cs="Times New Roman"/>
          <w:lang w:eastAsia="ru-RU"/>
        </w:rPr>
        <w:t>Председатель Контрольно-счетной палаты</w:t>
      </w:r>
      <w:r w:rsidR="0066677B" w:rsidRPr="009035E5">
        <w:rPr>
          <w:rFonts w:ascii="Times New Roman" w:eastAsia="Times New Roman" w:hAnsi="Times New Roman" w:cs="Times New Roman"/>
          <w:lang w:eastAsia="ru-RU"/>
        </w:rPr>
        <w:t xml:space="preserve">                            </w:t>
      </w:r>
      <w:r w:rsidR="003D3F81" w:rsidRPr="009035E5">
        <w:rPr>
          <w:rFonts w:ascii="Times New Roman" w:eastAsia="Times New Roman" w:hAnsi="Times New Roman" w:cs="Times New Roman"/>
          <w:lang w:eastAsia="ru-RU"/>
        </w:rPr>
        <w:t xml:space="preserve"> </w:t>
      </w:r>
      <w:r w:rsidR="0066677B" w:rsidRPr="009035E5">
        <w:rPr>
          <w:rFonts w:ascii="Times New Roman" w:eastAsia="Times New Roman" w:hAnsi="Times New Roman" w:cs="Times New Roman"/>
          <w:lang w:eastAsia="ru-RU"/>
        </w:rPr>
        <w:t xml:space="preserve">        </w:t>
      </w:r>
      <w:r w:rsidR="00EF1560" w:rsidRPr="009035E5">
        <w:rPr>
          <w:rFonts w:ascii="Times New Roman" w:eastAsia="Times New Roman" w:hAnsi="Times New Roman" w:cs="Times New Roman"/>
          <w:lang w:eastAsia="ru-RU"/>
        </w:rPr>
        <w:t xml:space="preserve">         </w:t>
      </w:r>
      <w:r w:rsidR="0066677B" w:rsidRPr="009035E5">
        <w:rPr>
          <w:rFonts w:ascii="Times New Roman" w:eastAsia="Times New Roman" w:hAnsi="Times New Roman" w:cs="Times New Roman"/>
          <w:lang w:eastAsia="ru-RU"/>
        </w:rPr>
        <w:t xml:space="preserve">        </w:t>
      </w:r>
      <w:r w:rsidR="00B54E11" w:rsidRPr="009035E5">
        <w:rPr>
          <w:rFonts w:ascii="Times New Roman" w:eastAsia="Times New Roman" w:hAnsi="Times New Roman" w:cs="Times New Roman"/>
          <w:lang w:eastAsia="ru-RU"/>
        </w:rPr>
        <w:t>Г.К.</w:t>
      </w:r>
      <w:r w:rsidR="0066677B" w:rsidRPr="009035E5">
        <w:rPr>
          <w:rFonts w:ascii="Times New Roman" w:eastAsia="Times New Roman" w:hAnsi="Times New Roman" w:cs="Times New Roman"/>
          <w:lang w:eastAsia="ru-RU"/>
        </w:rPr>
        <w:t xml:space="preserve"> </w:t>
      </w:r>
      <w:r w:rsidR="00B54E11" w:rsidRPr="009035E5">
        <w:rPr>
          <w:rFonts w:ascii="Times New Roman" w:eastAsia="Times New Roman" w:hAnsi="Times New Roman" w:cs="Times New Roman"/>
          <w:lang w:eastAsia="ru-RU"/>
        </w:rPr>
        <w:t xml:space="preserve">Тихонова </w:t>
      </w:r>
    </w:p>
    <w:sectPr w:rsidR="00B54E11" w:rsidRPr="00903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33312"/>
    <w:rsid w:val="000347DD"/>
    <w:rsid w:val="00040913"/>
    <w:rsid w:val="00074976"/>
    <w:rsid w:val="00153204"/>
    <w:rsid w:val="001A55D5"/>
    <w:rsid w:val="001E2D6C"/>
    <w:rsid w:val="002048C7"/>
    <w:rsid w:val="00222185"/>
    <w:rsid w:val="00226B7F"/>
    <w:rsid w:val="00255BF3"/>
    <w:rsid w:val="00310FCB"/>
    <w:rsid w:val="003276EC"/>
    <w:rsid w:val="00341554"/>
    <w:rsid w:val="00352246"/>
    <w:rsid w:val="003677D0"/>
    <w:rsid w:val="003834A4"/>
    <w:rsid w:val="00392606"/>
    <w:rsid w:val="003C63B0"/>
    <w:rsid w:val="003D3F81"/>
    <w:rsid w:val="004110BB"/>
    <w:rsid w:val="004331DF"/>
    <w:rsid w:val="004373A5"/>
    <w:rsid w:val="00446555"/>
    <w:rsid w:val="004556A0"/>
    <w:rsid w:val="0046146B"/>
    <w:rsid w:val="004865A2"/>
    <w:rsid w:val="004B454F"/>
    <w:rsid w:val="004D17ED"/>
    <w:rsid w:val="00521D8E"/>
    <w:rsid w:val="005421A8"/>
    <w:rsid w:val="00546531"/>
    <w:rsid w:val="00572B88"/>
    <w:rsid w:val="005E58D6"/>
    <w:rsid w:val="00651C32"/>
    <w:rsid w:val="0066677B"/>
    <w:rsid w:val="0067699B"/>
    <w:rsid w:val="00680E6F"/>
    <w:rsid w:val="006B1CD7"/>
    <w:rsid w:val="006D08E6"/>
    <w:rsid w:val="00721AAF"/>
    <w:rsid w:val="007320ED"/>
    <w:rsid w:val="007B3EC9"/>
    <w:rsid w:val="00813895"/>
    <w:rsid w:val="00840282"/>
    <w:rsid w:val="00856A07"/>
    <w:rsid w:val="008619CE"/>
    <w:rsid w:val="00891DD8"/>
    <w:rsid w:val="008A0E24"/>
    <w:rsid w:val="008A3043"/>
    <w:rsid w:val="008B5BBC"/>
    <w:rsid w:val="008E36AC"/>
    <w:rsid w:val="009035E5"/>
    <w:rsid w:val="00931D05"/>
    <w:rsid w:val="0093453C"/>
    <w:rsid w:val="009878A7"/>
    <w:rsid w:val="009B3A2E"/>
    <w:rsid w:val="009C129A"/>
    <w:rsid w:val="009E0587"/>
    <w:rsid w:val="009E4639"/>
    <w:rsid w:val="009F0AD8"/>
    <w:rsid w:val="00A24124"/>
    <w:rsid w:val="00A3351D"/>
    <w:rsid w:val="00A77EE9"/>
    <w:rsid w:val="00AA3365"/>
    <w:rsid w:val="00AB4CD9"/>
    <w:rsid w:val="00AC3389"/>
    <w:rsid w:val="00AE79C3"/>
    <w:rsid w:val="00B01076"/>
    <w:rsid w:val="00B54E11"/>
    <w:rsid w:val="00BA74C7"/>
    <w:rsid w:val="00C115C0"/>
    <w:rsid w:val="00C132AE"/>
    <w:rsid w:val="00C30428"/>
    <w:rsid w:val="00C7642D"/>
    <w:rsid w:val="00C85618"/>
    <w:rsid w:val="00C9024D"/>
    <w:rsid w:val="00CC481C"/>
    <w:rsid w:val="00CC70A5"/>
    <w:rsid w:val="00CE596E"/>
    <w:rsid w:val="00D04BB1"/>
    <w:rsid w:val="00D22537"/>
    <w:rsid w:val="00D9735A"/>
    <w:rsid w:val="00D97BB3"/>
    <w:rsid w:val="00DA5C4E"/>
    <w:rsid w:val="00DB1475"/>
    <w:rsid w:val="00DC1D36"/>
    <w:rsid w:val="00E05C1C"/>
    <w:rsid w:val="00E14F67"/>
    <w:rsid w:val="00E46022"/>
    <w:rsid w:val="00E54F4E"/>
    <w:rsid w:val="00E76E11"/>
    <w:rsid w:val="00E85E26"/>
    <w:rsid w:val="00E86B6A"/>
    <w:rsid w:val="00E9524F"/>
    <w:rsid w:val="00E97558"/>
    <w:rsid w:val="00ED3B0E"/>
    <w:rsid w:val="00EF1560"/>
    <w:rsid w:val="00F017A0"/>
    <w:rsid w:val="00F04532"/>
    <w:rsid w:val="00F06E96"/>
    <w:rsid w:val="00F233ED"/>
    <w:rsid w:val="00F3369B"/>
    <w:rsid w:val="00F501A2"/>
    <w:rsid w:val="00F6593F"/>
    <w:rsid w:val="00F71782"/>
    <w:rsid w:val="00F8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DDC8-3E33-431C-8224-B26020F7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25</cp:revision>
  <cp:lastPrinted>2014-05-22T07:23:00Z</cp:lastPrinted>
  <dcterms:created xsi:type="dcterms:W3CDTF">2014-05-21T11:12:00Z</dcterms:created>
  <dcterms:modified xsi:type="dcterms:W3CDTF">2014-05-22T07:54:00Z</dcterms:modified>
</cp:coreProperties>
</file>