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8E" w:rsidRPr="009A7E5D" w:rsidRDefault="002B6ED6" w:rsidP="00640D8E">
      <w:pPr>
        <w:spacing w:after="0" w:line="240" w:lineRule="auto"/>
        <w:ind w:right="-72"/>
        <w:jc w:val="center"/>
        <w:rPr>
          <w:rFonts w:ascii="Times New Roman" w:hAnsi="Times New Roman" w:cs="Times New Roman"/>
          <w:b/>
          <w:sz w:val="16"/>
          <w:szCs w:val="16"/>
        </w:rPr>
      </w:pPr>
      <w:r w:rsidRPr="002B6ED6">
        <w:rPr>
          <w:rFonts w:ascii="Times New Roman" w:hAnsi="Times New Roman" w:cs="Times New Roman"/>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pt;margin-top:-30.45pt;width:72.25pt;height:92.1pt;z-index:251658240;visibility:visible;mso-wrap-edited:f">
            <v:imagedata r:id="rId4" o:title=""/>
            <w10:wrap type="topAndBottom"/>
          </v:shape>
          <o:OLEObject Type="Embed" ProgID="Word.Picture.8" ShapeID="_x0000_s1026" DrawAspect="Content" ObjectID="_1476095356" r:id="rId5"/>
        </w:pict>
      </w:r>
    </w:p>
    <w:p w:rsidR="00640D8E" w:rsidRPr="009A7E5D" w:rsidRDefault="00640D8E" w:rsidP="00640D8E">
      <w:pPr>
        <w:spacing w:after="0" w:line="240" w:lineRule="auto"/>
        <w:jc w:val="center"/>
        <w:outlineLvl w:val="0"/>
        <w:rPr>
          <w:rFonts w:ascii="Times New Roman" w:hAnsi="Times New Roman" w:cs="Times New Roman"/>
          <w:b/>
          <w:sz w:val="28"/>
          <w:szCs w:val="24"/>
        </w:rPr>
      </w:pPr>
      <w:r w:rsidRPr="009A7E5D">
        <w:rPr>
          <w:rFonts w:ascii="Times New Roman" w:hAnsi="Times New Roman" w:cs="Times New Roman"/>
          <w:b/>
          <w:sz w:val="28"/>
          <w:szCs w:val="24"/>
        </w:rPr>
        <w:t>АДМИНИСТРАЦИЯ</w:t>
      </w:r>
    </w:p>
    <w:p w:rsidR="00640D8E" w:rsidRPr="009A7E5D" w:rsidRDefault="00640D8E" w:rsidP="00640D8E">
      <w:pPr>
        <w:spacing w:after="0" w:line="240" w:lineRule="auto"/>
        <w:jc w:val="center"/>
        <w:outlineLvl w:val="0"/>
        <w:rPr>
          <w:rFonts w:ascii="Times New Roman" w:hAnsi="Times New Roman" w:cs="Times New Roman"/>
          <w:b/>
          <w:sz w:val="28"/>
          <w:szCs w:val="24"/>
        </w:rPr>
      </w:pPr>
      <w:r w:rsidRPr="009A7E5D">
        <w:rPr>
          <w:rFonts w:ascii="Times New Roman" w:hAnsi="Times New Roman" w:cs="Times New Roman"/>
          <w:b/>
          <w:sz w:val="28"/>
          <w:szCs w:val="24"/>
        </w:rPr>
        <w:t xml:space="preserve"> АГАПОВСКОГО МУНИЦИПАЛЬНОГО РАЙОНА</w:t>
      </w:r>
    </w:p>
    <w:p w:rsidR="00640D8E" w:rsidRPr="009A7E5D" w:rsidRDefault="00640D8E" w:rsidP="00640D8E">
      <w:pPr>
        <w:spacing w:after="0" w:line="240" w:lineRule="auto"/>
        <w:jc w:val="center"/>
        <w:outlineLvl w:val="0"/>
        <w:rPr>
          <w:rFonts w:ascii="Times New Roman" w:hAnsi="Times New Roman" w:cs="Times New Roman"/>
          <w:b/>
          <w:sz w:val="28"/>
          <w:szCs w:val="24"/>
        </w:rPr>
      </w:pPr>
      <w:r w:rsidRPr="009A7E5D">
        <w:rPr>
          <w:rFonts w:ascii="Times New Roman" w:hAnsi="Times New Roman" w:cs="Times New Roman"/>
          <w:b/>
          <w:sz w:val="28"/>
          <w:szCs w:val="24"/>
        </w:rPr>
        <w:t>ЧЕЛЯБИНСКОЙ ОБЛАСТИ</w:t>
      </w:r>
    </w:p>
    <w:p w:rsidR="00640D8E" w:rsidRPr="009A7E5D" w:rsidRDefault="00640D8E" w:rsidP="00640D8E">
      <w:pPr>
        <w:pBdr>
          <w:bottom w:val="single" w:sz="12" w:space="1" w:color="auto"/>
        </w:pBdr>
        <w:spacing w:after="0" w:line="240" w:lineRule="auto"/>
        <w:jc w:val="center"/>
        <w:outlineLvl w:val="0"/>
        <w:rPr>
          <w:rFonts w:ascii="Times New Roman" w:hAnsi="Times New Roman" w:cs="Times New Roman"/>
          <w:b/>
          <w:sz w:val="28"/>
          <w:szCs w:val="24"/>
        </w:rPr>
      </w:pPr>
      <w:r w:rsidRPr="009A7E5D">
        <w:rPr>
          <w:rFonts w:ascii="Times New Roman" w:hAnsi="Times New Roman" w:cs="Times New Roman"/>
          <w:b/>
          <w:sz w:val="28"/>
          <w:szCs w:val="24"/>
        </w:rPr>
        <w:t>ПОСТАНОВЛЕНИЕ</w:t>
      </w:r>
    </w:p>
    <w:p w:rsidR="00640D8E" w:rsidRPr="009A7E5D" w:rsidRDefault="00640D8E" w:rsidP="00640D8E">
      <w:pPr>
        <w:spacing w:after="0" w:line="240" w:lineRule="auto"/>
        <w:rPr>
          <w:rFonts w:ascii="Times New Roman" w:hAnsi="Times New Roman" w:cs="Times New Roman"/>
          <w:bCs/>
          <w:sz w:val="28"/>
          <w:szCs w:val="24"/>
          <w:u w:val="single"/>
        </w:rPr>
      </w:pPr>
    </w:p>
    <w:p w:rsidR="00640D8E" w:rsidRPr="009A7E5D" w:rsidRDefault="00640D8E" w:rsidP="00640D8E">
      <w:pPr>
        <w:spacing w:after="0" w:line="240" w:lineRule="auto"/>
        <w:rPr>
          <w:rFonts w:ascii="Times New Roman" w:hAnsi="Times New Roman" w:cs="Times New Roman"/>
          <w:bCs/>
          <w:sz w:val="28"/>
          <w:szCs w:val="24"/>
        </w:rPr>
      </w:pPr>
      <w:r w:rsidRPr="009A7E5D">
        <w:rPr>
          <w:rFonts w:ascii="Times New Roman" w:hAnsi="Times New Roman" w:cs="Times New Roman"/>
          <w:bCs/>
          <w:sz w:val="28"/>
          <w:szCs w:val="24"/>
          <w:u w:val="single"/>
        </w:rPr>
        <w:t xml:space="preserve">от </w:t>
      </w:r>
      <w:r>
        <w:rPr>
          <w:rFonts w:ascii="Times New Roman" w:hAnsi="Times New Roman" w:cs="Times New Roman"/>
          <w:bCs/>
          <w:sz w:val="28"/>
          <w:szCs w:val="24"/>
          <w:u w:val="single"/>
        </w:rPr>
        <w:t>27.10</w:t>
      </w:r>
      <w:r w:rsidRPr="009A7E5D">
        <w:rPr>
          <w:rFonts w:ascii="Times New Roman" w:hAnsi="Times New Roman" w:cs="Times New Roman"/>
          <w:bCs/>
          <w:sz w:val="28"/>
          <w:szCs w:val="24"/>
          <w:u w:val="single"/>
        </w:rPr>
        <w:t>.2014 г.</w:t>
      </w:r>
      <w:r w:rsidRPr="009A7E5D">
        <w:rPr>
          <w:rFonts w:ascii="Times New Roman" w:hAnsi="Times New Roman" w:cs="Times New Roman"/>
          <w:bCs/>
          <w:sz w:val="28"/>
          <w:szCs w:val="24"/>
        </w:rPr>
        <w:t xml:space="preserve">                                                                                            </w:t>
      </w:r>
      <w:r w:rsidRPr="009A7E5D">
        <w:rPr>
          <w:rFonts w:ascii="Times New Roman" w:hAnsi="Times New Roman" w:cs="Times New Roman"/>
          <w:bCs/>
          <w:sz w:val="28"/>
          <w:szCs w:val="24"/>
          <w:u w:val="single"/>
        </w:rPr>
        <w:t>№ 1</w:t>
      </w:r>
      <w:r>
        <w:rPr>
          <w:rFonts w:ascii="Times New Roman" w:hAnsi="Times New Roman" w:cs="Times New Roman"/>
          <w:bCs/>
          <w:sz w:val="28"/>
          <w:szCs w:val="24"/>
          <w:u w:val="single"/>
        </w:rPr>
        <w:t>705</w:t>
      </w:r>
    </w:p>
    <w:p w:rsidR="00640D8E" w:rsidRPr="009A7E5D" w:rsidRDefault="00640D8E" w:rsidP="00640D8E">
      <w:pPr>
        <w:spacing w:after="0" w:line="240" w:lineRule="auto"/>
        <w:jc w:val="center"/>
        <w:rPr>
          <w:rFonts w:ascii="Times New Roman" w:hAnsi="Times New Roman" w:cs="Times New Roman"/>
          <w:bCs/>
          <w:szCs w:val="24"/>
        </w:rPr>
      </w:pPr>
    </w:p>
    <w:p w:rsidR="00640D8E" w:rsidRDefault="00640D8E" w:rsidP="00640D8E">
      <w:pPr>
        <w:spacing w:after="0" w:line="240" w:lineRule="auto"/>
        <w:jc w:val="center"/>
        <w:rPr>
          <w:rFonts w:ascii="Times New Roman" w:hAnsi="Times New Roman" w:cs="Times New Roman"/>
          <w:bCs/>
          <w:szCs w:val="24"/>
        </w:rPr>
      </w:pPr>
      <w:proofErr w:type="gramStart"/>
      <w:r w:rsidRPr="009A7E5D">
        <w:rPr>
          <w:rFonts w:ascii="Times New Roman" w:hAnsi="Times New Roman" w:cs="Times New Roman"/>
          <w:bCs/>
          <w:szCs w:val="24"/>
        </w:rPr>
        <w:t>с</w:t>
      </w:r>
      <w:proofErr w:type="gramEnd"/>
      <w:r w:rsidRPr="009A7E5D">
        <w:rPr>
          <w:rFonts w:ascii="Times New Roman" w:hAnsi="Times New Roman" w:cs="Times New Roman"/>
          <w:bCs/>
          <w:szCs w:val="24"/>
        </w:rPr>
        <w:t>. Агаповка</w:t>
      </w:r>
    </w:p>
    <w:p w:rsidR="00640D8E" w:rsidRDefault="00640D8E"/>
    <w:p w:rsidR="00640D8E" w:rsidRPr="00B071AC" w:rsidRDefault="00640D8E" w:rsidP="00B071AC">
      <w:pPr>
        <w:pStyle w:val="ConsPlusTitle"/>
        <w:widowControl/>
        <w:rPr>
          <w:rFonts w:ascii="Times New Roman" w:hAnsi="Times New Roman" w:cs="Times New Roman"/>
          <w:b w:val="0"/>
          <w:sz w:val="28"/>
          <w:szCs w:val="28"/>
        </w:rPr>
      </w:pPr>
      <w:r w:rsidRPr="00B071AC">
        <w:rPr>
          <w:rFonts w:ascii="Times New Roman" w:hAnsi="Times New Roman" w:cs="Times New Roman"/>
          <w:b w:val="0"/>
          <w:sz w:val="28"/>
          <w:szCs w:val="28"/>
        </w:rPr>
        <w:t xml:space="preserve">Об утверждении муниципальной Программы </w:t>
      </w:r>
    </w:p>
    <w:p w:rsidR="00640D8E" w:rsidRPr="00B071AC" w:rsidRDefault="00640D8E" w:rsidP="00B071AC">
      <w:pPr>
        <w:pStyle w:val="ConsPlusTitle"/>
        <w:widowControl/>
        <w:rPr>
          <w:rFonts w:ascii="Times New Roman" w:hAnsi="Times New Roman" w:cs="Times New Roman"/>
          <w:b w:val="0"/>
          <w:sz w:val="28"/>
          <w:szCs w:val="28"/>
        </w:rPr>
      </w:pPr>
      <w:r w:rsidRPr="00B071AC">
        <w:rPr>
          <w:rFonts w:ascii="Times New Roman" w:hAnsi="Times New Roman" w:cs="Times New Roman"/>
          <w:b w:val="0"/>
          <w:sz w:val="28"/>
          <w:szCs w:val="28"/>
        </w:rPr>
        <w:t xml:space="preserve">«Противодействие экстремизму </w:t>
      </w:r>
      <w:proofErr w:type="gramStart"/>
      <w:r w:rsidRPr="00B071AC">
        <w:rPr>
          <w:rFonts w:ascii="Times New Roman" w:hAnsi="Times New Roman" w:cs="Times New Roman"/>
          <w:b w:val="0"/>
          <w:sz w:val="28"/>
          <w:szCs w:val="28"/>
        </w:rPr>
        <w:t>в</w:t>
      </w:r>
      <w:proofErr w:type="gramEnd"/>
      <w:r w:rsidRPr="00B071AC">
        <w:rPr>
          <w:rFonts w:ascii="Times New Roman" w:hAnsi="Times New Roman" w:cs="Times New Roman"/>
          <w:b w:val="0"/>
          <w:sz w:val="28"/>
          <w:szCs w:val="28"/>
        </w:rPr>
        <w:t xml:space="preserve"> </w:t>
      </w:r>
    </w:p>
    <w:p w:rsidR="00640D8E" w:rsidRPr="00B071AC" w:rsidRDefault="00640D8E" w:rsidP="00B071AC">
      <w:pPr>
        <w:pStyle w:val="ConsPlusTitle"/>
        <w:widowControl/>
        <w:rPr>
          <w:rFonts w:ascii="Times New Roman" w:hAnsi="Times New Roman" w:cs="Times New Roman"/>
          <w:b w:val="0"/>
          <w:sz w:val="28"/>
          <w:szCs w:val="28"/>
        </w:rPr>
      </w:pPr>
      <w:r w:rsidRPr="00B071AC">
        <w:rPr>
          <w:rFonts w:ascii="Times New Roman" w:hAnsi="Times New Roman" w:cs="Times New Roman"/>
          <w:b w:val="0"/>
          <w:sz w:val="28"/>
          <w:szCs w:val="28"/>
        </w:rPr>
        <w:t xml:space="preserve">Агаповском муниципальном </w:t>
      </w:r>
      <w:proofErr w:type="gramStart"/>
      <w:r w:rsidRPr="00B071AC">
        <w:rPr>
          <w:rFonts w:ascii="Times New Roman" w:hAnsi="Times New Roman" w:cs="Times New Roman"/>
          <w:b w:val="0"/>
          <w:sz w:val="28"/>
          <w:szCs w:val="28"/>
        </w:rPr>
        <w:t>районе</w:t>
      </w:r>
      <w:proofErr w:type="gramEnd"/>
    </w:p>
    <w:p w:rsidR="00640D8E" w:rsidRPr="00B071AC" w:rsidRDefault="00640D8E" w:rsidP="00B071AC">
      <w:pPr>
        <w:pStyle w:val="ConsPlusTitle"/>
        <w:widowControl/>
        <w:rPr>
          <w:rFonts w:ascii="Times New Roman" w:hAnsi="Times New Roman" w:cs="Times New Roman"/>
          <w:b w:val="0"/>
          <w:sz w:val="28"/>
          <w:szCs w:val="28"/>
        </w:rPr>
      </w:pPr>
      <w:r w:rsidRPr="00B071AC">
        <w:rPr>
          <w:rFonts w:ascii="Times New Roman" w:hAnsi="Times New Roman" w:cs="Times New Roman"/>
          <w:b w:val="0"/>
          <w:sz w:val="28"/>
          <w:szCs w:val="28"/>
        </w:rPr>
        <w:t>на 2015 – 2017 годы»</w:t>
      </w:r>
    </w:p>
    <w:p w:rsidR="00640D8E" w:rsidRPr="00B071AC" w:rsidRDefault="00640D8E" w:rsidP="00B071AC">
      <w:pPr>
        <w:pStyle w:val="ConsPlusTitle"/>
        <w:widowControl/>
        <w:rPr>
          <w:rFonts w:ascii="Times New Roman" w:hAnsi="Times New Roman" w:cs="Times New Roman"/>
          <w:b w:val="0"/>
          <w:sz w:val="28"/>
          <w:szCs w:val="28"/>
        </w:rPr>
      </w:pPr>
    </w:p>
    <w:p w:rsidR="00640D8E" w:rsidRPr="00B071AC" w:rsidRDefault="00640D8E" w:rsidP="00B071AC">
      <w:pPr>
        <w:spacing w:after="0" w:line="240" w:lineRule="auto"/>
        <w:ind w:firstLine="708"/>
        <w:jc w:val="both"/>
        <w:rPr>
          <w:rFonts w:ascii="Times New Roman" w:hAnsi="Times New Roman" w:cs="Times New Roman"/>
          <w:sz w:val="28"/>
          <w:szCs w:val="28"/>
        </w:rPr>
      </w:pPr>
      <w:r w:rsidRPr="00B071AC">
        <w:rPr>
          <w:rFonts w:ascii="Times New Roman" w:hAnsi="Times New Roman" w:cs="Times New Roman"/>
          <w:sz w:val="28"/>
          <w:szCs w:val="28"/>
        </w:rPr>
        <w:t>В соответствии с федеральными законами от 06.10.2003</w:t>
      </w:r>
      <w:r w:rsidR="00A60AF2">
        <w:rPr>
          <w:rFonts w:ascii="Times New Roman" w:hAnsi="Times New Roman" w:cs="Times New Roman"/>
          <w:sz w:val="28"/>
          <w:szCs w:val="28"/>
        </w:rPr>
        <w:t xml:space="preserve"> г</w:t>
      </w:r>
      <w:r w:rsidRPr="00B071AC">
        <w:rPr>
          <w:rFonts w:ascii="Times New Roman" w:hAnsi="Times New Roman" w:cs="Times New Roman"/>
          <w:sz w:val="28"/>
          <w:szCs w:val="28"/>
        </w:rPr>
        <w:t>. № 131-ФЗ</w:t>
      </w:r>
      <w:r w:rsidR="00A60AF2">
        <w:rPr>
          <w:rFonts w:ascii="Times New Roman" w:hAnsi="Times New Roman" w:cs="Times New Roman"/>
          <w:sz w:val="28"/>
          <w:szCs w:val="28"/>
        </w:rPr>
        <w:t xml:space="preserve">      </w:t>
      </w:r>
      <w:r w:rsidRPr="00B071A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25.07.2002</w:t>
      </w:r>
      <w:r w:rsidR="00A60AF2">
        <w:rPr>
          <w:rFonts w:ascii="Times New Roman" w:hAnsi="Times New Roman" w:cs="Times New Roman"/>
          <w:sz w:val="28"/>
          <w:szCs w:val="28"/>
        </w:rPr>
        <w:t xml:space="preserve"> г</w:t>
      </w:r>
      <w:r w:rsidRPr="00B071AC">
        <w:rPr>
          <w:rFonts w:ascii="Times New Roman" w:hAnsi="Times New Roman" w:cs="Times New Roman"/>
          <w:sz w:val="28"/>
          <w:szCs w:val="28"/>
        </w:rPr>
        <w:t>. № 114-ФЗ «О противодействии экстремистской деятельности»</w:t>
      </w:r>
    </w:p>
    <w:p w:rsidR="00640D8E" w:rsidRPr="00A60AF2" w:rsidRDefault="00A60AF2" w:rsidP="00A60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0D8E" w:rsidRPr="00B071AC">
        <w:rPr>
          <w:rFonts w:ascii="Times New Roman" w:hAnsi="Times New Roman" w:cs="Times New Roman"/>
          <w:sz w:val="28"/>
          <w:szCs w:val="28"/>
        </w:rPr>
        <w:t xml:space="preserve">администрация Агаповского муниципального района  ПОСТАНОВЛЯЕТ: </w:t>
      </w:r>
    </w:p>
    <w:p w:rsidR="00640D8E" w:rsidRPr="00B071AC" w:rsidRDefault="00640D8E" w:rsidP="00B071AC">
      <w:pPr>
        <w:pStyle w:val="ConsPlusTitle"/>
        <w:widowControl/>
        <w:jc w:val="both"/>
        <w:rPr>
          <w:rFonts w:ascii="Times New Roman" w:hAnsi="Times New Roman" w:cs="Times New Roman"/>
          <w:b w:val="0"/>
          <w:sz w:val="28"/>
          <w:szCs w:val="28"/>
        </w:rPr>
      </w:pPr>
      <w:r w:rsidRPr="00B071AC">
        <w:rPr>
          <w:rFonts w:ascii="Times New Roman" w:hAnsi="Times New Roman" w:cs="Times New Roman"/>
          <w:b w:val="0"/>
          <w:sz w:val="24"/>
          <w:szCs w:val="24"/>
        </w:rPr>
        <w:t xml:space="preserve">     </w:t>
      </w:r>
      <w:r w:rsidR="00A60AF2">
        <w:rPr>
          <w:rFonts w:ascii="Times New Roman" w:hAnsi="Times New Roman" w:cs="Times New Roman"/>
          <w:b w:val="0"/>
          <w:sz w:val="24"/>
          <w:szCs w:val="24"/>
        </w:rPr>
        <w:tab/>
      </w:r>
      <w:r w:rsidRPr="00B071AC">
        <w:rPr>
          <w:rFonts w:ascii="Times New Roman" w:hAnsi="Times New Roman" w:cs="Times New Roman"/>
          <w:b w:val="0"/>
          <w:sz w:val="28"/>
          <w:szCs w:val="28"/>
        </w:rPr>
        <w:t>1. Утвердить муниципальную Программу «Противодействие экстремизму в Агаповском муниципальном районе на 2015 - 2017 годы» (прилагается).</w:t>
      </w:r>
    </w:p>
    <w:p w:rsidR="00640D8E" w:rsidRPr="00B071AC" w:rsidRDefault="00640D8E" w:rsidP="00A60AF2">
      <w:pPr>
        <w:tabs>
          <w:tab w:val="left" w:pos="709"/>
        </w:tabs>
        <w:spacing w:after="0" w:line="240" w:lineRule="auto"/>
        <w:jc w:val="both"/>
        <w:rPr>
          <w:rFonts w:ascii="Times New Roman" w:hAnsi="Times New Roman" w:cs="Times New Roman"/>
          <w:sz w:val="28"/>
          <w:szCs w:val="28"/>
        </w:rPr>
      </w:pPr>
      <w:r w:rsidRPr="00B071AC">
        <w:rPr>
          <w:rFonts w:ascii="Times New Roman" w:hAnsi="Times New Roman" w:cs="Times New Roman"/>
          <w:sz w:val="28"/>
          <w:szCs w:val="28"/>
        </w:rPr>
        <w:t xml:space="preserve">    </w:t>
      </w:r>
      <w:r w:rsidR="00A60AF2">
        <w:rPr>
          <w:rFonts w:ascii="Times New Roman" w:hAnsi="Times New Roman" w:cs="Times New Roman"/>
          <w:sz w:val="28"/>
          <w:szCs w:val="28"/>
        </w:rPr>
        <w:tab/>
      </w:r>
      <w:r w:rsidRPr="00B071AC">
        <w:rPr>
          <w:rFonts w:ascii="Times New Roman" w:hAnsi="Times New Roman" w:cs="Times New Roman"/>
          <w:sz w:val="28"/>
          <w:szCs w:val="28"/>
        </w:rPr>
        <w:t>2. У</w:t>
      </w:r>
      <w:r w:rsidR="00A60AF2">
        <w:rPr>
          <w:rFonts w:ascii="Times New Roman" w:hAnsi="Times New Roman" w:cs="Times New Roman"/>
          <w:sz w:val="28"/>
          <w:szCs w:val="28"/>
        </w:rPr>
        <w:t>правлению финансов</w:t>
      </w:r>
      <w:r w:rsidRPr="00B071AC">
        <w:rPr>
          <w:rFonts w:ascii="Times New Roman" w:hAnsi="Times New Roman" w:cs="Times New Roman"/>
          <w:sz w:val="28"/>
          <w:szCs w:val="28"/>
        </w:rPr>
        <w:t xml:space="preserve"> Агаповского муниципального района (Каримова И.А.) осуществлять финансиров</w:t>
      </w:r>
      <w:r w:rsidR="006E6727">
        <w:rPr>
          <w:rFonts w:ascii="Times New Roman" w:hAnsi="Times New Roman" w:cs="Times New Roman"/>
          <w:sz w:val="28"/>
          <w:szCs w:val="28"/>
        </w:rPr>
        <w:t>ание расходов на реализацию утвержденной</w:t>
      </w:r>
      <w:r w:rsidRPr="00B071AC">
        <w:rPr>
          <w:rFonts w:ascii="Times New Roman" w:hAnsi="Times New Roman" w:cs="Times New Roman"/>
          <w:sz w:val="28"/>
          <w:szCs w:val="28"/>
        </w:rPr>
        <w:t xml:space="preserve"> Программы в 2015-2017 годах в пределах средств, предусмотренных в бюджете.</w:t>
      </w:r>
    </w:p>
    <w:p w:rsidR="00640D8E" w:rsidRPr="00B071AC" w:rsidRDefault="00640D8E" w:rsidP="00B071AC">
      <w:pPr>
        <w:spacing w:after="0" w:line="240" w:lineRule="auto"/>
        <w:jc w:val="both"/>
        <w:rPr>
          <w:rFonts w:ascii="Times New Roman" w:hAnsi="Times New Roman" w:cs="Times New Roman"/>
          <w:sz w:val="28"/>
          <w:szCs w:val="28"/>
        </w:rPr>
      </w:pPr>
      <w:r w:rsidRPr="00B071AC">
        <w:rPr>
          <w:rFonts w:ascii="Times New Roman" w:hAnsi="Times New Roman" w:cs="Times New Roman"/>
          <w:sz w:val="28"/>
          <w:szCs w:val="28"/>
        </w:rPr>
        <w:t xml:space="preserve">    </w:t>
      </w:r>
      <w:r w:rsidR="00A60AF2">
        <w:rPr>
          <w:rFonts w:ascii="Times New Roman" w:hAnsi="Times New Roman" w:cs="Times New Roman"/>
          <w:sz w:val="28"/>
          <w:szCs w:val="28"/>
        </w:rPr>
        <w:tab/>
      </w:r>
      <w:r w:rsidRPr="00B071AC">
        <w:rPr>
          <w:rFonts w:ascii="Times New Roman" w:hAnsi="Times New Roman" w:cs="Times New Roman"/>
          <w:sz w:val="28"/>
          <w:szCs w:val="28"/>
        </w:rPr>
        <w:t>3.</w:t>
      </w:r>
      <w:r w:rsidRPr="00B071AC">
        <w:rPr>
          <w:rFonts w:ascii="Times New Roman" w:hAnsi="Times New Roman" w:cs="Times New Roman"/>
          <w:b/>
          <w:sz w:val="28"/>
          <w:szCs w:val="28"/>
        </w:rPr>
        <w:t xml:space="preserve"> </w:t>
      </w:r>
      <w:r w:rsidRPr="00B071AC">
        <w:rPr>
          <w:rFonts w:ascii="Times New Roman" w:hAnsi="Times New Roman" w:cs="Times New Roman"/>
          <w:sz w:val="28"/>
          <w:szCs w:val="28"/>
        </w:rPr>
        <w:t>Организационно-правовому отделу администрации района (Куликова О.А.) наст</w:t>
      </w:r>
      <w:r w:rsidR="009D491B">
        <w:rPr>
          <w:rFonts w:ascii="Times New Roman" w:hAnsi="Times New Roman" w:cs="Times New Roman"/>
          <w:sz w:val="28"/>
          <w:szCs w:val="28"/>
        </w:rPr>
        <w:t xml:space="preserve">оящее постановление разместить </w:t>
      </w:r>
      <w:r w:rsidRPr="00B071AC">
        <w:rPr>
          <w:rFonts w:ascii="Times New Roman" w:hAnsi="Times New Roman" w:cs="Times New Roman"/>
          <w:sz w:val="28"/>
          <w:szCs w:val="28"/>
        </w:rPr>
        <w:t>на сайте администрации Агаповского муниципального района.</w:t>
      </w:r>
    </w:p>
    <w:p w:rsidR="00640D8E" w:rsidRPr="00B071AC" w:rsidRDefault="00640D8E" w:rsidP="00B071AC">
      <w:pPr>
        <w:spacing w:after="0" w:line="240" w:lineRule="auto"/>
        <w:jc w:val="both"/>
        <w:rPr>
          <w:rFonts w:ascii="Times New Roman" w:hAnsi="Times New Roman" w:cs="Times New Roman"/>
          <w:sz w:val="28"/>
          <w:szCs w:val="28"/>
        </w:rPr>
      </w:pPr>
      <w:r w:rsidRPr="00B071AC">
        <w:rPr>
          <w:rFonts w:ascii="Times New Roman" w:hAnsi="Times New Roman" w:cs="Times New Roman"/>
        </w:rPr>
        <w:t xml:space="preserve">    </w:t>
      </w:r>
      <w:r w:rsidR="00A60AF2">
        <w:rPr>
          <w:rFonts w:ascii="Times New Roman" w:hAnsi="Times New Roman" w:cs="Times New Roman"/>
        </w:rPr>
        <w:tab/>
      </w:r>
      <w:r w:rsidRPr="00B071AC">
        <w:rPr>
          <w:rFonts w:ascii="Times New Roman" w:hAnsi="Times New Roman" w:cs="Times New Roman"/>
          <w:sz w:val="28"/>
          <w:szCs w:val="28"/>
        </w:rPr>
        <w:t xml:space="preserve">4. Организацию выполнения настоящего постановления возложить </w:t>
      </w:r>
      <w:r w:rsidR="00A60AF2">
        <w:rPr>
          <w:rFonts w:ascii="Times New Roman" w:hAnsi="Times New Roman" w:cs="Times New Roman"/>
          <w:sz w:val="28"/>
          <w:szCs w:val="28"/>
        </w:rPr>
        <w:t xml:space="preserve">                </w:t>
      </w:r>
      <w:r w:rsidRPr="00B071AC">
        <w:rPr>
          <w:rFonts w:ascii="Times New Roman" w:hAnsi="Times New Roman" w:cs="Times New Roman"/>
          <w:sz w:val="28"/>
          <w:szCs w:val="28"/>
        </w:rPr>
        <w:t xml:space="preserve">на первого заместителя главы Агаповского муниципального района </w:t>
      </w:r>
      <w:r w:rsidR="00A60AF2">
        <w:rPr>
          <w:rFonts w:ascii="Times New Roman" w:hAnsi="Times New Roman" w:cs="Times New Roman"/>
          <w:sz w:val="28"/>
          <w:szCs w:val="28"/>
        </w:rPr>
        <w:t xml:space="preserve">                      </w:t>
      </w:r>
      <w:r w:rsidRPr="00B071AC">
        <w:rPr>
          <w:rFonts w:ascii="Times New Roman" w:hAnsi="Times New Roman" w:cs="Times New Roman"/>
          <w:sz w:val="28"/>
          <w:szCs w:val="28"/>
        </w:rPr>
        <w:t>по общим вопросам  Скрыльникову О.Г.</w:t>
      </w:r>
    </w:p>
    <w:p w:rsidR="00640D8E" w:rsidRPr="00B071AC" w:rsidRDefault="00640D8E" w:rsidP="00B071AC">
      <w:pPr>
        <w:spacing w:after="0" w:line="240" w:lineRule="auto"/>
        <w:rPr>
          <w:rFonts w:ascii="Times New Roman" w:hAnsi="Times New Roman" w:cs="Times New Roman"/>
          <w:sz w:val="28"/>
          <w:szCs w:val="28"/>
        </w:rPr>
      </w:pPr>
    </w:p>
    <w:p w:rsidR="00640D8E" w:rsidRDefault="00640D8E" w:rsidP="00B071AC">
      <w:pPr>
        <w:spacing w:after="0" w:line="240" w:lineRule="auto"/>
        <w:rPr>
          <w:rFonts w:ascii="Times New Roman" w:hAnsi="Times New Roman" w:cs="Times New Roman"/>
        </w:rPr>
      </w:pPr>
    </w:p>
    <w:p w:rsidR="00A60AF2" w:rsidRDefault="00A60AF2" w:rsidP="00B071AC">
      <w:pPr>
        <w:spacing w:after="0" w:line="240" w:lineRule="auto"/>
        <w:rPr>
          <w:rFonts w:ascii="Times New Roman" w:hAnsi="Times New Roman" w:cs="Times New Roman"/>
        </w:rPr>
      </w:pPr>
    </w:p>
    <w:p w:rsidR="00A60AF2" w:rsidRPr="00B071AC" w:rsidRDefault="00A60AF2" w:rsidP="00B071AC">
      <w:pPr>
        <w:spacing w:after="0" w:line="240" w:lineRule="auto"/>
        <w:rPr>
          <w:rFonts w:ascii="Times New Roman" w:hAnsi="Times New Roman" w:cs="Times New Roman"/>
        </w:rPr>
      </w:pPr>
    </w:p>
    <w:p w:rsidR="00640D8E" w:rsidRPr="00B071AC" w:rsidRDefault="00640D8E" w:rsidP="00B071AC">
      <w:pPr>
        <w:spacing w:after="0" w:line="240" w:lineRule="auto"/>
        <w:rPr>
          <w:rFonts w:ascii="Times New Roman" w:hAnsi="Times New Roman" w:cs="Times New Roman"/>
        </w:rPr>
      </w:pPr>
    </w:p>
    <w:p w:rsidR="00640D8E" w:rsidRPr="00B071AC" w:rsidRDefault="00A60AF2" w:rsidP="00B071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0D8E" w:rsidRPr="00B071AC">
        <w:rPr>
          <w:rFonts w:ascii="Times New Roman" w:hAnsi="Times New Roman" w:cs="Times New Roman"/>
          <w:sz w:val="28"/>
          <w:szCs w:val="28"/>
        </w:rPr>
        <w:t xml:space="preserve">Глава района </w:t>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r>
      <w:r w:rsidR="00640D8E" w:rsidRPr="00B071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40D8E" w:rsidRPr="00B071AC">
        <w:rPr>
          <w:rFonts w:ascii="Times New Roman" w:hAnsi="Times New Roman" w:cs="Times New Roman"/>
          <w:sz w:val="28"/>
          <w:szCs w:val="28"/>
        </w:rPr>
        <w:t xml:space="preserve">А.Н. </w:t>
      </w:r>
      <w:proofErr w:type="spellStart"/>
      <w:r w:rsidR="00640D8E" w:rsidRPr="00B071AC">
        <w:rPr>
          <w:rFonts w:ascii="Times New Roman" w:hAnsi="Times New Roman" w:cs="Times New Roman"/>
          <w:sz w:val="28"/>
          <w:szCs w:val="28"/>
        </w:rPr>
        <w:t>Домбаев</w:t>
      </w:r>
      <w:proofErr w:type="spellEnd"/>
    </w:p>
    <w:p w:rsidR="00640D8E" w:rsidRDefault="00640D8E" w:rsidP="00B071AC">
      <w:pPr>
        <w:pStyle w:val="ConsPlusTitle"/>
        <w:widowControl/>
        <w:jc w:val="both"/>
        <w:rPr>
          <w:rFonts w:ascii="Times New Roman" w:hAnsi="Times New Roman" w:cs="Times New Roman"/>
          <w:b w:val="0"/>
          <w:sz w:val="18"/>
          <w:szCs w:val="18"/>
        </w:rPr>
      </w:pPr>
    </w:p>
    <w:p w:rsidR="00640D8E" w:rsidRDefault="00640D8E" w:rsidP="00640D8E">
      <w:pPr>
        <w:pStyle w:val="ConsPlusTitle"/>
        <w:widowControl/>
        <w:jc w:val="both"/>
        <w:rPr>
          <w:rFonts w:ascii="Times New Roman" w:hAnsi="Times New Roman" w:cs="Times New Roman"/>
          <w:b w:val="0"/>
          <w:sz w:val="18"/>
          <w:szCs w:val="18"/>
        </w:rPr>
      </w:pPr>
    </w:p>
    <w:p w:rsidR="00B071AC" w:rsidRDefault="00B071AC" w:rsidP="00640D8E">
      <w:pPr>
        <w:pStyle w:val="ConsPlusTitle"/>
        <w:widowControl/>
        <w:jc w:val="both"/>
        <w:rPr>
          <w:rFonts w:ascii="Times New Roman" w:hAnsi="Times New Roman" w:cs="Times New Roman"/>
          <w:b w:val="0"/>
          <w:sz w:val="18"/>
          <w:szCs w:val="18"/>
        </w:rPr>
      </w:pPr>
    </w:p>
    <w:p w:rsidR="00B071AC" w:rsidRDefault="00B071AC" w:rsidP="00640D8E">
      <w:pPr>
        <w:pStyle w:val="ConsPlusTitle"/>
        <w:widowControl/>
        <w:jc w:val="both"/>
        <w:rPr>
          <w:rFonts w:ascii="Times New Roman" w:hAnsi="Times New Roman" w:cs="Times New Roman"/>
          <w:b w:val="0"/>
          <w:sz w:val="18"/>
          <w:szCs w:val="18"/>
        </w:rPr>
      </w:pPr>
    </w:p>
    <w:p w:rsidR="00B071AC" w:rsidRDefault="00B071AC" w:rsidP="00640D8E">
      <w:pPr>
        <w:pStyle w:val="ConsPlusTitle"/>
        <w:widowControl/>
        <w:jc w:val="both"/>
        <w:rPr>
          <w:rFonts w:ascii="Times New Roman" w:hAnsi="Times New Roman" w:cs="Times New Roman"/>
          <w:b w:val="0"/>
          <w:sz w:val="18"/>
          <w:szCs w:val="18"/>
        </w:rPr>
      </w:pPr>
    </w:p>
    <w:p w:rsidR="00B071AC" w:rsidRDefault="00B071AC" w:rsidP="00640D8E">
      <w:pPr>
        <w:pStyle w:val="ConsPlusTitle"/>
        <w:widowControl/>
        <w:jc w:val="both"/>
        <w:rPr>
          <w:rFonts w:ascii="Times New Roman" w:hAnsi="Times New Roman" w:cs="Times New Roman"/>
          <w:b w:val="0"/>
          <w:sz w:val="18"/>
          <w:szCs w:val="18"/>
        </w:rPr>
      </w:pPr>
    </w:p>
    <w:p w:rsidR="00640D8E" w:rsidRPr="00B071AC" w:rsidRDefault="00640D8E" w:rsidP="00640D8E">
      <w:pPr>
        <w:pStyle w:val="ConsPlusTitle"/>
        <w:widowControl/>
        <w:jc w:val="both"/>
        <w:rPr>
          <w:rFonts w:ascii="Times New Roman" w:hAnsi="Times New Roman" w:cs="Times New Roman"/>
          <w:b w:val="0"/>
        </w:rPr>
      </w:pPr>
      <w:proofErr w:type="spellStart"/>
      <w:r w:rsidRPr="00B071AC">
        <w:rPr>
          <w:rFonts w:ascii="Times New Roman" w:hAnsi="Times New Roman" w:cs="Times New Roman"/>
          <w:b w:val="0"/>
        </w:rPr>
        <w:t>Мангушева</w:t>
      </w:r>
      <w:proofErr w:type="spellEnd"/>
      <w:r w:rsidRPr="00B071AC">
        <w:rPr>
          <w:rFonts w:ascii="Times New Roman" w:hAnsi="Times New Roman" w:cs="Times New Roman"/>
          <w:b w:val="0"/>
        </w:rPr>
        <w:t xml:space="preserve"> А.Х.</w:t>
      </w:r>
    </w:p>
    <w:p w:rsidR="00640D8E" w:rsidRPr="00B071AC" w:rsidRDefault="00640D8E" w:rsidP="00640D8E">
      <w:pPr>
        <w:pStyle w:val="ConsPlusTitle"/>
        <w:widowControl/>
        <w:jc w:val="both"/>
        <w:rPr>
          <w:rFonts w:ascii="Times New Roman" w:hAnsi="Times New Roman" w:cs="Times New Roman"/>
          <w:b w:val="0"/>
        </w:rPr>
      </w:pPr>
      <w:r w:rsidRPr="00B071AC">
        <w:rPr>
          <w:rFonts w:ascii="Times New Roman" w:hAnsi="Times New Roman" w:cs="Times New Roman"/>
          <w:b w:val="0"/>
        </w:rPr>
        <w:t>2-13-53</w:t>
      </w:r>
    </w:p>
    <w:p w:rsidR="00640D8E" w:rsidRPr="00B071AC" w:rsidRDefault="00B071AC" w:rsidP="00B071A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640D8E" w:rsidRPr="00B071AC">
        <w:rPr>
          <w:rFonts w:ascii="Times New Roman" w:hAnsi="Times New Roman" w:cs="Times New Roman"/>
          <w:b w:val="0"/>
          <w:sz w:val="28"/>
          <w:szCs w:val="28"/>
        </w:rPr>
        <w:t>УТВЕРЖДЕНА</w:t>
      </w:r>
    </w:p>
    <w:p w:rsidR="00640D8E" w:rsidRPr="00B071AC" w:rsidRDefault="00B071AC" w:rsidP="00B071A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00640D8E" w:rsidRPr="00B071AC">
        <w:rPr>
          <w:rFonts w:ascii="Times New Roman" w:hAnsi="Times New Roman" w:cs="Times New Roman"/>
          <w:b w:val="0"/>
          <w:sz w:val="28"/>
          <w:szCs w:val="28"/>
        </w:rPr>
        <w:t>остановлением администрации</w:t>
      </w:r>
    </w:p>
    <w:p w:rsidR="00640D8E" w:rsidRPr="00B071AC" w:rsidRDefault="00640D8E" w:rsidP="00B071AC">
      <w:pPr>
        <w:pStyle w:val="ConsPlusTitle"/>
        <w:widowControl/>
        <w:jc w:val="right"/>
        <w:rPr>
          <w:rFonts w:ascii="Times New Roman" w:hAnsi="Times New Roman" w:cs="Times New Roman"/>
          <w:b w:val="0"/>
          <w:sz w:val="28"/>
          <w:szCs w:val="28"/>
        </w:rPr>
      </w:pPr>
      <w:r w:rsidRPr="00B071AC">
        <w:rPr>
          <w:rFonts w:ascii="Times New Roman" w:hAnsi="Times New Roman" w:cs="Times New Roman"/>
          <w:b w:val="0"/>
          <w:sz w:val="28"/>
          <w:szCs w:val="28"/>
        </w:rPr>
        <w:t xml:space="preserve">Агаповского муниципального района </w:t>
      </w:r>
    </w:p>
    <w:p w:rsidR="00640D8E" w:rsidRPr="00B071AC" w:rsidRDefault="00B071AC" w:rsidP="00B071A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640D8E" w:rsidRPr="00B071AC">
        <w:rPr>
          <w:rFonts w:ascii="Times New Roman" w:hAnsi="Times New Roman" w:cs="Times New Roman"/>
          <w:b w:val="0"/>
          <w:sz w:val="28"/>
          <w:szCs w:val="28"/>
        </w:rPr>
        <w:t>от 27.10.2014г</w:t>
      </w:r>
      <w:r>
        <w:rPr>
          <w:rFonts w:ascii="Times New Roman" w:hAnsi="Times New Roman" w:cs="Times New Roman"/>
          <w:b w:val="0"/>
          <w:sz w:val="28"/>
          <w:szCs w:val="28"/>
        </w:rPr>
        <w:t>.</w:t>
      </w:r>
      <w:r w:rsidR="00640D8E" w:rsidRPr="00B071AC">
        <w:rPr>
          <w:rFonts w:ascii="Times New Roman" w:hAnsi="Times New Roman" w:cs="Times New Roman"/>
          <w:b w:val="0"/>
          <w:sz w:val="28"/>
          <w:szCs w:val="28"/>
        </w:rPr>
        <w:t xml:space="preserve"> № 1705</w:t>
      </w: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pStyle w:val="ConsPlusTitle"/>
        <w:widowControl/>
        <w:jc w:val="center"/>
        <w:rPr>
          <w:rFonts w:ascii="Times New Roman" w:hAnsi="Times New Roman" w:cs="Times New Roman"/>
          <w:b w:val="0"/>
          <w:sz w:val="40"/>
          <w:szCs w:val="40"/>
        </w:rPr>
      </w:pPr>
      <w:r w:rsidRPr="00B071AC">
        <w:rPr>
          <w:rFonts w:ascii="Times New Roman" w:hAnsi="Times New Roman" w:cs="Times New Roman"/>
          <w:b w:val="0"/>
          <w:sz w:val="40"/>
          <w:szCs w:val="40"/>
        </w:rPr>
        <w:t>МУНИЦИПАЛЬНАЯ ПРОГРАММА</w:t>
      </w:r>
    </w:p>
    <w:p w:rsidR="00640D8E" w:rsidRPr="00B071AC" w:rsidRDefault="00640D8E" w:rsidP="00B071AC">
      <w:pPr>
        <w:pStyle w:val="ConsPlusTitle"/>
        <w:widowControl/>
        <w:jc w:val="center"/>
        <w:rPr>
          <w:rFonts w:ascii="Times New Roman" w:hAnsi="Times New Roman" w:cs="Times New Roman"/>
          <w:b w:val="0"/>
          <w:sz w:val="40"/>
          <w:szCs w:val="40"/>
        </w:rPr>
      </w:pPr>
      <w:r w:rsidRPr="00B071AC">
        <w:rPr>
          <w:rFonts w:ascii="Times New Roman" w:hAnsi="Times New Roman" w:cs="Times New Roman"/>
          <w:b w:val="0"/>
          <w:sz w:val="40"/>
          <w:szCs w:val="40"/>
        </w:rPr>
        <w:t>«ПРОТИВОДЕЙСТВИЕ ЭКСТРЕМИЗМУ В АГАПОВСКОМ МУНИЦИПАЛЬНОМ РАЙОНЕ НА 2015 - 2017 ГОДЫ»</w:t>
      </w:r>
    </w:p>
    <w:p w:rsidR="00640D8E" w:rsidRPr="00B071AC" w:rsidRDefault="00640D8E" w:rsidP="00B071AC">
      <w:pPr>
        <w:pStyle w:val="ConsPlusTitle"/>
        <w:widowControl/>
        <w:jc w:val="both"/>
        <w:rPr>
          <w:rFonts w:ascii="Times New Roman" w:hAnsi="Times New Roman" w:cs="Times New Roman"/>
          <w:b w:val="0"/>
          <w:sz w:val="18"/>
          <w:szCs w:val="18"/>
        </w:rPr>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spacing w:after="0" w:line="240" w:lineRule="auto"/>
      </w:pPr>
    </w:p>
    <w:p w:rsidR="00640D8E" w:rsidRPr="00B071AC" w:rsidRDefault="00640D8E" w:rsidP="00B071AC">
      <w:pPr>
        <w:pStyle w:val="ConsPlusNormal"/>
        <w:widowControl/>
        <w:ind w:firstLine="0"/>
        <w:jc w:val="center"/>
        <w:outlineLvl w:val="1"/>
        <w:rPr>
          <w:rFonts w:ascii="Times New Roman" w:hAnsi="Times New Roman" w:cs="Times New Roman"/>
          <w:bCs/>
          <w:sz w:val="28"/>
          <w:szCs w:val="28"/>
        </w:rPr>
      </w:pPr>
      <w:proofErr w:type="gramStart"/>
      <w:r w:rsidRPr="00B071AC">
        <w:rPr>
          <w:rFonts w:ascii="Times New Roman" w:hAnsi="Times New Roman" w:cs="Times New Roman"/>
          <w:bCs/>
          <w:sz w:val="28"/>
          <w:szCs w:val="28"/>
        </w:rPr>
        <w:t>с</w:t>
      </w:r>
      <w:proofErr w:type="gramEnd"/>
      <w:r w:rsidRPr="00B071AC">
        <w:rPr>
          <w:rFonts w:ascii="Times New Roman" w:hAnsi="Times New Roman" w:cs="Times New Roman"/>
          <w:bCs/>
          <w:sz w:val="28"/>
          <w:szCs w:val="28"/>
        </w:rPr>
        <w:t>. Агаповка</w:t>
      </w:r>
    </w:p>
    <w:p w:rsidR="00640D8E" w:rsidRPr="00B071AC" w:rsidRDefault="00640D8E" w:rsidP="00B071AC">
      <w:pPr>
        <w:pStyle w:val="ConsPlusNormal"/>
        <w:widowControl/>
        <w:ind w:firstLine="0"/>
        <w:jc w:val="center"/>
        <w:outlineLvl w:val="1"/>
        <w:rPr>
          <w:rFonts w:ascii="Times New Roman" w:hAnsi="Times New Roman" w:cs="Times New Roman"/>
          <w:bCs/>
          <w:sz w:val="28"/>
          <w:szCs w:val="28"/>
        </w:rPr>
      </w:pPr>
      <w:r w:rsidRPr="00B071AC">
        <w:rPr>
          <w:rFonts w:ascii="Times New Roman" w:hAnsi="Times New Roman" w:cs="Times New Roman"/>
          <w:bCs/>
          <w:sz w:val="28"/>
          <w:szCs w:val="28"/>
        </w:rPr>
        <w:t>2014 г.</w:t>
      </w:r>
    </w:p>
    <w:p w:rsidR="00640D8E" w:rsidRPr="00B071AC" w:rsidRDefault="00640D8E" w:rsidP="00B071AC">
      <w:pPr>
        <w:tabs>
          <w:tab w:val="left" w:pos="3105"/>
        </w:tabs>
        <w:spacing w:after="0" w:line="240" w:lineRule="auto"/>
      </w:pPr>
    </w:p>
    <w:p w:rsidR="00640D8E" w:rsidRDefault="00640D8E" w:rsidP="00B071AC">
      <w:pPr>
        <w:tabs>
          <w:tab w:val="left" w:pos="3105"/>
        </w:tabs>
        <w:spacing w:after="0"/>
      </w:pPr>
    </w:p>
    <w:p w:rsidR="00640D8E" w:rsidRDefault="00640D8E" w:rsidP="00640D8E">
      <w:pPr>
        <w:tabs>
          <w:tab w:val="left" w:pos="3105"/>
        </w:tabs>
      </w:pPr>
    </w:p>
    <w:p w:rsidR="00640D8E" w:rsidRDefault="00640D8E" w:rsidP="00640D8E">
      <w:pPr>
        <w:tabs>
          <w:tab w:val="left" w:pos="3105"/>
        </w:tabs>
      </w:pPr>
    </w:p>
    <w:p w:rsidR="00640D8E" w:rsidRPr="00A60AF2" w:rsidRDefault="00640D8E" w:rsidP="00A60AF2">
      <w:pPr>
        <w:pStyle w:val="ConsPlusNormal"/>
        <w:widowControl/>
        <w:tabs>
          <w:tab w:val="left" w:pos="4320"/>
        </w:tabs>
        <w:ind w:firstLine="0"/>
        <w:jc w:val="center"/>
        <w:outlineLvl w:val="1"/>
        <w:rPr>
          <w:rFonts w:ascii="Times New Roman" w:hAnsi="Times New Roman" w:cs="Times New Roman"/>
          <w:bCs/>
          <w:sz w:val="24"/>
          <w:szCs w:val="24"/>
        </w:rPr>
      </w:pPr>
      <w:r w:rsidRPr="00A60AF2">
        <w:rPr>
          <w:rFonts w:ascii="Times New Roman" w:hAnsi="Times New Roman" w:cs="Times New Roman"/>
          <w:bCs/>
          <w:sz w:val="24"/>
          <w:szCs w:val="24"/>
        </w:rPr>
        <w:t>ПАСПОРТ</w:t>
      </w:r>
    </w:p>
    <w:p w:rsidR="00640D8E" w:rsidRPr="00A60AF2" w:rsidRDefault="00640D8E" w:rsidP="00A60AF2">
      <w:pPr>
        <w:pStyle w:val="ConsPlusNormal"/>
        <w:widowControl/>
        <w:ind w:firstLine="0"/>
        <w:jc w:val="center"/>
        <w:rPr>
          <w:rFonts w:ascii="Times New Roman" w:hAnsi="Times New Roman" w:cs="Times New Roman"/>
          <w:bCs/>
          <w:sz w:val="24"/>
          <w:szCs w:val="24"/>
        </w:rPr>
      </w:pPr>
      <w:r w:rsidRPr="00A60AF2">
        <w:rPr>
          <w:rFonts w:ascii="Times New Roman" w:hAnsi="Times New Roman" w:cs="Times New Roman"/>
          <w:bCs/>
          <w:sz w:val="24"/>
          <w:szCs w:val="24"/>
        </w:rPr>
        <w:t xml:space="preserve">муниципальной Программы </w:t>
      </w:r>
    </w:p>
    <w:p w:rsidR="00640D8E" w:rsidRPr="00A60AF2" w:rsidRDefault="00640D8E" w:rsidP="00A60AF2">
      <w:pPr>
        <w:pStyle w:val="ConsPlusNormal"/>
        <w:widowControl/>
        <w:ind w:firstLine="0"/>
        <w:jc w:val="center"/>
        <w:rPr>
          <w:rFonts w:ascii="Times New Roman" w:hAnsi="Times New Roman" w:cs="Times New Roman"/>
          <w:bCs/>
          <w:sz w:val="24"/>
          <w:szCs w:val="24"/>
        </w:rPr>
      </w:pPr>
      <w:r w:rsidRPr="00A60AF2">
        <w:rPr>
          <w:rFonts w:ascii="Times New Roman" w:hAnsi="Times New Roman" w:cs="Times New Roman"/>
          <w:bCs/>
          <w:sz w:val="24"/>
          <w:szCs w:val="24"/>
        </w:rPr>
        <w:t>«Противодействие экстремизму в Агаповском муниципальном районе на 2012-2014 годы»</w:t>
      </w:r>
    </w:p>
    <w:p w:rsidR="00640D8E" w:rsidRPr="00A60AF2" w:rsidRDefault="00640D8E" w:rsidP="00A60AF2">
      <w:pPr>
        <w:pStyle w:val="ConsPlusNormal"/>
        <w:widowControl/>
        <w:ind w:firstLine="0"/>
        <w:jc w:val="center"/>
        <w:rPr>
          <w:rFonts w:ascii="Times New Roman" w:hAnsi="Times New Roman" w:cs="Times New Roman"/>
          <w:bCs/>
          <w:sz w:val="24"/>
          <w:szCs w:val="24"/>
        </w:rPr>
      </w:pPr>
    </w:p>
    <w:tbl>
      <w:tblPr>
        <w:tblStyle w:val="a3"/>
        <w:tblW w:w="0" w:type="auto"/>
        <w:tblLayout w:type="fixed"/>
        <w:tblLook w:val="01E0"/>
      </w:tblPr>
      <w:tblGrid>
        <w:gridCol w:w="534"/>
        <w:gridCol w:w="2094"/>
        <w:gridCol w:w="6943"/>
      </w:tblGrid>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1.</w:t>
            </w:r>
          </w:p>
        </w:tc>
        <w:tc>
          <w:tcPr>
            <w:tcW w:w="2094" w:type="dxa"/>
          </w:tcPr>
          <w:p w:rsidR="00640D8E" w:rsidRPr="00A60AF2" w:rsidRDefault="00640D8E" w:rsidP="00A60AF2">
            <w:pPr>
              <w:rPr>
                <w:sz w:val="24"/>
                <w:szCs w:val="24"/>
              </w:rPr>
            </w:pPr>
            <w:r w:rsidRPr="00A60AF2">
              <w:rPr>
                <w:sz w:val="24"/>
                <w:szCs w:val="24"/>
              </w:rPr>
              <w:t>Наименование программы</w:t>
            </w:r>
          </w:p>
        </w:tc>
        <w:tc>
          <w:tcPr>
            <w:tcW w:w="6943" w:type="dxa"/>
          </w:tcPr>
          <w:p w:rsidR="00640D8E" w:rsidRPr="00A60AF2" w:rsidRDefault="00640D8E" w:rsidP="00A60AF2">
            <w:pPr>
              <w:rPr>
                <w:sz w:val="24"/>
                <w:szCs w:val="24"/>
              </w:rPr>
            </w:pPr>
            <w:r w:rsidRPr="00A60AF2">
              <w:rPr>
                <w:sz w:val="24"/>
                <w:szCs w:val="24"/>
              </w:rPr>
              <w:t>Муниципальная программа «Противодействие экстремизму в Агаповском муниципальном районе на 2015-2017 годы».</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2.</w:t>
            </w:r>
          </w:p>
        </w:tc>
        <w:tc>
          <w:tcPr>
            <w:tcW w:w="2094" w:type="dxa"/>
          </w:tcPr>
          <w:p w:rsidR="00640D8E" w:rsidRPr="00A60AF2" w:rsidRDefault="00640D8E" w:rsidP="00A60AF2">
            <w:pPr>
              <w:rPr>
                <w:sz w:val="24"/>
                <w:szCs w:val="24"/>
              </w:rPr>
            </w:pPr>
            <w:r w:rsidRPr="00A60AF2">
              <w:rPr>
                <w:sz w:val="24"/>
                <w:szCs w:val="24"/>
              </w:rPr>
              <w:t>Наименование и номер правового акта о разработке программы</w:t>
            </w:r>
          </w:p>
        </w:tc>
        <w:tc>
          <w:tcPr>
            <w:tcW w:w="6943" w:type="dxa"/>
          </w:tcPr>
          <w:p w:rsidR="00640D8E" w:rsidRPr="00A60AF2" w:rsidRDefault="00640D8E" w:rsidP="00A60AF2">
            <w:pPr>
              <w:jc w:val="both"/>
              <w:rPr>
                <w:sz w:val="24"/>
                <w:szCs w:val="24"/>
              </w:rPr>
            </w:pPr>
            <w:r w:rsidRPr="00A60AF2">
              <w:rPr>
                <w:bCs/>
                <w:sz w:val="24"/>
                <w:szCs w:val="24"/>
              </w:rPr>
              <w:t>Федеральные Законы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3</w:t>
            </w:r>
            <w:r w:rsidR="00A60AF2" w:rsidRPr="00A60AF2">
              <w:rPr>
                <w:smallCaps/>
                <w:sz w:val="24"/>
                <w:szCs w:val="24"/>
              </w:rPr>
              <w:t>.</w:t>
            </w:r>
          </w:p>
        </w:tc>
        <w:tc>
          <w:tcPr>
            <w:tcW w:w="2094" w:type="dxa"/>
          </w:tcPr>
          <w:p w:rsidR="00640D8E" w:rsidRPr="00A60AF2" w:rsidRDefault="00640D8E" w:rsidP="00A60AF2">
            <w:pPr>
              <w:rPr>
                <w:sz w:val="24"/>
                <w:szCs w:val="24"/>
              </w:rPr>
            </w:pPr>
            <w:r w:rsidRPr="00A60AF2">
              <w:rPr>
                <w:sz w:val="24"/>
                <w:szCs w:val="24"/>
              </w:rPr>
              <w:t>Заказчик программы</w:t>
            </w:r>
          </w:p>
        </w:tc>
        <w:tc>
          <w:tcPr>
            <w:tcW w:w="6943" w:type="dxa"/>
          </w:tcPr>
          <w:p w:rsidR="00640D8E" w:rsidRPr="00A60AF2" w:rsidRDefault="00640D8E" w:rsidP="00A60AF2">
            <w:pPr>
              <w:rPr>
                <w:sz w:val="24"/>
                <w:szCs w:val="24"/>
              </w:rPr>
            </w:pPr>
            <w:r w:rsidRPr="00A60AF2">
              <w:rPr>
                <w:sz w:val="24"/>
                <w:szCs w:val="24"/>
              </w:rPr>
              <w:t>Администрация Агаповского муниципального района</w:t>
            </w:r>
          </w:p>
        </w:tc>
      </w:tr>
      <w:tr w:rsidR="00640D8E" w:rsidRPr="00A60AF2" w:rsidTr="00A60AF2">
        <w:tc>
          <w:tcPr>
            <w:tcW w:w="534" w:type="dxa"/>
          </w:tcPr>
          <w:p w:rsidR="00640D8E" w:rsidRPr="00A60AF2" w:rsidRDefault="00640D8E" w:rsidP="00A60AF2">
            <w:pPr>
              <w:rPr>
                <w:smallCaps/>
                <w:sz w:val="24"/>
                <w:szCs w:val="24"/>
                <w:highlight w:val="yellow"/>
              </w:rPr>
            </w:pPr>
            <w:r w:rsidRPr="00A60AF2">
              <w:rPr>
                <w:smallCaps/>
                <w:sz w:val="24"/>
                <w:szCs w:val="24"/>
              </w:rPr>
              <w:t>4</w:t>
            </w:r>
            <w:r w:rsidR="00A60AF2" w:rsidRPr="00A60AF2">
              <w:rPr>
                <w:smallCaps/>
                <w:sz w:val="24"/>
                <w:szCs w:val="24"/>
              </w:rPr>
              <w:t>.</w:t>
            </w:r>
          </w:p>
        </w:tc>
        <w:tc>
          <w:tcPr>
            <w:tcW w:w="2094" w:type="dxa"/>
          </w:tcPr>
          <w:p w:rsidR="00640D8E" w:rsidRPr="00A60AF2" w:rsidRDefault="00640D8E" w:rsidP="00A60AF2">
            <w:pPr>
              <w:rPr>
                <w:sz w:val="24"/>
                <w:szCs w:val="24"/>
                <w:highlight w:val="yellow"/>
              </w:rPr>
            </w:pPr>
            <w:r w:rsidRPr="00A60AF2">
              <w:rPr>
                <w:sz w:val="24"/>
                <w:szCs w:val="24"/>
              </w:rPr>
              <w:t>Разработчик программы</w:t>
            </w:r>
          </w:p>
        </w:tc>
        <w:tc>
          <w:tcPr>
            <w:tcW w:w="6943" w:type="dxa"/>
          </w:tcPr>
          <w:p w:rsidR="00640D8E" w:rsidRPr="00A60AF2" w:rsidRDefault="00640D8E" w:rsidP="00A60AF2">
            <w:pPr>
              <w:rPr>
                <w:sz w:val="24"/>
                <w:szCs w:val="24"/>
              </w:rPr>
            </w:pPr>
            <w:r w:rsidRPr="00A60AF2">
              <w:rPr>
                <w:sz w:val="24"/>
                <w:szCs w:val="24"/>
              </w:rPr>
              <w:t>Администрация Агаповского муниципального района</w:t>
            </w:r>
          </w:p>
          <w:p w:rsidR="00640D8E" w:rsidRPr="00A60AF2" w:rsidRDefault="00640D8E" w:rsidP="00A60AF2">
            <w:pPr>
              <w:rPr>
                <w:sz w:val="24"/>
                <w:szCs w:val="24"/>
              </w:rPr>
            </w:pPr>
            <w:r w:rsidRPr="00A60AF2">
              <w:rPr>
                <w:sz w:val="24"/>
                <w:szCs w:val="24"/>
              </w:rPr>
              <w:t xml:space="preserve">Отдел МВД России по </w:t>
            </w:r>
            <w:proofErr w:type="spellStart"/>
            <w:r w:rsidRPr="00A60AF2">
              <w:rPr>
                <w:sz w:val="24"/>
                <w:szCs w:val="24"/>
              </w:rPr>
              <w:t>Агаповскому</w:t>
            </w:r>
            <w:proofErr w:type="spellEnd"/>
            <w:r w:rsidRPr="00A60AF2">
              <w:rPr>
                <w:sz w:val="24"/>
                <w:szCs w:val="24"/>
              </w:rPr>
              <w:t xml:space="preserve"> району;</w:t>
            </w:r>
          </w:p>
          <w:p w:rsidR="00640D8E" w:rsidRPr="00A60AF2" w:rsidRDefault="00640D8E" w:rsidP="00A60AF2">
            <w:pPr>
              <w:rPr>
                <w:sz w:val="24"/>
                <w:szCs w:val="24"/>
              </w:rPr>
            </w:pPr>
            <w:r w:rsidRPr="00A60AF2">
              <w:rPr>
                <w:sz w:val="24"/>
                <w:szCs w:val="24"/>
              </w:rPr>
              <w:t xml:space="preserve">Управление социальной защиты </w:t>
            </w:r>
          </w:p>
          <w:p w:rsidR="00640D8E" w:rsidRPr="00A60AF2" w:rsidRDefault="00640D8E" w:rsidP="00A60AF2">
            <w:pPr>
              <w:rPr>
                <w:sz w:val="24"/>
                <w:szCs w:val="24"/>
              </w:rPr>
            </w:pPr>
            <w:r w:rsidRPr="00A60AF2">
              <w:rPr>
                <w:sz w:val="24"/>
                <w:szCs w:val="24"/>
              </w:rPr>
              <w:t>Управление образования администрации Агаповского муниципального района;</w:t>
            </w:r>
          </w:p>
          <w:p w:rsidR="00640D8E" w:rsidRPr="00A60AF2" w:rsidRDefault="00640D8E" w:rsidP="00A60AF2">
            <w:pPr>
              <w:rPr>
                <w:sz w:val="24"/>
                <w:szCs w:val="24"/>
              </w:rPr>
            </w:pPr>
            <w:r w:rsidRPr="00A60AF2">
              <w:rPr>
                <w:sz w:val="24"/>
                <w:szCs w:val="24"/>
              </w:rPr>
              <w:t>Муниципальное управление культуры администрации Агаповского муниципального района;</w:t>
            </w:r>
          </w:p>
          <w:p w:rsidR="00640D8E" w:rsidRPr="00A60AF2" w:rsidRDefault="00640D8E" w:rsidP="00A60AF2">
            <w:pPr>
              <w:rPr>
                <w:sz w:val="24"/>
                <w:szCs w:val="24"/>
              </w:rPr>
            </w:pPr>
            <w:r w:rsidRPr="00A60AF2">
              <w:rPr>
                <w:sz w:val="24"/>
                <w:szCs w:val="24"/>
              </w:rPr>
              <w:t>Комитет по физической культуре, спорту администрации Агаповского муниципального района;</w:t>
            </w:r>
          </w:p>
          <w:p w:rsidR="00640D8E" w:rsidRPr="00A60AF2" w:rsidRDefault="00640D8E" w:rsidP="00A60AF2">
            <w:pPr>
              <w:rPr>
                <w:sz w:val="24"/>
                <w:szCs w:val="24"/>
                <w:highlight w:val="yellow"/>
              </w:rPr>
            </w:pPr>
            <w:r w:rsidRPr="00A60AF2">
              <w:rPr>
                <w:sz w:val="24"/>
                <w:szCs w:val="24"/>
              </w:rPr>
              <w:t>Отдел по делам молодежи администрации Агаповского муниципального района</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5</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Соисполнители программы</w:t>
            </w:r>
          </w:p>
        </w:tc>
        <w:tc>
          <w:tcPr>
            <w:tcW w:w="6943" w:type="dxa"/>
          </w:tcPr>
          <w:p w:rsidR="00640D8E" w:rsidRPr="00A60AF2" w:rsidRDefault="00640D8E" w:rsidP="00A60AF2">
            <w:pPr>
              <w:rPr>
                <w:sz w:val="24"/>
                <w:szCs w:val="24"/>
              </w:rPr>
            </w:pPr>
            <w:r w:rsidRPr="00A60AF2">
              <w:rPr>
                <w:sz w:val="24"/>
                <w:szCs w:val="24"/>
              </w:rPr>
              <w:t>Управление образования администрации Агаповского муниципального района;</w:t>
            </w:r>
          </w:p>
          <w:p w:rsidR="00640D8E" w:rsidRPr="00A60AF2" w:rsidRDefault="00640D8E" w:rsidP="00A60AF2">
            <w:pPr>
              <w:rPr>
                <w:sz w:val="24"/>
                <w:szCs w:val="24"/>
              </w:rPr>
            </w:pPr>
            <w:r w:rsidRPr="00A60AF2">
              <w:rPr>
                <w:sz w:val="24"/>
                <w:szCs w:val="24"/>
              </w:rPr>
              <w:t>Комитет по физической культуре, спорту администрации Агаповского муниципального района;</w:t>
            </w:r>
          </w:p>
          <w:p w:rsidR="00640D8E" w:rsidRPr="00A60AF2" w:rsidRDefault="00640D8E" w:rsidP="00A60AF2">
            <w:pPr>
              <w:rPr>
                <w:sz w:val="24"/>
                <w:szCs w:val="24"/>
              </w:rPr>
            </w:pPr>
            <w:r w:rsidRPr="00A60AF2">
              <w:rPr>
                <w:sz w:val="24"/>
                <w:szCs w:val="24"/>
              </w:rPr>
              <w:t>Муниципальное управление культуры администрации Агаповского муниципального района;</w:t>
            </w:r>
          </w:p>
          <w:p w:rsidR="00640D8E" w:rsidRPr="00A60AF2" w:rsidRDefault="00640D8E" w:rsidP="00A60AF2">
            <w:pPr>
              <w:rPr>
                <w:sz w:val="24"/>
                <w:szCs w:val="24"/>
              </w:rPr>
            </w:pPr>
            <w:r w:rsidRPr="00A60AF2">
              <w:rPr>
                <w:sz w:val="24"/>
                <w:szCs w:val="24"/>
              </w:rPr>
              <w:t xml:space="preserve">Отдел МВД России по </w:t>
            </w:r>
            <w:proofErr w:type="spellStart"/>
            <w:r w:rsidRPr="00A60AF2">
              <w:rPr>
                <w:sz w:val="24"/>
                <w:szCs w:val="24"/>
              </w:rPr>
              <w:t>Агаповскому</w:t>
            </w:r>
            <w:proofErr w:type="spellEnd"/>
            <w:r w:rsidRPr="00A60AF2">
              <w:rPr>
                <w:sz w:val="24"/>
                <w:szCs w:val="24"/>
              </w:rPr>
              <w:t xml:space="preserve"> муниципальному району (по согласованию); </w:t>
            </w:r>
          </w:p>
          <w:p w:rsidR="00640D8E" w:rsidRPr="00A60AF2" w:rsidRDefault="00640D8E" w:rsidP="00A60AF2">
            <w:pPr>
              <w:rPr>
                <w:sz w:val="24"/>
                <w:szCs w:val="24"/>
              </w:rPr>
            </w:pPr>
            <w:r w:rsidRPr="00A60AF2">
              <w:rPr>
                <w:sz w:val="24"/>
                <w:szCs w:val="24"/>
              </w:rPr>
              <w:t>Отдел по делам молодежи администрации Агаповского муниципального района</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6</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Цель программы</w:t>
            </w:r>
          </w:p>
        </w:tc>
        <w:tc>
          <w:tcPr>
            <w:tcW w:w="6943" w:type="dxa"/>
          </w:tcPr>
          <w:p w:rsidR="00640D8E" w:rsidRPr="00A60AF2" w:rsidRDefault="00640D8E" w:rsidP="00A60AF2">
            <w:pPr>
              <w:rPr>
                <w:sz w:val="24"/>
                <w:szCs w:val="24"/>
              </w:rPr>
            </w:pPr>
            <w:r w:rsidRPr="00A60AF2">
              <w:rPr>
                <w:sz w:val="24"/>
                <w:szCs w:val="24"/>
              </w:rPr>
              <w:t>Уменьшение проявлений экстремистской деятельности, повышение толерантности и уважение к разнообразию мировых культур, цивилизаций и народов, готовности к пониманию и сотрудничеству с людьми, различающимися по внешности, языку, убеждениям, обычаям и вероисповеданиям.</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7</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Задачи программы</w:t>
            </w:r>
          </w:p>
        </w:tc>
        <w:tc>
          <w:tcPr>
            <w:tcW w:w="6943" w:type="dxa"/>
          </w:tcPr>
          <w:p w:rsidR="00640D8E" w:rsidRPr="00A60AF2" w:rsidRDefault="00640D8E" w:rsidP="00A60AF2">
            <w:pPr>
              <w:jc w:val="both"/>
              <w:rPr>
                <w:sz w:val="24"/>
                <w:szCs w:val="24"/>
              </w:rPr>
            </w:pPr>
            <w:r w:rsidRPr="00A60AF2">
              <w:rPr>
                <w:sz w:val="24"/>
                <w:szCs w:val="24"/>
              </w:rPr>
              <w:t xml:space="preserve">Уменьшение проявлений экстремизма и негативного отношения к лицам других национальностей и религиозных </w:t>
            </w:r>
            <w:proofErr w:type="spellStart"/>
            <w:r w:rsidRPr="00A60AF2">
              <w:rPr>
                <w:sz w:val="24"/>
                <w:szCs w:val="24"/>
              </w:rPr>
              <w:t>конфессий</w:t>
            </w:r>
            <w:proofErr w:type="spellEnd"/>
            <w:r w:rsidRPr="00A60AF2">
              <w:rPr>
                <w:sz w:val="24"/>
                <w:szCs w:val="24"/>
              </w:rPr>
              <w:t>.</w:t>
            </w:r>
          </w:p>
          <w:p w:rsidR="00640D8E" w:rsidRPr="00A60AF2" w:rsidRDefault="00640D8E" w:rsidP="00A60AF2">
            <w:pPr>
              <w:jc w:val="both"/>
              <w:rPr>
                <w:sz w:val="24"/>
                <w:szCs w:val="24"/>
              </w:rPr>
            </w:pPr>
            <w:r w:rsidRPr="00A60AF2">
              <w:rPr>
                <w:sz w:val="24"/>
                <w:szCs w:val="24"/>
              </w:rPr>
              <w:t xml:space="preserve">Формирование у населения внутренней потребности в толерантном поведении к людям других национальностей и религиозных </w:t>
            </w:r>
            <w:proofErr w:type="spellStart"/>
            <w:r w:rsidRPr="00A60AF2">
              <w:rPr>
                <w:sz w:val="24"/>
                <w:szCs w:val="24"/>
              </w:rPr>
              <w:t>конфессий</w:t>
            </w:r>
            <w:proofErr w:type="spellEnd"/>
            <w:r w:rsidRPr="00A60AF2">
              <w:rPr>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640D8E" w:rsidRPr="00A60AF2" w:rsidRDefault="00640D8E" w:rsidP="00A60AF2">
            <w:pPr>
              <w:jc w:val="both"/>
              <w:rPr>
                <w:sz w:val="24"/>
                <w:szCs w:val="24"/>
              </w:rPr>
            </w:pPr>
            <w:r w:rsidRPr="00A60AF2">
              <w:rPr>
                <w:sz w:val="24"/>
                <w:szCs w:val="24"/>
              </w:rPr>
              <w:t>Формирование толерантности и межэтнической культуры в молодежной среде, профилактика агрессивного поведения.</w:t>
            </w:r>
          </w:p>
          <w:p w:rsidR="00640D8E" w:rsidRPr="00A60AF2" w:rsidRDefault="00640D8E" w:rsidP="00A60AF2">
            <w:pPr>
              <w:jc w:val="both"/>
              <w:rPr>
                <w:sz w:val="24"/>
                <w:szCs w:val="24"/>
              </w:rPr>
            </w:pPr>
            <w:r w:rsidRPr="00A60AF2">
              <w:rPr>
                <w:sz w:val="24"/>
                <w:szCs w:val="24"/>
              </w:rPr>
              <w:t>Информирование населения Агаповского муниципального района по вопросам противодействия терроризму и экстремизму.</w:t>
            </w:r>
          </w:p>
          <w:p w:rsidR="00640D8E" w:rsidRPr="00A60AF2" w:rsidRDefault="00640D8E" w:rsidP="00A60AF2">
            <w:pPr>
              <w:jc w:val="both"/>
              <w:rPr>
                <w:sz w:val="24"/>
                <w:szCs w:val="24"/>
              </w:rPr>
            </w:pPr>
            <w:r w:rsidRPr="00A60AF2">
              <w:rPr>
                <w:sz w:val="24"/>
                <w:szCs w:val="24"/>
              </w:rPr>
              <w:t>Содействие с правоохранительными органами в выявлении правонарушений и преступлений данной категории, а также ликвидации их последствий.</w:t>
            </w:r>
          </w:p>
          <w:p w:rsidR="00640D8E" w:rsidRPr="00A60AF2" w:rsidRDefault="00640D8E" w:rsidP="00A60AF2">
            <w:pPr>
              <w:jc w:val="both"/>
              <w:rPr>
                <w:sz w:val="24"/>
                <w:szCs w:val="24"/>
              </w:rPr>
            </w:pPr>
            <w:r w:rsidRPr="00A60AF2">
              <w:rPr>
                <w:sz w:val="24"/>
                <w:szCs w:val="24"/>
              </w:rPr>
              <w:t xml:space="preserve">Пропаганда толерантного поведения к людям других </w:t>
            </w:r>
            <w:r w:rsidRPr="00A60AF2">
              <w:rPr>
                <w:sz w:val="24"/>
                <w:szCs w:val="24"/>
              </w:rPr>
              <w:lastRenderedPageBreak/>
              <w:t xml:space="preserve">национальностей и религиозных </w:t>
            </w:r>
            <w:proofErr w:type="spellStart"/>
            <w:r w:rsidRPr="00A60AF2">
              <w:rPr>
                <w:sz w:val="24"/>
                <w:szCs w:val="24"/>
              </w:rPr>
              <w:t>конфессий</w:t>
            </w:r>
            <w:proofErr w:type="spellEnd"/>
            <w:r w:rsidRPr="00A60AF2">
              <w:rPr>
                <w:sz w:val="24"/>
                <w:szCs w:val="24"/>
              </w:rPr>
              <w:t>.</w:t>
            </w:r>
          </w:p>
          <w:p w:rsidR="00640D8E" w:rsidRPr="00A60AF2" w:rsidRDefault="00640D8E" w:rsidP="00A60AF2">
            <w:pPr>
              <w:jc w:val="both"/>
              <w:rPr>
                <w:sz w:val="24"/>
                <w:szCs w:val="24"/>
              </w:rPr>
            </w:pPr>
            <w:r w:rsidRPr="00A60AF2">
              <w:rPr>
                <w:sz w:val="24"/>
                <w:szCs w:val="24"/>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640D8E" w:rsidRPr="00A60AF2" w:rsidTr="00A60AF2">
        <w:tc>
          <w:tcPr>
            <w:tcW w:w="534" w:type="dxa"/>
          </w:tcPr>
          <w:p w:rsidR="00640D8E" w:rsidRPr="00A60AF2" w:rsidRDefault="00A60AF2" w:rsidP="00A60AF2">
            <w:pPr>
              <w:rPr>
                <w:smallCaps/>
                <w:sz w:val="24"/>
                <w:szCs w:val="24"/>
              </w:rPr>
            </w:pPr>
            <w:r>
              <w:rPr>
                <w:smallCaps/>
                <w:sz w:val="24"/>
                <w:szCs w:val="24"/>
              </w:rPr>
              <w:lastRenderedPageBreak/>
              <w:t>8.</w:t>
            </w:r>
          </w:p>
        </w:tc>
        <w:tc>
          <w:tcPr>
            <w:tcW w:w="2094" w:type="dxa"/>
          </w:tcPr>
          <w:p w:rsidR="00640D8E" w:rsidRPr="00A60AF2" w:rsidRDefault="00640D8E" w:rsidP="00A60AF2">
            <w:pPr>
              <w:rPr>
                <w:sz w:val="24"/>
                <w:szCs w:val="24"/>
              </w:rPr>
            </w:pPr>
            <w:r w:rsidRPr="00A60AF2">
              <w:rPr>
                <w:sz w:val="24"/>
                <w:szCs w:val="24"/>
              </w:rPr>
              <w:t>Основные целевые индикаторы программы</w:t>
            </w:r>
          </w:p>
        </w:tc>
        <w:tc>
          <w:tcPr>
            <w:tcW w:w="6943" w:type="dxa"/>
          </w:tcPr>
          <w:p w:rsidR="00640D8E" w:rsidRPr="00A60AF2" w:rsidRDefault="00640D8E" w:rsidP="00A60AF2">
            <w:pPr>
              <w:rPr>
                <w:sz w:val="24"/>
                <w:szCs w:val="24"/>
              </w:rPr>
            </w:pPr>
            <w:r w:rsidRPr="00A60AF2">
              <w:rPr>
                <w:sz w:val="24"/>
                <w:szCs w:val="24"/>
              </w:rPr>
              <w:t>Количество занятий и мероприятий по повышению толерантности у молодежи и школьников.</w:t>
            </w:r>
          </w:p>
          <w:p w:rsidR="00640D8E" w:rsidRPr="00A60AF2" w:rsidRDefault="00640D8E" w:rsidP="00A60AF2">
            <w:pPr>
              <w:rPr>
                <w:sz w:val="24"/>
                <w:szCs w:val="24"/>
              </w:rPr>
            </w:pPr>
            <w:r w:rsidRPr="00A60AF2">
              <w:rPr>
                <w:sz w:val="24"/>
                <w:szCs w:val="24"/>
              </w:rPr>
              <w:t xml:space="preserve"> Уменьшение случаев проявлений экстремизма среди молодежи и школьников.</w:t>
            </w:r>
          </w:p>
          <w:p w:rsidR="00640D8E" w:rsidRPr="00A60AF2" w:rsidRDefault="00640D8E" w:rsidP="00A60AF2">
            <w:pPr>
              <w:rPr>
                <w:sz w:val="24"/>
                <w:szCs w:val="24"/>
              </w:rPr>
            </w:pPr>
            <w:r w:rsidRPr="00A60AF2">
              <w:rPr>
                <w:sz w:val="24"/>
                <w:szCs w:val="24"/>
              </w:rPr>
              <w:t>Количество занятий и мероприятий по патриотическому воспитанию молодежи и школьников.</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9</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Сроки и этапы реализации программы</w:t>
            </w:r>
          </w:p>
        </w:tc>
        <w:tc>
          <w:tcPr>
            <w:tcW w:w="6943" w:type="dxa"/>
          </w:tcPr>
          <w:p w:rsidR="00640D8E" w:rsidRPr="00A60AF2" w:rsidRDefault="00640D8E" w:rsidP="00A60AF2">
            <w:pPr>
              <w:rPr>
                <w:sz w:val="24"/>
                <w:szCs w:val="24"/>
              </w:rPr>
            </w:pPr>
            <w:r w:rsidRPr="00A60AF2">
              <w:rPr>
                <w:sz w:val="24"/>
                <w:szCs w:val="24"/>
              </w:rPr>
              <w:t>Программа реализуется одним этапом в течение 2015-2017гг.</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10</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Объемы и источники финансирования программы</w:t>
            </w:r>
          </w:p>
        </w:tc>
        <w:tc>
          <w:tcPr>
            <w:tcW w:w="6943" w:type="dxa"/>
          </w:tcPr>
          <w:p w:rsidR="00640D8E" w:rsidRPr="00A60AF2" w:rsidRDefault="00640D8E" w:rsidP="00A60AF2">
            <w:pPr>
              <w:rPr>
                <w:sz w:val="24"/>
                <w:szCs w:val="24"/>
              </w:rPr>
            </w:pPr>
            <w:r w:rsidRPr="00A60AF2">
              <w:rPr>
                <w:sz w:val="24"/>
                <w:szCs w:val="24"/>
              </w:rPr>
              <w:t>Средства районного бюджета – 129 400 рублей, в том числе по годам:</w:t>
            </w:r>
          </w:p>
          <w:p w:rsidR="00640D8E" w:rsidRPr="00A60AF2" w:rsidRDefault="00640D8E" w:rsidP="00A60AF2">
            <w:pPr>
              <w:rPr>
                <w:sz w:val="24"/>
                <w:szCs w:val="24"/>
              </w:rPr>
            </w:pPr>
            <w:r w:rsidRPr="00A60AF2">
              <w:rPr>
                <w:sz w:val="24"/>
                <w:szCs w:val="24"/>
              </w:rPr>
              <w:t>2015 год – 42 900 руб.;</w:t>
            </w:r>
          </w:p>
          <w:p w:rsidR="00640D8E" w:rsidRPr="00A60AF2" w:rsidRDefault="00640D8E" w:rsidP="00A60AF2">
            <w:pPr>
              <w:rPr>
                <w:sz w:val="24"/>
                <w:szCs w:val="24"/>
              </w:rPr>
            </w:pPr>
            <w:r w:rsidRPr="00A60AF2">
              <w:rPr>
                <w:sz w:val="24"/>
                <w:szCs w:val="24"/>
              </w:rPr>
              <w:t>2016 год – 43 100руб.;</w:t>
            </w:r>
          </w:p>
          <w:p w:rsidR="00640D8E" w:rsidRPr="00A60AF2" w:rsidRDefault="00640D8E" w:rsidP="00A60AF2">
            <w:pPr>
              <w:rPr>
                <w:sz w:val="24"/>
                <w:szCs w:val="24"/>
              </w:rPr>
            </w:pPr>
            <w:r w:rsidRPr="00A60AF2">
              <w:rPr>
                <w:sz w:val="24"/>
                <w:szCs w:val="24"/>
              </w:rPr>
              <w:t>2017 год –  43 400 руб.</w:t>
            </w:r>
          </w:p>
        </w:tc>
      </w:tr>
      <w:tr w:rsidR="00640D8E" w:rsidRPr="00A60AF2" w:rsidTr="00A60AF2">
        <w:tc>
          <w:tcPr>
            <w:tcW w:w="534" w:type="dxa"/>
          </w:tcPr>
          <w:p w:rsidR="00640D8E" w:rsidRPr="00A60AF2" w:rsidRDefault="00640D8E" w:rsidP="00A60AF2">
            <w:pPr>
              <w:rPr>
                <w:smallCaps/>
                <w:sz w:val="24"/>
                <w:szCs w:val="24"/>
              </w:rPr>
            </w:pPr>
            <w:r w:rsidRPr="00A60AF2">
              <w:rPr>
                <w:smallCaps/>
                <w:sz w:val="24"/>
                <w:szCs w:val="24"/>
              </w:rPr>
              <w:t>11</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Перечень основных мероприятий</w:t>
            </w:r>
          </w:p>
        </w:tc>
        <w:tc>
          <w:tcPr>
            <w:tcW w:w="6943" w:type="dxa"/>
          </w:tcPr>
          <w:p w:rsidR="00640D8E" w:rsidRPr="00A60AF2" w:rsidRDefault="00640D8E" w:rsidP="00A60AF2">
            <w:pPr>
              <w:rPr>
                <w:sz w:val="24"/>
                <w:szCs w:val="24"/>
              </w:rPr>
            </w:pPr>
            <w:r w:rsidRPr="00A60AF2">
              <w:rPr>
                <w:sz w:val="24"/>
                <w:szCs w:val="24"/>
              </w:rPr>
              <w:t xml:space="preserve">Организационные меры по созданию механизмов реализации Программы: </w:t>
            </w:r>
          </w:p>
          <w:p w:rsidR="00640D8E" w:rsidRPr="00A60AF2" w:rsidRDefault="00640D8E" w:rsidP="00A60AF2">
            <w:pPr>
              <w:rPr>
                <w:sz w:val="24"/>
                <w:szCs w:val="24"/>
              </w:rPr>
            </w:pPr>
            <w:r w:rsidRPr="00A60AF2">
              <w:rPr>
                <w:sz w:val="24"/>
                <w:szCs w:val="24"/>
              </w:rPr>
              <w:t xml:space="preserve"> - усиление патриотического воспитания молодежи в молодежных общественных организациях, общеобразовательных учреждениях района;</w:t>
            </w:r>
          </w:p>
          <w:p w:rsidR="00640D8E" w:rsidRPr="00A60AF2" w:rsidRDefault="00640D8E" w:rsidP="00A60AF2">
            <w:pPr>
              <w:rPr>
                <w:sz w:val="24"/>
                <w:szCs w:val="24"/>
              </w:rPr>
            </w:pPr>
            <w:r w:rsidRPr="00A60AF2">
              <w:rPr>
                <w:sz w:val="24"/>
                <w:szCs w:val="24"/>
              </w:rPr>
              <w:t xml:space="preserve"> - разработка методических пособий по гражданско-правовому образованию, направленному на формирование толерантности сознания, вера терпимости и обучению межкультурному диалогу;</w:t>
            </w:r>
          </w:p>
          <w:p w:rsidR="00640D8E" w:rsidRPr="00A60AF2" w:rsidRDefault="00640D8E" w:rsidP="00A60AF2">
            <w:pPr>
              <w:rPr>
                <w:sz w:val="24"/>
                <w:szCs w:val="24"/>
              </w:rPr>
            </w:pPr>
            <w:r w:rsidRPr="00A60AF2">
              <w:rPr>
                <w:sz w:val="24"/>
                <w:szCs w:val="24"/>
              </w:rPr>
              <w:t xml:space="preserve"> - проведение воспитательной работы с представителями молодежи, имеющими националистические воззрения и расовые предрассудки;</w:t>
            </w:r>
          </w:p>
          <w:p w:rsidR="00640D8E" w:rsidRPr="00A60AF2" w:rsidRDefault="00640D8E" w:rsidP="00A60AF2">
            <w:pPr>
              <w:rPr>
                <w:sz w:val="24"/>
                <w:szCs w:val="24"/>
              </w:rPr>
            </w:pPr>
            <w:r w:rsidRPr="00A60AF2">
              <w:rPr>
                <w:sz w:val="24"/>
                <w:szCs w:val="24"/>
              </w:rPr>
              <w:t xml:space="preserve"> - принятие мер по недопущению вовлечения учащейся молодежи в экстремистские группировки;</w:t>
            </w:r>
          </w:p>
          <w:p w:rsidR="00640D8E" w:rsidRPr="00A60AF2" w:rsidRDefault="00640D8E" w:rsidP="00A60AF2">
            <w:pPr>
              <w:rPr>
                <w:sz w:val="24"/>
                <w:szCs w:val="24"/>
              </w:rPr>
            </w:pPr>
            <w:r w:rsidRPr="00A60AF2">
              <w:rPr>
                <w:sz w:val="24"/>
                <w:szCs w:val="24"/>
              </w:rPr>
              <w:t xml:space="preserve"> - взаимодействие с уполномоченными сотрудниками ОМВД по </w:t>
            </w:r>
            <w:proofErr w:type="spellStart"/>
            <w:r w:rsidRPr="00A60AF2">
              <w:rPr>
                <w:sz w:val="24"/>
                <w:szCs w:val="24"/>
              </w:rPr>
              <w:t>Агаповскому</w:t>
            </w:r>
            <w:proofErr w:type="spellEnd"/>
            <w:r w:rsidRPr="00A60AF2">
              <w:rPr>
                <w:sz w:val="24"/>
                <w:szCs w:val="24"/>
              </w:rPr>
              <w:t xml:space="preserve"> району и отделом ФСКН РФ по г. Магнитогорску на случай возникновения эксцессов в среде учащихся;</w:t>
            </w:r>
          </w:p>
          <w:p w:rsidR="00640D8E" w:rsidRPr="00A60AF2" w:rsidRDefault="00640D8E" w:rsidP="00A60AF2">
            <w:pPr>
              <w:rPr>
                <w:sz w:val="24"/>
                <w:szCs w:val="24"/>
              </w:rPr>
            </w:pPr>
            <w:r w:rsidRPr="00A60AF2">
              <w:rPr>
                <w:sz w:val="24"/>
                <w:szCs w:val="24"/>
              </w:rPr>
              <w:t xml:space="preserve"> - размещение в средствах массовой информации материалов по созданию негативного имиджа экстремистских движений и организаций;</w:t>
            </w:r>
          </w:p>
          <w:p w:rsidR="00640D8E" w:rsidRPr="00A60AF2" w:rsidRDefault="00640D8E" w:rsidP="00A60AF2">
            <w:pPr>
              <w:rPr>
                <w:sz w:val="24"/>
                <w:szCs w:val="24"/>
              </w:rPr>
            </w:pPr>
            <w:r w:rsidRPr="00A60AF2">
              <w:rPr>
                <w:sz w:val="24"/>
                <w:szCs w:val="24"/>
              </w:rPr>
              <w:t xml:space="preserve"> - проведение бесед по культуре межнациональных отношений;</w:t>
            </w:r>
          </w:p>
          <w:p w:rsidR="00640D8E" w:rsidRPr="00A60AF2" w:rsidRDefault="00640D8E" w:rsidP="00A60AF2">
            <w:pPr>
              <w:rPr>
                <w:sz w:val="24"/>
                <w:szCs w:val="24"/>
              </w:rPr>
            </w:pPr>
            <w:r w:rsidRPr="00A60AF2">
              <w:rPr>
                <w:sz w:val="24"/>
                <w:szCs w:val="24"/>
              </w:rPr>
              <w:t xml:space="preserve"> - организация семинаров по вопросам воспитательно-профилактической работы;</w:t>
            </w:r>
          </w:p>
          <w:p w:rsidR="00640D8E" w:rsidRPr="00A60AF2" w:rsidRDefault="00640D8E" w:rsidP="00A60AF2">
            <w:pPr>
              <w:rPr>
                <w:sz w:val="24"/>
                <w:szCs w:val="24"/>
              </w:rPr>
            </w:pPr>
            <w:r w:rsidRPr="00A60AF2">
              <w:rPr>
                <w:sz w:val="24"/>
                <w:szCs w:val="24"/>
              </w:rPr>
              <w:t xml:space="preserve"> - организация и проведение военно-спортивных игр;</w:t>
            </w:r>
          </w:p>
          <w:p w:rsidR="00640D8E" w:rsidRPr="00A60AF2" w:rsidRDefault="00640D8E" w:rsidP="00A60AF2">
            <w:pPr>
              <w:rPr>
                <w:sz w:val="24"/>
                <w:szCs w:val="24"/>
              </w:rPr>
            </w:pPr>
            <w:r w:rsidRPr="00A60AF2">
              <w:rPr>
                <w:sz w:val="24"/>
                <w:szCs w:val="24"/>
              </w:rPr>
              <w:t xml:space="preserve"> - привлечение молодежи к участию в памятных мероприятиях;</w:t>
            </w:r>
          </w:p>
          <w:p w:rsidR="00640D8E" w:rsidRPr="00A60AF2" w:rsidRDefault="00640D8E" w:rsidP="00A60AF2">
            <w:pPr>
              <w:rPr>
                <w:sz w:val="24"/>
                <w:szCs w:val="24"/>
              </w:rPr>
            </w:pPr>
            <w:r w:rsidRPr="00A60AF2">
              <w:rPr>
                <w:sz w:val="24"/>
                <w:szCs w:val="24"/>
              </w:rPr>
              <w:t xml:space="preserve"> - проведение регулярных встреч молодежи и ветеранов;</w:t>
            </w:r>
          </w:p>
          <w:p w:rsidR="00640D8E" w:rsidRPr="00A60AF2" w:rsidRDefault="00640D8E" w:rsidP="00A60AF2">
            <w:pPr>
              <w:rPr>
                <w:sz w:val="24"/>
                <w:szCs w:val="24"/>
              </w:rPr>
            </w:pPr>
            <w:r w:rsidRPr="00A60AF2">
              <w:rPr>
                <w:sz w:val="24"/>
                <w:szCs w:val="24"/>
              </w:rPr>
              <w:t xml:space="preserve"> - проведение в общеобразовательных учреждениях занятий, направленных на формирование морально- правовых аспектов личности несовершеннолетних.</w:t>
            </w:r>
          </w:p>
        </w:tc>
      </w:tr>
      <w:tr w:rsidR="00640D8E" w:rsidRPr="00A60AF2" w:rsidTr="00A60AF2">
        <w:trPr>
          <w:trHeight w:val="1123"/>
        </w:trPr>
        <w:tc>
          <w:tcPr>
            <w:tcW w:w="534" w:type="dxa"/>
          </w:tcPr>
          <w:p w:rsidR="00640D8E" w:rsidRPr="00A60AF2" w:rsidRDefault="00640D8E" w:rsidP="00A60AF2">
            <w:pPr>
              <w:rPr>
                <w:smallCaps/>
                <w:sz w:val="24"/>
                <w:szCs w:val="24"/>
              </w:rPr>
            </w:pPr>
            <w:r w:rsidRPr="00A60AF2">
              <w:rPr>
                <w:smallCaps/>
                <w:sz w:val="24"/>
                <w:szCs w:val="24"/>
              </w:rPr>
              <w:t>12</w:t>
            </w:r>
            <w:r w:rsidR="00A60AF2">
              <w:rPr>
                <w:smallCaps/>
                <w:sz w:val="24"/>
                <w:szCs w:val="24"/>
              </w:rPr>
              <w:t>.</w:t>
            </w:r>
          </w:p>
        </w:tc>
        <w:tc>
          <w:tcPr>
            <w:tcW w:w="2094" w:type="dxa"/>
          </w:tcPr>
          <w:p w:rsidR="00640D8E" w:rsidRPr="00A60AF2" w:rsidRDefault="00640D8E" w:rsidP="00A60AF2">
            <w:pPr>
              <w:rPr>
                <w:sz w:val="24"/>
                <w:szCs w:val="24"/>
              </w:rPr>
            </w:pPr>
            <w:r w:rsidRPr="00A60AF2">
              <w:rPr>
                <w:sz w:val="24"/>
                <w:szCs w:val="24"/>
              </w:rPr>
              <w:t>Ожидаемые результаты</w:t>
            </w:r>
          </w:p>
        </w:tc>
        <w:tc>
          <w:tcPr>
            <w:tcW w:w="6943" w:type="dxa"/>
          </w:tcPr>
          <w:p w:rsidR="00640D8E" w:rsidRPr="00A60AF2" w:rsidRDefault="00640D8E" w:rsidP="00A60AF2">
            <w:pPr>
              <w:jc w:val="both"/>
              <w:rPr>
                <w:sz w:val="24"/>
                <w:szCs w:val="24"/>
              </w:rPr>
            </w:pPr>
            <w:r w:rsidRPr="00A60AF2">
              <w:rPr>
                <w:sz w:val="24"/>
                <w:szCs w:val="24"/>
              </w:rPr>
              <w:t xml:space="preserve">Обеспечение условий для успешной </w:t>
            </w:r>
            <w:proofErr w:type="spellStart"/>
            <w:r w:rsidRPr="00A60AF2">
              <w:rPr>
                <w:sz w:val="24"/>
                <w:szCs w:val="24"/>
              </w:rPr>
              <w:t>социокультурной</w:t>
            </w:r>
            <w:proofErr w:type="spellEnd"/>
            <w:r w:rsidRPr="00A60AF2">
              <w:rPr>
                <w:sz w:val="24"/>
                <w:szCs w:val="24"/>
              </w:rPr>
              <w:t xml:space="preserve"> адаптации молодежи. </w:t>
            </w:r>
          </w:p>
          <w:p w:rsidR="00640D8E" w:rsidRPr="00A60AF2" w:rsidRDefault="00640D8E" w:rsidP="00A60AF2">
            <w:pPr>
              <w:jc w:val="both"/>
              <w:rPr>
                <w:sz w:val="24"/>
                <w:szCs w:val="24"/>
              </w:rPr>
            </w:pPr>
            <w:r w:rsidRPr="00A60AF2">
              <w:rPr>
                <w:sz w:val="24"/>
                <w:szCs w:val="24"/>
              </w:rPr>
              <w:t>Противодействия проникновению в общественное сознание идей религиозного фундаментализма, экстремизма и нетерпимости. </w:t>
            </w:r>
          </w:p>
          <w:p w:rsidR="00640D8E" w:rsidRPr="00A60AF2" w:rsidRDefault="00640D8E" w:rsidP="00A60AF2">
            <w:pPr>
              <w:jc w:val="both"/>
              <w:rPr>
                <w:sz w:val="24"/>
                <w:szCs w:val="24"/>
              </w:rPr>
            </w:pPr>
            <w:r w:rsidRPr="00A60AF2">
              <w:rPr>
                <w:sz w:val="24"/>
                <w:szCs w:val="24"/>
              </w:rPr>
              <w:t>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640D8E" w:rsidRPr="00A60AF2" w:rsidRDefault="00640D8E" w:rsidP="00A60AF2">
            <w:pPr>
              <w:jc w:val="both"/>
              <w:rPr>
                <w:sz w:val="24"/>
                <w:szCs w:val="24"/>
              </w:rPr>
            </w:pPr>
            <w:r w:rsidRPr="00A60AF2">
              <w:rPr>
                <w:sz w:val="24"/>
                <w:szCs w:val="24"/>
              </w:rPr>
              <w:lastRenderedPageBreak/>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bl>
    <w:p w:rsidR="00640D8E" w:rsidRPr="00A60AF2" w:rsidRDefault="00640D8E" w:rsidP="00A60AF2">
      <w:pPr>
        <w:spacing w:after="0" w:line="240" w:lineRule="auto"/>
        <w:rPr>
          <w:rFonts w:ascii="Times New Roman" w:hAnsi="Times New Roman" w:cs="Times New Roman"/>
          <w:sz w:val="24"/>
          <w:szCs w:val="24"/>
        </w:rPr>
      </w:pPr>
    </w:p>
    <w:p w:rsidR="00640D8E" w:rsidRPr="00A60AF2" w:rsidRDefault="00640D8E" w:rsidP="00A60AF2">
      <w:pPr>
        <w:spacing w:after="0" w:line="240" w:lineRule="auto"/>
        <w:jc w:val="center"/>
        <w:rPr>
          <w:rFonts w:ascii="Times New Roman" w:hAnsi="Times New Roman" w:cs="Times New Roman"/>
          <w:smallCaps/>
          <w:sz w:val="24"/>
          <w:szCs w:val="24"/>
        </w:rPr>
      </w:pPr>
      <w:r w:rsidRPr="00A60AF2">
        <w:rPr>
          <w:rFonts w:ascii="Times New Roman" w:hAnsi="Times New Roman" w:cs="Times New Roman"/>
          <w:smallCaps/>
          <w:sz w:val="24"/>
          <w:szCs w:val="24"/>
        </w:rPr>
        <w:t>1. Содержание проблемы и необходимость ее решения</w:t>
      </w:r>
    </w:p>
    <w:p w:rsidR="00640D8E" w:rsidRPr="00A60AF2" w:rsidRDefault="00640D8E" w:rsidP="00A60AF2">
      <w:pPr>
        <w:spacing w:after="0" w:line="240" w:lineRule="auto"/>
        <w:jc w:val="center"/>
        <w:rPr>
          <w:rFonts w:ascii="Times New Roman" w:hAnsi="Times New Roman" w:cs="Times New Roman"/>
          <w:smallCaps/>
          <w:sz w:val="24"/>
          <w:szCs w:val="24"/>
        </w:rPr>
      </w:pPr>
      <w:r w:rsidRPr="00A60AF2">
        <w:rPr>
          <w:rFonts w:ascii="Times New Roman" w:hAnsi="Times New Roman" w:cs="Times New Roman"/>
          <w:smallCaps/>
          <w:sz w:val="24"/>
          <w:szCs w:val="24"/>
        </w:rPr>
        <w:t>программным методом</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В современных условиях жизни общества создают реальную угрозу общественной безопасности проявления молодежного экстремизма, сопровождающиеся возбуждением расовой, национальной и религиозной розни. Доминирующее положение в структуре молодежного экстремизма занимают драки с лицами иной национальности и нанесение надписей на фасадах домов и ограждениях строительных площадок, унижающих достоинство лиц не славянской национальности.</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xml:space="preserve">Географически район занимает особое место в связи с близостью </w:t>
      </w:r>
      <w:proofErr w:type="gramStart"/>
      <w:r w:rsidRPr="00A60AF2">
        <w:rPr>
          <w:rFonts w:ascii="Times New Roman" w:hAnsi="Times New Roman" w:cs="Times New Roman"/>
          <w:sz w:val="24"/>
          <w:szCs w:val="24"/>
        </w:rPr>
        <w:t>г</w:t>
      </w:r>
      <w:proofErr w:type="gramEnd"/>
      <w:r w:rsidRPr="00A60AF2">
        <w:rPr>
          <w:rFonts w:ascii="Times New Roman" w:hAnsi="Times New Roman" w:cs="Times New Roman"/>
          <w:sz w:val="24"/>
          <w:szCs w:val="24"/>
        </w:rPr>
        <w:t>. Магнитогорска. Так же остро стоит проблема - высокие миграционные потоки. Агаповский район, как и большинство районов Челябинской области, переживает приток иностранных граждан. С целью улучшения работы по профилактике экстремизма в среде несовершеннолетних и молодежи, разработана муниципальная программа «Противодействие экстремизму в Агаповском муниципальном районе на 2015-2017 годы (далее – Программа).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Программа носит ярко выраженный социальный характер, результаты реализации ее мероприятий будут оказывать положительное влияние на межнациональные отношения в подростковой среде, способствовать соблюдению прав и интересов граждан, проживающих на территории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Реализация программных мероприятий позволит:</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оздоровить межнациональные отношения на улицах и в других общественных местах;</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улучшить работу по профилактике экстремизма в среде несовершеннолетних и молодежи;</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снизить количество преступлений, связанных с экстремистскими проявлениями в межнациональных отношениях;</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повысить уровень доверия населения к органам местного самоуправления и правоохранительным органам.</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Программа позволяет оптимизировать работу по предупреждению и профилактике экстремизма и создает условия по снижению уровня экстремистских проявлений в молодежной среде.</w:t>
      </w:r>
    </w:p>
    <w:p w:rsidR="00640D8E" w:rsidRPr="00A60AF2" w:rsidRDefault="00640D8E" w:rsidP="00A60AF2">
      <w:pPr>
        <w:spacing w:after="0" w:line="240" w:lineRule="auto"/>
        <w:jc w:val="both"/>
        <w:rPr>
          <w:rFonts w:ascii="Times New Roman" w:hAnsi="Times New Roman" w:cs="Times New Roman"/>
          <w:smallCaps/>
          <w:sz w:val="24"/>
          <w:szCs w:val="24"/>
        </w:rPr>
      </w:pPr>
    </w:p>
    <w:p w:rsidR="00640D8E" w:rsidRPr="00A60AF2" w:rsidRDefault="00640D8E" w:rsidP="00A60AF2">
      <w:pPr>
        <w:spacing w:after="0" w:line="240" w:lineRule="auto"/>
        <w:jc w:val="center"/>
        <w:rPr>
          <w:rFonts w:ascii="Times New Roman" w:hAnsi="Times New Roman" w:cs="Times New Roman"/>
          <w:smallCaps/>
          <w:sz w:val="24"/>
          <w:szCs w:val="24"/>
        </w:rPr>
      </w:pPr>
      <w:r w:rsidRPr="00A60AF2">
        <w:rPr>
          <w:rFonts w:ascii="Times New Roman" w:hAnsi="Times New Roman" w:cs="Times New Roman"/>
          <w:smallCaps/>
          <w:sz w:val="24"/>
          <w:szCs w:val="24"/>
        </w:rPr>
        <w:t>2. Основные цели и задачи Программы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Цель Программы – профилактика проявлений экстремистской деятельности, повышение толерантности и уважение к разнообразию мировых культур, цивилизаций и народов, готовность к пониманию и сотрудничеству с людьми, различающимися по внешности, языку, убеждениям, обычаям и вероисповеданиям.</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xml:space="preserve">Задачами Программы являются: </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улучшение координации деятельности органов власти Агаповского муниципального района в предупреждении проявлений экстремизма;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создание системы социальной профилактики экстремизма, направленной на активизацию борьбы с алкоголизмом, наркоманией, преступностью, прежде всего в молодежной среде;</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воспитание молодежи в духе патриотизма и толерантности;</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выявление и устранение причин и условий, способствующих экстремистским проявлениям.</w:t>
      </w:r>
    </w:p>
    <w:p w:rsidR="00640D8E" w:rsidRPr="00A60AF2" w:rsidRDefault="00640D8E" w:rsidP="00A60AF2">
      <w:pPr>
        <w:spacing w:after="0" w:line="240" w:lineRule="auto"/>
        <w:jc w:val="both"/>
        <w:rPr>
          <w:rFonts w:ascii="Times New Roman" w:hAnsi="Times New Roman" w:cs="Times New Roman"/>
          <w:sz w:val="24"/>
          <w:szCs w:val="24"/>
        </w:rPr>
      </w:pPr>
    </w:p>
    <w:p w:rsidR="00640D8E" w:rsidRPr="00A60AF2" w:rsidRDefault="00640D8E" w:rsidP="00A60AF2">
      <w:pPr>
        <w:spacing w:after="0" w:line="240" w:lineRule="auto"/>
        <w:jc w:val="center"/>
        <w:rPr>
          <w:rFonts w:ascii="Times New Roman" w:hAnsi="Times New Roman" w:cs="Times New Roman"/>
          <w:smallCaps/>
          <w:sz w:val="24"/>
          <w:szCs w:val="24"/>
        </w:rPr>
      </w:pPr>
      <w:r w:rsidRPr="00A60AF2">
        <w:rPr>
          <w:rFonts w:ascii="Times New Roman" w:hAnsi="Times New Roman" w:cs="Times New Roman"/>
          <w:smallCaps/>
          <w:sz w:val="24"/>
          <w:szCs w:val="24"/>
        </w:rPr>
        <w:t>3. Сроки и этапы реализации Программы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Программа реализуется одним этапом в течение 2015-2017 гг.</w:t>
      </w:r>
    </w:p>
    <w:p w:rsidR="00640D8E" w:rsidRPr="00A60AF2" w:rsidRDefault="00640D8E" w:rsidP="00A60AF2">
      <w:pPr>
        <w:spacing w:after="0" w:line="240" w:lineRule="auto"/>
        <w:jc w:val="both"/>
        <w:rPr>
          <w:rFonts w:ascii="Times New Roman" w:hAnsi="Times New Roman" w:cs="Times New Roman"/>
          <w:sz w:val="24"/>
          <w:szCs w:val="24"/>
        </w:rPr>
      </w:pPr>
    </w:p>
    <w:p w:rsidR="00640D8E" w:rsidRPr="00A60AF2" w:rsidRDefault="00640D8E" w:rsidP="00A60AF2">
      <w:pPr>
        <w:spacing w:after="0" w:line="240" w:lineRule="auto"/>
        <w:ind w:firstLine="708"/>
        <w:jc w:val="center"/>
        <w:rPr>
          <w:rFonts w:ascii="Times New Roman" w:hAnsi="Times New Roman" w:cs="Times New Roman"/>
          <w:smallCaps/>
          <w:sz w:val="24"/>
          <w:szCs w:val="24"/>
        </w:rPr>
      </w:pPr>
      <w:r w:rsidRPr="00A60AF2">
        <w:rPr>
          <w:rFonts w:ascii="Times New Roman" w:hAnsi="Times New Roman" w:cs="Times New Roman"/>
          <w:smallCaps/>
          <w:sz w:val="24"/>
          <w:szCs w:val="24"/>
        </w:rPr>
        <w:t>4. Система основных мероприятий Программы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lastRenderedPageBreak/>
        <w:t>Организационные меры по созданию механизмов реализации Программы: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усиление патриотического воспитания молодежи в молодежных общественных организациях, общеобразовательных учреждениях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разработка методических пособий по гражданско-правовому образованию, направленному на формирование толерантности сознания, вера терпимости и обучению межкультурному диалогу;</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проведение воспитательной работы с представителями молодежи, имеющими националистические воззрения и расовые предрассудки;</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принятие мер по недопущению вовлечения учащейся молодежи в экстремистские группировки;</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взаимодействие с уполномоченными сотрудниками ОВД и отделом ФСКН РФ по г. Магнитогорску на случай возникновения эксцессов в среде учащихся;</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размещение в средствах массовой информации материалов по созданию негативного имиджа экстремистских движений и организаций;</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проведение бесед по культуре межнациональных отношений;</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организация семинаров по вопросам воспитательно-профилактической работы;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организация и проведение военно-спортивных игр;</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привлечение молодежи к участию в памятных мероприятиях;</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проведение регулярных встреч молодежи и ветеранов;</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проведение в общеобразовательных учреждениях занятий, направленных на формирование морально - правовых аспектов личности несовершеннолетних.</w:t>
      </w:r>
    </w:p>
    <w:p w:rsidR="00640D8E" w:rsidRPr="00A60AF2" w:rsidRDefault="00640D8E" w:rsidP="00A60AF2">
      <w:pPr>
        <w:spacing w:after="0" w:line="240" w:lineRule="auto"/>
        <w:jc w:val="both"/>
        <w:rPr>
          <w:rFonts w:ascii="Times New Roman" w:hAnsi="Times New Roman" w:cs="Times New Roman"/>
          <w:sz w:val="24"/>
          <w:szCs w:val="24"/>
        </w:rPr>
      </w:pPr>
    </w:p>
    <w:p w:rsidR="00640D8E" w:rsidRPr="00A60AF2" w:rsidRDefault="00640D8E" w:rsidP="00A60AF2">
      <w:pPr>
        <w:spacing w:after="0" w:line="240" w:lineRule="auto"/>
        <w:jc w:val="center"/>
        <w:rPr>
          <w:rFonts w:ascii="Times New Roman" w:hAnsi="Times New Roman" w:cs="Times New Roman"/>
          <w:sz w:val="24"/>
          <w:szCs w:val="24"/>
        </w:rPr>
      </w:pPr>
      <w:r w:rsidRPr="00A60AF2">
        <w:rPr>
          <w:rFonts w:ascii="Times New Roman" w:hAnsi="Times New Roman" w:cs="Times New Roman"/>
          <w:sz w:val="24"/>
          <w:szCs w:val="24"/>
        </w:rPr>
        <w:t>5. Основы организации профилактики экстремизма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Систему субъектов профилактики экстремизма составляют:</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-Управление образования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Комитет по физической культуре, спорту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Отдел по делам молодежи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Муниципальное управление культуры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xml:space="preserve">- Отдел внутренних дел по </w:t>
      </w:r>
      <w:proofErr w:type="spellStart"/>
      <w:r w:rsidRPr="00A60AF2">
        <w:rPr>
          <w:rFonts w:ascii="Times New Roman" w:hAnsi="Times New Roman" w:cs="Times New Roman"/>
          <w:sz w:val="24"/>
          <w:szCs w:val="24"/>
        </w:rPr>
        <w:t>Агаповскому</w:t>
      </w:r>
      <w:proofErr w:type="spellEnd"/>
      <w:r w:rsidRPr="00A60AF2">
        <w:rPr>
          <w:rFonts w:ascii="Times New Roman" w:hAnsi="Times New Roman" w:cs="Times New Roman"/>
          <w:sz w:val="24"/>
          <w:szCs w:val="24"/>
        </w:rPr>
        <w:t xml:space="preserve"> муниципальному району (по согласованию).</w:t>
      </w:r>
    </w:p>
    <w:p w:rsidR="00640D8E" w:rsidRPr="00A60AF2" w:rsidRDefault="00640D8E" w:rsidP="00A60AF2">
      <w:pPr>
        <w:spacing w:after="0" w:line="240" w:lineRule="auto"/>
        <w:jc w:val="both"/>
        <w:rPr>
          <w:rFonts w:ascii="Times New Roman" w:hAnsi="Times New Roman" w:cs="Times New Roman"/>
          <w:smallCaps/>
          <w:sz w:val="24"/>
          <w:szCs w:val="24"/>
        </w:rPr>
      </w:pPr>
    </w:p>
    <w:p w:rsidR="00640D8E" w:rsidRPr="00A60AF2" w:rsidRDefault="00640D8E" w:rsidP="00A60AF2">
      <w:pPr>
        <w:spacing w:after="0" w:line="240" w:lineRule="auto"/>
        <w:jc w:val="center"/>
        <w:rPr>
          <w:rFonts w:ascii="Times New Roman" w:hAnsi="Times New Roman" w:cs="Times New Roman"/>
          <w:sz w:val="24"/>
          <w:szCs w:val="24"/>
        </w:rPr>
      </w:pPr>
      <w:r w:rsidRPr="00A60AF2">
        <w:rPr>
          <w:rFonts w:ascii="Times New Roman" w:hAnsi="Times New Roman" w:cs="Times New Roman"/>
          <w:sz w:val="24"/>
          <w:szCs w:val="24"/>
        </w:rPr>
        <w:t>6. Ресурсное обеспечение Программы</w:t>
      </w:r>
    </w:p>
    <w:p w:rsidR="00640D8E" w:rsidRPr="00A60AF2" w:rsidRDefault="00640D8E" w:rsidP="00A60AF2">
      <w:pPr>
        <w:spacing w:after="0" w:line="240" w:lineRule="auto"/>
        <w:ind w:firstLine="708"/>
        <w:jc w:val="both"/>
        <w:rPr>
          <w:rFonts w:ascii="Times New Roman" w:hAnsi="Times New Roman" w:cs="Times New Roman"/>
          <w:smallCaps/>
          <w:sz w:val="24"/>
          <w:szCs w:val="24"/>
        </w:rPr>
      </w:pPr>
      <w:r w:rsidRPr="00A60AF2">
        <w:rPr>
          <w:rFonts w:ascii="Times New Roman" w:hAnsi="Times New Roman" w:cs="Times New Roman"/>
          <w:sz w:val="24"/>
          <w:szCs w:val="24"/>
        </w:rPr>
        <w:t>Источником финансирования Программы являются средства бюджета района, выделенные на обеспечение основной деятельности исполнителей мероприятий Программы</w:t>
      </w:r>
      <w:r w:rsidRPr="00A60AF2">
        <w:rPr>
          <w:rFonts w:ascii="Times New Roman" w:hAnsi="Times New Roman" w:cs="Times New Roman"/>
          <w:smallCaps/>
          <w:sz w:val="24"/>
          <w:szCs w:val="24"/>
        </w:rPr>
        <w:t>.</w:t>
      </w:r>
    </w:p>
    <w:p w:rsidR="00640D8E" w:rsidRPr="00A60AF2" w:rsidRDefault="00640D8E" w:rsidP="00A60AF2">
      <w:pPr>
        <w:spacing w:after="0" w:line="240" w:lineRule="auto"/>
        <w:jc w:val="both"/>
        <w:rPr>
          <w:rFonts w:ascii="Times New Roman" w:hAnsi="Times New Roman" w:cs="Times New Roman"/>
          <w:smallCaps/>
          <w:sz w:val="24"/>
          <w:szCs w:val="24"/>
        </w:rPr>
      </w:pPr>
    </w:p>
    <w:p w:rsidR="00640D8E" w:rsidRPr="00A60AF2" w:rsidRDefault="00640D8E" w:rsidP="00A60AF2">
      <w:pPr>
        <w:spacing w:after="0" w:line="240" w:lineRule="auto"/>
        <w:jc w:val="center"/>
        <w:rPr>
          <w:rFonts w:ascii="Times New Roman" w:hAnsi="Times New Roman" w:cs="Times New Roman"/>
          <w:sz w:val="24"/>
          <w:szCs w:val="24"/>
        </w:rPr>
      </w:pPr>
      <w:r w:rsidRPr="00A60AF2">
        <w:rPr>
          <w:rFonts w:ascii="Times New Roman" w:hAnsi="Times New Roman" w:cs="Times New Roman"/>
          <w:sz w:val="24"/>
          <w:szCs w:val="24"/>
        </w:rPr>
        <w:t>7. Механизм реализации Программы</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Субъекты профилактики экстремизма осуществляют реализацию мероприятий Программы в рамках своей основной деятельности. Отдельные направления профилактики экстремизма рассматриваются следующими координационными органами, созданными в Агаповском муниципальном районе:</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Межведомственной комиссией по вопросам противодействия проявлениям экстремизма на территории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Антитеррористической комиссией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Комиссией по делам несовершеннолетних и защите их прав администрации Агаповского муниципального района;</w:t>
      </w:r>
    </w:p>
    <w:p w:rsidR="00640D8E" w:rsidRP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 xml:space="preserve">- </w:t>
      </w:r>
      <w:proofErr w:type="spellStart"/>
      <w:r w:rsidRPr="00A60AF2">
        <w:rPr>
          <w:rFonts w:ascii="Times New Roman" w:hAnsi="Times New Roman" w:cs="Times New Roman"/>
          <w:sz w:val="24"/>
          <w:szCs w:val="24"/>
        </w:rPr>
        <w:t>Антинаркотической</w:t>
      </w:r>
      <w:proofErr w:type="spellEnd"/>
      <w:r w:rsidRPr="00A60AF2">
        <w:rPr>
          <w:rFonts w:ascii="Times New Roman" w:hAnsi="Times New Roman" w:cs="Times New Roman"/>
          <w:sz w:val="24"/>
          <w:szCs w:val="24"/>
        </w:rPr>
        <w:t xml:space="preserve"> комиссией администрации Агаповского муниципального района.</w:t>
      </w:r>
    </w:p>
    <w:p w:rsidR="00A60AF2" w:rsidRDefault="00640D8E" w:rsidP="00A60AF2">
      <w:pPr>
        <w:spacing w:after="0" w:line="240" w:lineRule="auto"/>
        <w:ind w:firstLine="708"/>
        <w:jc w:val="both"/>
        <w:rPr>
          <w:rFonts w:ascii="Times New Roman" w:hAnsi="Times New Roman" w:cs="Times New Roman"/>
          <w:sz w:val="24"/>
          <w:szCs w:val="24"/>
        </w:rPr>
      </w:pPr>
      <w:r w:rsidRPr="00A60AF2">
        <w:rPr>
          <w:rFonts w:ascii="Times New Roman" w:hAnsi="Times New Roman" w:cs="Times New Roman"/>
          <w:sz w:val="24"/>
          <w:szCs w:val="24"/>
        </w:rPr>
        <w:t>В перечне основных мероприятий, указанных в приложении к Программе, определены исполнители по каждому программному мероприятию.</w:t>
      </w:r>
    </w:p>
    <w:p w:rsidR="00A60AF2" w:rsidRPr="00A60AF2" w:rsidRDefault="00A60AF2" w:rsidP="00A60AF2">
      <w:pPr>
        <w:spacing w:after="0" w:line="240" w:lineRule="auto"/>
        <w:ind w:firstLine="708"/>
        <w:jc w:val="both"/>
        <w:rPr>
          <w:rFonts w:ascii="Times New Roman" w:hAnsi="Times New Roman" w:cs="Times New Roman"/>
          <w:sz w:val="24"/>
          <w:szCs w:val="24"/>
        </w:rPr>
        <w:sectPr w:rsidR="00A60AF2" w:rsidRPr="00A60AF2" w:rsidSect="00B071AC">
          <w:pgSz w:w="11906" w:h="16838"/>
          <w:pgMar w:top="1134" w:right="850" w:bottom="426" w:left="1701" w:header="708" w:footer="708" w:gutter="0"/>
          <w:cols w:space="720"/>
        </w:sectPr>
      </w:pPr>
    </w:p>
    <w:p w:rsidR="00640D8E" w:rsidRPr="00A60AF2" w:rsidRDefault="00A60AF2" w:rsidP="00A60AF2">
      <w:pPr>
        <w:spacing w:after="0" w:line="240" w:lineRule="auto"/>
        <w:rPr>
          <w:rFonts w:ascii="Times New Roman" w:hAnsi="Times New Roman" w:cs="Times New Roman"/>
          <w:sz w:val="24"/>
          <w:szCs w:val="24"/>
        </w:rPr>
      </w:pPr>
      <w:r w:rsidRPr="00A60AF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60AF2">
        <w:rPr>
          <w:rFonts w:ascii="Times New Roman" w:hAnsi="Times New Roman" w:cs="Times New Roman"/>
          <w:sz w:val="24"/>
          <w:szCs w:val="24"/>
        </w:rPr>
        <w:t xml:space="preserve"> </w:t>
      </w:r>
      <w:r w:rsidR="00640D8E" w:rsidRPr="00A60AF2">
        <w:rPr>
          <w:rFonts w:ascii="Times New Roman" w:hAnsi="Times New Roman" w:cs="Times New Roman"/>
          <w:sz w:val="24"/>
          <w:szCs w:val="24"/>
        </w:rPr>
        <w:t xml:space="preserve">Приложение </w:t>
      </w:r>
    </w:p>
    <w:p w:rsidR="00640D8E" w:rsidRPr="00A60AF2" w:rsidRDefault="00A60AF2" w:rsidP="00A60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0D8E" w:rsidRPr="00A60AF2">
        <w:rPr>
          <w:rFonts w:ascii="Times New Roman" w:hAnsi="Times New Roman" w:cs="Times New Roman"/>
          <w:sz w:val="24"/>
          <w:szCs w:val="24"/>
        </w:rPr>
        <w:t>к муниципальной Программе</w:t>
      </w:r>
    </w:p>
    <w:p w:rsidR="00640D8E" w:rsidRPr="00A60AF2" w:rsidRDefault="00A60AF2" w:rsidP="00A60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0D8E" w:rsidRPr="00A60AF2">
        <w:rPr>
          <w:rFonts w:ascii="Times New Roman" w:hAnsi="Times New Roman" w:cs="Times New Roman"/>
          <w:sz w:val="24"/>
          <w:szCs w:val="24"/>
        </w:rPr>
        <w:t xml:space="preserve">«Противодействие экстремизму </w:t>
      </w:r>
    </w:p>
    <w:p w:rsidR="00640D8E" w:rsidRPr="00A60AF2" w:rsidRDefault="00640D8E" w:rsidP="00A60AF2">
      <w:pPr>
        <w:spacing w:after="0" w:line="240" w:lineRule="auto"/>
        <w:jc w:val="right"/>
        <w:rPr>
          <w:rFonts w:ascii="Times New Roman" w:hAnsi="Times New Roman" w:cs="Times New Roman"/>
          <w:sz w:val="24"/>
          <w:szCs w:val="24"/>
        </w:rPr>
      </w:pPr>
      <w:r w:rsidRPr="00A60AF2">
        <w:rPr>
          <w:rFonts w:ascii="Times New Roman" w:hAnsi="Times New Roman" w:cs="Times New Roman"/>
          <w:sz w:val="24"/>
          <w:szCs w:val="24"/>
        </w:rPr>
        <w:t>в Агаповском муниципальном районе</w:t>
      </w:r>
    </w:p>
    <w:p w:rsidR="00640D8E" w:rsidRPr="00A60AF2" w:rsidRDefault="00A60AF2" w:rsidP="00A60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40D8E" w:rsidRPr="00A60AF2">
        <w:rPr>
          <w:rFonts w:ascii="Times New Roman" w:hAnsi="Times New Roman" w:cs="Times New Roman"/>
          <w:sz w:val="24"/>
          <w:szCs w:val="24"/>
        </w:rPr>
        <w:t>на 2015-2017 годы»</w:t>
      </w:r>
    </w:p>
    <w:p w:rsidR="00640D8E" w:rsidRPr="00A60AF2" w:rsidRDefault="00640D8E" w:rsidP="00A60AF2">
      <w:pPr>
        <w:spacing w:after="0" w:line="240" w:lineRule="auto"/>
        <w:jc w:val="right"/>
        <w:rPr>
          <w:rFonts w:ascii="Times New Roman" w:hAnsi="Times New Roman" w:cs="Times New Roman"/>
          <w:sz w:val="24"/>
          <w:szCs w:val="24"/>
        </w:rPr>
      </w:pPr>
    </w:p>
    <w:p w:rsidR="00640D8E" w:rsidRPr="00A60AF2" w:rsidRDefault="00640D8E" w:rsidP="00A60AF2">
      <w:pPr>
        <w:spacing w:after="0" w:line="240" w:lineRule="auto"/>
        <w:jc w:val="right"/>
        <w:rPr>
          <w:rFonts w:ascii="Times New Roman" w:hAnsi="Times New Roman" w:cs="Times New Roman"/>
          <w:smallCaps/>
          <w:sz w:val="24"/>
          <w:szCs w:val="24"/>
        </w:rPr>
      </w:pPr>
    </w:p>
    <w:p w:rsidR="00640D8E" w:rsidRPr="00A60AF2" w:rsidRDefault="00640D8E" w:rsidP="00A60AF2">
      <w:pPr>
        <w:spacing w:after="0" w:line="240" w:lineRule="auto"/>
        <w:rPr>
          <w:rFonts w:ascii="Times New Roman" w:hAnsi="Times New Roman" w:cs="Times New Roman"/>
          <w:smallCaps/>
          <w:sz w:val="24"/>
          <w:szCs w:val="24"/>
        </w:rPr>
      </w:pPr>
    </w:p>
    <w:p w:rsidR="00640D8E" w:rsidRPr="00A60AF2" w:rsidRDefault="00640D8E" w:rsidP="00A60AF2">
      <w:pPr>
        <w:spacing w:after="0" w:line="240" w:lineRule="auto"/>
        <w:rPr>
          <w:rFonts w:ascii="Times New Roman" w:hAnsi="Times New Roman" w:cs="Times New Roman"/>
          <w:sz w:val="24"/>
          <w:szCs w:val="24"/>
        </w:rPr>
      </w:pPr>
      <w:r w:rsidRPr="00A60AF2">
        <w:rPr>
          <w:rFonts w:ascii="Times New Roman" w:hAnsi="Times New Roman" w:cs="Times New Roman"/>
          <w:sz w:val="24"/>
          <w:szCs w:val="24"/>
        </w:rPr>
        <w:t>Основные мероприятия по профилактике экстремизма</w:t>
      </w:r>
    </w:p>
    <w:p w:rsidR="00640D8E" w:rsidRPr="00A60AF2" w:rsidRDefault="00640D8E" w:rsidP="00A60AF2">
      <w:pPr>
        <w:spacing w:after="0" w:line="240" w:lineRule="auto"/>
        <w:rPr>
          <w:rFonts w:ascii="Times New Roman" w:hAnsi="Times New Roman" w:cs="Times New Roman"/>
          <w:sz w:val="24"/>
          <w:szCs w:val="24"/>
        </w:rPr>
      </w:pPr>
    </w:p>
    <w:tbl>
      <w:tblPr>
        <w:tblStyle w:val="a3"/>
        <w:tblW w:w="15026" w:type="dxa"/>
        <w:tblInd w:w="108" w:type="dxa"/>
        <w:tblLayout w:type="fixed"/>
        <w:tblLook w:val="01E0"/>
      </w:tblPr>
      <w:tblGrid>
        <w:gridCol w:w="589"/>
        <w:gridCol w:w="3900"/>
        <w:gridCol w:w="93"/>
        <w:gridCol w:w="3274"/>
        <w:gridCol w:w="55"/>
        <w:gridCol w:w="1194"/>
        <w:gridCol w:w="56"/>
        <w:gridCol w:w="123"/>
        <w:gridCol w:w="1631"/>
        <w:gridCol w:w="1325"/>
        <w:gridCol w:w="801"/>
        <w:gridCol w:w="142"/>
        <w:gridCol w:w="851"/>
        <w:gridCol w:w="992"/>
      </w:tblGrid>
      <w:tr w:rsidR="00640D8E" w:rsidRPr="00A60AF2" w:rsidTr="00B05EFD">
        <w:trPr>
          <w:trHeight w:val="563"/>
        </w:trPr>
        <w:tc>
          <w:tcPr>
            <w:tcW w:w="589" w:type="dxa"/>
            <w:vMerge w:val="restart"/>
          </w:tcPr>
          <w:p w:rsidR="00640D8E" w:rsidRPr="00A60AF2" w:rsidRDefault="00640D8E" w:rsidP="00A60AF2">
            <w:pPr>
              <w:rPr>
                <w:sz w:val="24"/>
                <w:szCs w:val="24"/>
              </w:rPr>
            </w:pPr>
            <w:r w:rsidRPr="00A60AF2">
              <w:rPr>
                <w:sz w:val="24"/>
                <w:szCs w:val="24"/>
              </w:rPr>
              <w:t xml:space="preserve">№ </w:t>
            </w:r>
            <w:proofErr w:type="spellStart"/>
            <w:proofErr w:type="gramStart"/>
            <w:r w:rsidRPr="00A60AF2">
              <w:rPr>
                <w:sz w:val="24"/>
                <w:szCs w:val="24"/>
              </w:rPr>
              <w:t>п</w:t>
            </w:r>
            <w:proofErr w:type="spellEnd"/>
            <w:proofErr w:type="gramEnd"/>
            <w:r w:rsidRPr="00A60AF2">
              <w:rPr>
                <w:sz w:val="24"/>
                <w:szCs w:val="24"/>
              </w:rPr>
              <w:t>/</w:t>
            </w:r>
            <w:proofErr w:type="spellStart"/>
            <w:r w:rsidRPr="00A60AF2">
              <w:rPr>
                <w:sz w:val="24"/>
                <w:szCs w:val="24"/>
              </w:rPr>
              <w:t>п</w:t>
            </w:r>
            <w:proofErr w:type="spellEnd"/>
          </w:p>
        </w:tc>
        <w:tc>
          <w:tcPr>
            <w:tcW w:w="3993" w:type="dxa"/>
            <w:gridSpan w:val="2"/>
            <w:vMerge w:val="restart"/>
          </w:tcPr>
          <w:p w:rsidR="00640D8E" w:rsidRPr="00A60AF2" w:rsidRDefault="00640D8E" w:rsidP="00A60AF2">
            <w:pPr>
              <w:rPr>
                <w:sz w:val="24"/>
                <w:szCs w:val="24"/>
              </w:rPr>
            </w:pPr>
            <w:r w:rsidRPr="00A60AF2">
              <w:rPr>
                <w:sz w:val="24"/>
                <w:szCs w:val="24"/>
              </w:rPr>
              <w:t>Наименование мероприятий</w:t>
            </w:r>
          </w:p>
        </w:tc>
        <w:tc>
          <w:tcPr>
            <w:tcW w:w="3274" w:type="dxa"/>
            <w:vMerge w:val="restart"/>
          </w:tcPr>
          <w:p w:rsidR="00640D8E" w:rsidRPr="00A60AF2" w:rsidRDefault="00640D8E" w:rsidP="00A60AF2">
            <w:pPr>
              <w:rPr>
                <w:sz w:val="24"/>
                <w:szCs w:val="24"/>
              </w:rPr>
            </w:pPr>
            <w:r w:rsidRPr="00A60AF2">
              <w:rPr>
                <w:sz w:val="24"/>
                <w:szCs w:val="24"/>
              </w:rPr>
              <w:t>Исполнители и соисполнители</w:t>
            </w:r>
          </w:p>
        </w:tc>
        <w:tc>
          <w:tcPr>
            <w:tcW w:w="1428" w:type="dxa"/>
            <w:gridSpan w:val="4"/>
            <w:vMerge w:val="restart"/>
          </w:tcPr>
          <w:p w:rsidR="00640D8E" w:rsidRPr="00A60AF2" w:rsidRDefault="00640D8E" w:rsidP="00A60AF2">
            <w:pPr>
              <w:rPr>
                <w:sz w:val="24"/>
                <w:szCs w:val="24"/>
              </w:rPr>
            </w:pPr>
            <w:r w:rsidRPr="00A60AF2">
              <w:rPr>
                <w:sz w:val="24"/>
                <w:szCs w:val="24"/>
              </w:rPr>
              <w:t>Срок исполнения</w:t>
            </w:r>
          </w:p>
        </w:tc>
        <w:tc>
          <w:tcPr>
            <w:tcW w:w="1631" w:type="dxa"/>
            <w:vMerge w:val="restart"/>
          </w:tcPr>
          <w:p w:rsidR="00640D8E" w:rsidRPr="00A60AF2" w:rsidRDefault="00640D8E" w:rsidP="00A60AF2">
            <w:pPr>
              <w:rPr>
                <w:sz w:val="24"/>
                <w:szCs w:val="24"/>
              </w:rPr>
            </w:pPr>
            <w:r w:rsidRPr="00A60AF2">
              <w:rPr>
                <w:sz w:val="24"/>
                <w:szCs w:val="24"/>
              </w:rPr>
              <w:t>Источник</w:t>
            </w:r>
          </w:p>
          <w:p w:rsidR="00640D8E" w:rsidRPr="00A60AF2" w:rsidRDefault="00640D8E" w:rsidP="00A60AF2">
            <w:pPr>
              <w:rPr>
                <w:sz w:val="24"/>
                <w:szCs w:val="24"/>
              </w:rPr>
            </w:pPr>
            <w:r w:rsidRPr="00A60AF2">
              <w:rPr>
                <w:sz w:val="24"/>
                <w:szCs w:val="24"/>
              </w:rPr>
              <w:t>финансирования</w:t>
            </w:r>
          </w:p>
        </w:tc>
        <w:tc>
          <w:tcPr>
            <w:tcW w:w="1325" w:type="dxa"/>
            <w:vMerge w:val="restart"/>
          </w:tcPr>
          <w:p w:rsidR="00640D8E" w:rsidRPr="00A60AF2" w:rsidRDefault="00640D8E" w:rsidP="00A60AF2">
            <w:pPr>
              <w:rPr>
                <w:sz w:val="24"/>
                <w:szCs w:val="24"/>
              </w:rPr>
            </w:pPr>
            <w:r w:rsidRPr="00A60AF2">
              <w:rPr>
                <w:sz w:val="24"/>
                <w:szCs w:val="24"/>
              </w:rPr>
              <w:t>Сумма расходов</w:t>
            </w:r>
          </w:p>
          <w:p w:rsidR="00640D8E" w:rsidRPr="00A60AF2" w:rsidRDefault="00640D8E" w:rsidP="00A60AF2">
            <w:pPr>
              <w:rPr>
                <w:sz w:val="24"/>
                <w:szCs w:val="24"/>
              </w:rPr>
            </w:pPr>
            <w:r w:rsidRPr="00A60AF2">
              <w:rPr>
                <w:sz w:val="24"/>
                <w:szCs w:val="24"/>
              </w:rPr>
              <w:t>(руб.)</w:t>
            </w:r>
          </w:p>
        </w:tc>
        <w:tc>
          <w:tcPr>
            <w:tcW w:w="2786" w:type="dxa"/>
            <w:gridSpan w:val="4"/>
            <w:tcBorders>
              <w:bottom w:val="single" w:sz="4" w:space="0" w:color="auto"/>
            </w:tcBorders>
          </w:tcPr>
          <w:p w:rsidR="00640D8E" w:rsidRPr="00A60AF2" w:rsidRDefault="00640D8E" w:rsidP="00A60AF2">
            <w:pPr>
              <w:rPr>
                <w:sz w:val="24"/>
                <w:szCs w:val="24"/>
              </w:rPr>
            </w:pPr>
            <w:r w:rsidRPr="00A60AF2">
              <w:rPr>
                <w:sz w:val="24"/>
                <w:szCs w:val="24"/>
              </w:rPr>
              <w:t>Объем финансирования, тыс. руб.</w:t>
            </w:r>
          </w:p>
        </w:tc>
      </w:tr>
      <w:tr w:rsidR="00640D8E" w:rsidRPr="00A60AF2" w:rsidTr="00B05EFD">
        <w:trPr>
          <w:trHeight w:val="202"/>
        </w:trPr>
        <w:tc>
          <w:tcPr>
            <w:tcW w:w="589" w:type="dxa"/>
            <w:vMerge/>
          </w:tcPr>
          <w:p w:rsidR="00640D8E" w:rsidRPr="00A60AF2" w:rsidRDefault="00640D8E" w:rsidP="00A60AF2">
            <w:pPr>
              <w:rPr>
                <w:sz w:val="24"/>
                <w:szCs w:val="24"/>
              </w:rPr>
            </w:pPr>
          </w:p>
        </w:tc>
        <w:tc>
          <w:tcPr>
            <w:tcW w:w="3993" w:type="dxa"/>
            <w:gridSpan w:val="2"/>
            <w:vMerge/>
          </w:tcPr>
          <w:p w:rsidR="00640D8E" w:rsidRPr="00A60AF2" w:rsidRDefault="00640D8E" w:rsidP="00A60AF2">
            <w:pPr>
              <w:rPr>
                <w:sz w:val="24"/>
                <w:szCs w:val="24"/>
              </w:rPr>
            </w:pPr>
          </w:p>
        </w:tc>
        <w:tc>
          <w:tcPr>
            <w:tcW w:w="3274" w:type="dxa"/>
            <w:vMerge/>
          </w:tcPr>
          <w:p w:rsidR="00640D8E" w:rsidRPr="00A60AF2" w:rsidRDefault="00640D8E" w:rsidP="00A60AF2">
            <w:pPr>
              <w:rPr>
                <w:sz w:val="24"/>
                <w:szCs w:val="24"/>
              </w:rPr>
            </w:pPr>
          </w:p>
        </w:tc>
        <w:tc>
          <w:tcPr>
            <w:tcW w:w="1428" w:type="dxa"/>
            <w:gridSpan w:val="4"/>
            <w:vMerge/>
          </w:tcPr>
          <w:p w:rsidR="00640D8E" w:rsidRPr="00A60AF2" w:rsidRDefault="00640D8E" w:rsidP="00A60AF2">
            <w:pPr>
              <w:rPr>
                <w:sz w:val="24"/>
                <w:szCs w:val="24"/>
              </w:rPr>
            </w:pPr>
          </w:p>
        </w:tc>
        <w:tc>
          <w:tcPr>
            <w:tcW w:w="1631" w:type="dxa"/>
            <w:vMerge/>
          </w:tcPr>
          <w:p w:rsidR="00640D8E" w:rsidRPr="00A60AF2" w:rsidRDefault="00640D8E" w:rsidP="00A60AF2">
            <w:pPr>
              <w:rPr>
                <w:sz w:val="24"/>
                <w:szCs w:val="24"/>
              </w:rPr>
            </w:pPr>
          </w:p>
        </w:tc>
        <w:tc>
          <w:tcPr>
            <w:tcW w:w="1325" w:type="dxa"/>
            <w:vMerge/>
          </w:tcPr>
          <w:p w:rsidR="00640D8E" w:rsidRPr="00A60AF2" w:rsidRDefault="00640D8E" w:rsidP="00A60AF2">
            <w:pPr>
              <w:rPr>
                <w:sz w:val="24"/>
                <w:szCs w:val="24"/>
              </w:rPr>
            </w:pPr>
          </w:p>
        </w:tc>
        <w:tc>
          <w:tcPr>
            <w:tcW w:w="801" w:type="dxa"/>
          </w:tcPr>
          <w:p w:rsidR="00640D8E" w:rsidRPr="00A60AF2" w:rsidRDefault="00640D8E" w:rsidP="00A60AF2">
            <w:pPr>
              <w:rPr>
                <w:sz w:val="24"/>
                <w:szCs w:val="24"/>
              </w:rPr>
            </w:pPr>
            <w:r w:rsidRPr="00A60AF2">
              <w:rPr>
                <w:sz w:val="24"/>
                <w:szCs w:val="24"/>
              </w:rPr>
              <w:t>2015 год</w:t>
            </w:r>
          </w:p>
        </w:tc>
        <w:tc>
          <w:tcPr>
            <w:tcW w:w="993" w:type="dxa"/>
            <w:gridSpan w:val="2"/>
          </w:tcPr>
          <w:p w:rsidR="00640D8E" w:rsidRPr="00A60AF2" w:rsidRDefault="00640D8E" w:rsidP="00A60AF2">
            <w:pPr>
              <w:rPr>
                <w:sz w:val="24"/>
                <w:szCs w:val="24"/>
              </w:rPr>
            </w:pPr>
            <w:r w:rsidRPr="00A60AF2">
              <w:rPr>
                <w:sz w:val="24"/>
                <w:szCs w:val="24"/>
              </w:rPr>
              <w:t>2016</w:t>
            </w:r>
          </w:p>
          <w:p w:rsidR="00640D8E" w:rsidRPr="00A60AF2" w:rsidRDefault="00640D8E" w:rsidP="00A60AF2">
            <w:pPr>
              <w:rPr>
                <w:sz w:val="24"/>
                <w:szCs w:val="24"/>
              </w:rPr>
            </w:pPr>
            <w:r w:rsidRPr="00A60AF2">
              <w:rPr>
                <w:sz w:val="24"/>
                <w:szCs w:val="24"/>
              </w:rPr>
              <w:t>год</w:t>
            </w:r>
          </w:p>
        </w:tc>
        <w:tc>
          <w:tcPr>
            <w:tcW w:w="992" w:type="dxa"/>
          </w:tcPr>
          <w:p w:rsidR="00640D8E" w:rsidRPr="00A60AF2" w:rsidRDefault="00640D8E" w:rsidP="00A60AF2">
            <w:pPr>
              <w:rPr>
                <w:sz w:val="24"/>
                <w:szCs w:val="24"/>
              </w:rPr>
            </w:pPr>
            <w:r w:rsidRPr="00A60AF2">
              <w:rPr>
                <w:sz w:val="24"/>
                <w:szCs w:val="24"/>
              </w:rPr>
              <w:t>2017 год</w:t>
            </w:r>
          </w:p>
        </w:tc>
      </w:tr>
      <w:tr w:rsidR="00640D8E" w:rsidRPr="00A60AF2" w:rsidTr="00B05EFD">
        <w:trPr>
          <w:trHeight w:val="404"/>
        </w:trPr>
        <w:tc>
          <w:tcPr>
            <w:tcW w:w="15026" w:type="dxa"/>
            <w:gridSpan w:val="14"/>
          </w:tcPr>
          <w:p w:rsidR="00640D8E" w:rsidRPr="00A60AF2" w:rsidRDefault="00640D8E" w:rsidP="00A60AF2">
            <w:pPr>
              <w:rPr>
                <w:sz w:val="24"/>
                <w:szCs w:val="24"/>
              </w:rPr>
            </w:pPr>
            <w:r w:rsidRPr="00A60AF2">
              <w:rPr>
                <w:sz w:val="24"/>
                <w:szCs w:val="24"/>
              </w:rPr>
              <w:t>I. Совершенствование нормативно-правовой базы и системы профилактики экстремизма</w:t>
            </w:r>
          </w:p>
          <w:p w:rsidR="00640D8E" w:rsidRPr="00A60AF2" w:rsidRDefault="00640D8E" w:rsidP="00A60AF2">
            <w:pPr>
              <w:rPr>
                <w:sz w:val="24"/>
                <w:szCs w:val="24"/>
              </w:rPr>
            </w:pP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t>1</w:t>
            </w:r>
          </w:p>
        </w:tc>
        <w:tc>
          <w:tcPr>
            <w:tcW w:w="3993" w:type="dxa"/>
            <w:gridSpan w:val="2"/>
          </w:tcPr>
          <w:p w:rsidR="00640D8E" w:rsidRPr="00A60AF2" w:rsidRDefault="00640D8E" w:rsidP="00A60AF2">
            <w:pPr>
              <w:rPr>
                <w:sz w:val="24"/>
                <w:szCs w:val="24"/>
              </w:rPr>
            </w:pPr>
            <w:r w:rsidRPr="00A60AF2">
              <w:rPr>
                <w:sz w:val="24"/>
                <w:szCs w:val="24"/>
              </w:rPr>
              <w:t>Разработка изменений и дополнений в нормативные правовые акты Агаповского муниципального района в сфере профилактики экстремизма</w:t>
            </w:r>
          </w:p>
        </w:tc>
        <w:tc>
          <w:tcPr>
            <w:tcW w:w="3274" w:type="dxa"/>
          </w:tcPr>
          <w:p w:rsidR="00640D8E" w:rsidRPr="00A60AF2" w:rsidRDefault="00640D8E" w:rsidP="00A60AF2">
            <w:pPr>
              <w:rPr>
                <w:sz w:val="24"/>
                <w:szCs w:val="24"/>
              </w:rPr>
            </w:pPr>
            <w:r w:rsidRPr="00A60AF2">
              <w:rPr>
                <w:sz w:val="24"/>
                <w:szCs w:val="24"/>
              </w:rPr>
              <w:t>Администрация  Агаповского муниципального района,</w:t>
            </w:r>
          </w:p>
        </w:tc>
        <w:tc>
          <w:tcPr>
            <w:tcW w:w="1428" w:type="dxa"/>
            <w:gridSpan w:val="4"/>
          </w:tcPr>
          <w:p w:rsidR="00640D8E" w:rsidRPr="00A60AF2" w:rsidRDefault="00640D8E" w:rsidP="00A60AF2">
            <w:pPr>
              <w:rPr>
                <w:sz w:val="24"/>
                <w:szCs w:val="24"/>
              </w:rPr>
            </w:pPr>
            <w:r w:rsidRPr="00A60AF2">
              <w:rPr>
                <w:sz w:val="24"/>
                <w:szCs w:val="24"/>
              </w:rPr>
              <w:t>2015-2017</w:t>
            </w:r>
          </w:p>
          <w:p w:rsidR="00640D8E" w:rsidRPr="00A60AF2" w:rsidRDefault="00640D8E" w:rsidP="00A60AF2">
            <w:pPr>
              <w:rPr>
                <w:sz w:val="24"/>
                <w:szCs w:val="24"/>
              </w:rPr>
            </w:pPr>
            <w:r w:rsidRPr="00A60AF2">
              <w:rPr>
                <w:sz w:val="24"/>
                <w:szCs w:val="24"/>
              </w:rPr>
              <w:t>годы</w:t>
            </w:r>
          </w:p>
        </w:tc>
        <w:tc>
          <w:tcPr>
            <w:tcW w:w="1631" w:type="dxa"/>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801" w:type="dxa"/>
          </w:tcPr>
          <w:p w:rsidR="00640D8E" w:rsidRPr="00A60AF2" w:rsidRDefault="00640D8E" w:rsidP="00A60AF2">
            <w:pPr>
              <w:rPr>
                <w:sz w:val="24"/>
                <w:szCs w:val="24"/>
              </w:rPr>
            </w:pPr>
            <w:r w:rsidRPr="00A60AF2">
              <w:rPr>
                <w:sz w:val="24"/>
                <w:szCs w:val="24"/>
              </w:rPr>
              <w:t>-</w:t>
            </w:r>
          </w:p>
        </w:tc>
        <w:tc>
          <w:tcPr>
            <w:tcW w:w="993" w:type="dxa"/>
            <w:gridSpan w:val="2"/>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945"/>
        </w:trPr>
        <w:tc>
          <w:tcPr>
            <w:tcW w:w="589" w:type="dxa"/>
            <w:tcBorders>
              <w:bottom w:val="single" w:sz="4" w:space="0" w:color="auto"/>
            </w:tcBorders>
          </w:tcPr>
          <w:p w:rsidR="00640D8E" w:rsidRPr="00A60AF2" w:rsidRDefault="00640D8E" w:rsidP="00A60AF2">
            <w:pPr>
              <w:rPr>
                <w:sz w:val="24"/>
                <w:szCs w:val="24"/>
              </w:rPr>
            </w:pPr>
            <w:r w:rsidRPr="00A60AF2">
              <w:rPr>
                <w:sz w:val="24"/>
                <w:szCs w:val="24"/>
              </w:rPr>
              <w:t>2</w:t>
            </w:r>
          </w:p>
        </w:tc>
        <w:tc>
          <w:tcPr>
            <w:tcW w:w="3993" w:type="dxa"/>
            <w:gridSpan w:val="2"/>
            <w:tcBorders>
              <w:bottom w:val="single" w:sz="4" w:space="0" w:color="auto"/>
            </w:tcBorders>
          </w:tcPr>
          <w:p w:rsidR="00640D8E" w:rsidRPr="00A60AF2" w:rsidRDefault="00640D8E" w:rsidP="00A60AF2">
            <w:pPr>
              <w:rPr>
                <w:sz w:val="24"/>
                <w:szCs w:val="24"/>
              </w:rPr>
            </w:pPr>
            <w:r w:rsidRPr="00A60AF2">
              <w:rPr>
                <w:sz w:val="24"/>
                <w:szCs w:val="24"/>
              </w:rPr>
              <w:t xml:space="preserve">Осуществление обмена информацией с муниципальными образованиями, граничащими с </w:t>
            </w:r>
            <w:proofErr w:type="spellStart"/>
            <w:r w:rsidRPr="00A60AF2">
              <w:rPr>
                <w:sz w:val="24"/>
                <w:szCs w:val="24"/>
              </w:rPr>
              <w:t>Агаповским</w:t>
            </w:r>
            <w:proofErr w:type="spellEnd"/>
            <w:r w:rsidRPr="00A60AF2">
              <w:rPr>
                <w:sz w:val="24"/>
                <w:szCs w:val="24"/>
              </w:rPr>
              <w:t xml:space="preserve"> муниципальным районом, о проявлениях религиозно-политического экстремизма и эффективных методах борьбы с ними</w:t>
            </w:r>
          </w:p>
        </w:tc>
        <w:tc>
          <w:tcPr>
            <w:tcW w:w="3274" w:type="dxa"/>
            <w:tcBorders>
              <w:bottom w:val="single" w:sz="4" w:space="0" w:color="auto"/>
            </w:tcBorders>
          </w:tcPr>
          <w:p w:rsidR="00640D8E" w:rsidRPr="00A60AF2" w:rsidRDefault="00640D8E" w:rsidP="00A60AF2">
            <w:pPr>
              <w:rPr>
                <w:sz w:val="24"/>
                <w:szCs w:val="24"/>
              </w:rPr>
            </w:pPr>
            <w:r w:rsidRPr="00A60AF2">
              <w:rPr>
                <w:sz w:val="24"/>
                <w:szCs w:val="24"/>
              </w:rPr>
              <w:t xml:space="preserve">Администрация Агаповского муниципального  района, ОМВД России по </w:t>
            </w:r>
            <w:proofErr w:type="spellStart"/>
            <w:r w:rsidRPr="00A60AF2">
              <w:rPr>
                <w:sz w:val="24"/>
                <w:szCs w:val="24"/>
              </w:rPr>
              <w:t>Агаповскому</w:t>
            </w:r>
            <w:proofErr w:type="spellEnd"/>
            <w:r w:rsidRPr="00A60AF2">
              <w:rPr>
                <w:sz w:val="24"/>
                <w:szCs w:val="24"/>
              </w:rPr>
              <w:t xml:space="preserve"> району, Главы сельских поселений Агаповского муниципального района</w:t>
            </w:r>
          </w:p>
        </w:tc>
        <w:tc>
          <w:tcPr>
            <w:tcW w:w="1428" w:type="dxa"/>
            <w:gridSpan w:val="4"/>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631" w:type="dxa"/>
            <w:tcBorders>
              <w:bottom w:val="single" w:sz="4" w:space="0" w:color="auto"/>
            </w:tcBorders>
          </w:tcPr>
          <w:p w:rsidR="00640D8E" w:rsidRPr="00A60AF2" w:rsidRDefault="00640D8E" w:rsidP="00A60AF2">
            <w:pPr>
              <w:rPr>
                <w:sz w:val="24"/>
                <w:szCs w:val="24"/>
              </w:rPr>
            </w:pPr>
            <w:r w:rsidRPr="00A60AF2">
              <w:rPr>
                <w:sz w:val="24"/>
                <w:szCs w:val="24"/>
              </w:rPr>
              <w:t>без финансирования</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80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355"/>
        </w:trPr>
        <w:tc>
          <w:tcPr>
            <w:tcW w:w="10915" w:type="dxa"/>
            <w:gridSpan w:val="9"/>
            <w:tcBorders>
              <w:bottom w:val="single" w:sz="4" w:space="0" w:color="auto"/>
            </w:tcBorders>
          </w:tcPr>
          <w:p w:rsidR="00640D8E" w:rsidRPr="00A60AF2" w:rsidRDefault="00640D8E" w:rsidP="00A60AF2">
            <w:pPr>
              <w:rPr>
                <w:sz w:val="24"/>
                <w:szCs w:val="24"/>
              </w:rPr>
            </w:pPr>
            <w:r w:rsidRPr="00A60AF2">
              <w:rPr>
                <w:sz w:val="24"/>
                <w:szCs w:val="24"/>
              </w:rPr>
              <w:t>Итого по разделу</w:t>
            </w:r>
          </w:p>
          <w:p w:rsidR="00640D8E" w:rsidRPr="00A60AF2" w:rsidRDefault="00640D8E" w:rsidP="00A60AF2">
            <w:pPr>
              <w:rPr>
                <w:sz w:val="24"/>
                <w:szCs w:val="24"/>
              </w:rPr>
            </w:pP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80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300"/>
        </w:trPr>
        <w:tc>
          <w:tcPr>
            <w:tcW w:w="15026" w:type="dxa"/>
            <w:gridSpan w:val="14"/>
          </w:tcPr>
          <w:p w:rsidR="00640D8E" w:rsidRPr="00A60AF2" w:rsidRDefault="00640D8E" w:rsidP="00A60AF2">
            <w:pPr>
              <w:rPr>
                <w:sz w:val="24"/>
                <w:szCs w:val="24"/>
              </w:rPr>
            </w:pPr>
            <w:r w:rsidRPr="00A60AF2">
              <w:rPr>
                <w:sz w:val="24"/>
                <w:szCs w:val="24"/>
              </w:rPr>
              <w:t>II. Организационное и техническое обеспечение профилактики экстремизма</w:t>
            </w: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lastRenderedPageBreak/>
              <w:t>3</w:t>
            </w:r>
          </w:p>
        </w:tc>
        <w:tc>
          <w:tcPr>
            <w:tcW w:w="3900" w:type="dxa"/>
          </w:tcPr>
          <w:p w:rsidR="00640D8E" w:rsidRPr="00A60AF2" w:rsidRDefault="00640D8E" w:rsidP="00A60AF2">
            <w:pPr>
              <w:rPr>
                <w:sz w:val="24"/>
                <w:szCs w:val="24"/>
              </w:rPr>
            </w:pPr>
            <w:r w:rsidRPr="00A60AF2">
              <w:rPr>
                <w:sz w:val="24"/>
                <w:szCs w:val="24"/>
              </w:rPr>
              <w:t xml:space="preserve">Осуществление проверочных мероприятий в населенных пунктах Агаповского муниципального района в отношении иностранных граждан, лиц без гражданства, а также лиц, состоящих на профилактическом учете в ОМВД России по </w:t>
            </w:r>
            <w:proofErr w:type="spellStart"/>
            <w:r w:rsidRPr="00A60AF2">
              <w:rPr>
                <w:sz w:val="24"/>
                <w:szCs w:val="24"/>
              </w:rPr>
              <w:t>Агаповскому</w:t>
            </w:r>
            <w:proofErr w:type="spellEnd"/>
            <w:r w:rsidRPr="00A60AF2">
              <w:rPr>
                <w:sz w:val="24"/>
                <w:szCs w:val="24"/>
              </w:rPr>
              <w:t xml:space="preserve"> району.</w:t>
            </w:r>
          </w:p>
        </w:tc>
        <w:tc>
          <w:tcPr>
            <w:tcW w:w="3367" w:type="dxa"/>
            <w:gridSpan w:val="2"/>
          </w:tcPr>
          <w:p w:rsidR="00640D8E" w:rsidRPr="00A60AF2" w:rsidRDefault="00640D8E" w:rsidP="00A60AF2">
            <w:pPr>
              <w:rPr>
                <w:sz w:val="24"/>
                <w:szCs w:val="24"/>
              </w:rPr>
            </w:pPr>
            <w:r w:rsidRPr="00A60AF2">
              <w:rPr>
                <w:sz w:val="24"/>
                <w:szCs w:val="24"/>
              </w:rPr>
              <w:t xml:space="preserve">ОМВД России по </w:t>
            </w:r>
            <w:proofErr w:type="spellStart"/>
            <w:r w:rsidRPr="00A60AF2">
              <w:rPr>
                <w:sz w:val="24"/>
                <w:szCs w:val="24"/>
              </w:rPr>
              <w:t>Агаповскому</w:t>
            </w:r>
            <w:proofErr w:type="spellEnd"/>
            <w:r w:rsidRPr="00A60AF2">
              <w:rPr>
                <w:sz w:val="24"/>
                <w:szCs w:val="24"/>
              </w:rPr>
              <w:t xml:space="preserve"> району,</w:t>
            </w:r>
          </w:p>
          <w:p w:rsidR="00640D8E" w:rsidRPr="00A60AF2" w:rsidRDefault="00640D8E" w:rsidP="00A60AF2">
            <w:pPr>
              <w:rPr>
                <w:sz w:val="24"/>
                <w:szCs w:val="24"/>
              </w:rPr>
            </w:pPr>
            <w:r w:rsidRPr="00A60AF2">
              <w:rPr>
                <w:sz w:val="24"/>
                <w:szCs w:val="24"/>
              </w:rPr>
              <w:t>ОУФМС России по Челябинской области в Агаповском районе</w:t>
            </w:r>
          </w:p>
        </w:tc>
        <w:tc>
          <w:tcPr>
            <w:tcW w:w="1305" w:type="dxa"/>
            <w:gridSpan w:val="3"/>
          </w:tcPr>
          <w:p w:rsidR="00640D8E" w:rsidRPr="00A60AF2" w:rsidRDefault="00640D8E" w:rsidP="00A60AF2">
            <w:pPr>
              <w:rPr>
                <w:sz w:val="24"/>
                <w:szCs w:val="24"/>
              </w:rPr>
            </w:pPr>
            <w:r w:rsidRPr="00A60AF2">
              <w:rPr>
                <w:sz w:val="24"/>
                <w:szCs w:val="24"/>
              </w:rPr>
              <w:t xml:space="preserve">2015-2017 годы </w:t>
            </w:r>
          </w:p>
        </w:tc>
        <w:tc>
          <w:tcPr>
            <w:tcW w:w="1754" w:type="dxa"/>
            <w:gridSpan w:val="2"/>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t>4</w:t>
            </w:r>
          </w:p>
        </w:tc>
        <w:tc>
          <w:tcPr>
            <w:tcW w:w="3900" w:type="dxa"/>
          </w:tcPr>
          <w:p w:rsidR="00640D8E" w:rsidRPr="00A60AF2" w:rsidRDefault="00640D8E" w:rsidP="00A60AF2">
            <w:pPr>
              <w:rPr>
                <w:sz w:val="24"/>
                <w:szCs w:val="24"/>
              </w:rPr>
            </w:pPr>
            <w:r w:rsidRPr="00A60AF2">
              <w:rPr>
                <w:sz w:val="24"/>
                <w:szCs w:val="24"/>
              </w:rPr>
              <w:t>Проведение встреч с представителями религиозных диаспор в целях недопущения проникновения идеологии экстремизма, разжигания расовой ненависти.</w:t>
            </w:r>
          </w:p>
        </w:tc>
        <w:tc>
          <w:tcPr>
            <w:tcW w:w="3367" w:type="dxa"/>
            <w:gridSpan w:val="2"/>
          </w:tcPr>
          <w:p w:rsidR="00640D8E" w:rsidRPr="00A60AF2" w:rsidRDefault="00640D8E" w:rsidP="00A60AF2">
            <w:pPr>
              <w:rPr>
                <w:sz w:val="24"/>
                <w:szCs w:val="24"/>
              </w:rPr>
            </w:pPr>
            <w:r w:rsidRPr="00A60AF2">
              <w:rPr>
                <w:sz w:val="24"/>
                <w:szCs w:val="24"/>
              </w:rPr>
              <w:t xml:space="preserve">ОМВД России по </w:t>
            </w:r>
            <w:proofErr w:type="spellStart"/>
            <w:r w:rsidRPr="00A60AF2">
              <w:rPr>
                <w:sz w:val="24"/>
                <w:szCs w:val="24"/>
              </w:rPr>
              <w:t>Агаповскому</w:t>
            </w:r>
            <w:proofErr w:type="spellEnd"/>
            <w:r w:rsidRPr="00A60AF2">
              <w:rPr>
                <w:sz w:val="24"/>
                <w:szCs w:val="24"/>
              </w:rPr>
              <w:t xml:space="preserve"> району, ОУФМС России по Челябинской области в Агаповском районе</w:t>
            </w:r>
          </w:p>
        </w:tc>
        <w:tc>
          <w:tcPr>
            <w:tcW w:w="1305" w:type="dxa"/>
            <w:gridSpan w:val="3"/>
          </w:tcPr>
          <w:p w:rsidR="00640D8E" w:rsidRPr="00A60AF2" w:rsidRDefault="00640D8E" w:rsidP="00A60AF2">
            <w:pPr>
              <w:rPr>
                <w:sz w:val="24"/>
                <w:szCs w:val="24"/>
              </w:rPr>
            </w:pPr>
            <w:r w:rsidRPr="00A60AF2">
              <w:rPr>
                <w:sz w:val="24"/>
                <w:szCs w:val="24"/>
              </w:rPr>
              <w:t>2015-2017 годы</w:t>
            </w:r>
          </w:p>
        </w:tc>
        <w:tc>
          <w:tcPr>
            <w:tcW w:w="1754" w:type="dxa"/>
            <w:gridSpan w:val="2"/>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t>5</w:t>
            </w:r>
          </w:p>
        </w:tc>
        <w:tc>
          <w:tcPr>
            <w:tcW w:w="3900" w:type="dxa"/>
          </w:tcPr>
          <w:p w:rsidR="00640D8E" w:rsidRPr="00A60AF2" w:rsidRDefault="00640D8E" w:rsidP="00A60AF2">
            <w:pPr>
              <w:rPr>
                <w:sz w:val="24"/>
                <w:szCs w:val="24"/>
              </w:rPr>
            </w:pPr>
            <w:r w:rsidRPr="00A60AF2">
              <w:rPr>
                <w:sz w:val="24"/>
                <w:szCs w:val="24"/>
              </w:rPr>
              <w:t>Осуществление ежегодного мониторинга сети «Интернет» на предмет выявления лиц, причастных к экстремистской деятельности.</w:t>
            </w:r>
          </w:p>
        </w:tc>
        <w:tc>
          <w:tcPr>
            <w:tcW w:w="3367" w:type="dxa"/>
            <w:gridSpan w:val="2"/>
          </w:tcPr>
          <w:p w:rsidR="00640D8E" w:rsidRPr="00A60AF2" w:rsidRDefault="00640D8E" w:rsidP="00A60AF2">
            <w:pPr>
              <w:rPr>
                <w:sz w:val="24"/>
                <w:szCs w:val="24"/>
              </w:rPr>
            </w:pPr>
            <w:r w:rsidRPr="00A60AF2">
              <w:rPr>
                <w:sz w:val="24"/>
                <w:szCs w:val="24"/>
              </w:rPr>
              <w:t xml:space="preserve">ОМВД России по </w:t>
            </w:r>
            <w:proofErr w:type="spellStart"/>
            <w:r w:rsidRPr="00A60AF2">
              <w:rPr>
                <w:sz w:val="24"/>
                <w:szCs w:val="24"/>
              </w:rPr>
              <w:t>Агаповскому</w:t>
            </w:r>
            <w:proofErr w:type="spellEnd"/>
            <w:r w:rsidRPr="00A60AF2">
              <w:rPr>
                <w:sz w:val="24"/>
                <w:szCs w:val="24"/>
              </w:rPr>
              <w:t xml:space="preserve"> району</w:t>
            </w:r>
          </w:p>
        </w:tc>
        <w:tc>
          <w:tcPr>
            <w:tcW w:w="1305" w:type="dxa"/>
            <w:gridSpan w:val="3"/>
          </w:tcPr>
          <w:p w:rsidR="00640D8E" w:rsidRPr="00A60AF2" w:rsidRDefault="00640D8E" w:rsidP="00A60AF2">
            <w:pPr>
              <w:rPr>
                <w:sz w:val="24"/>
                <w:szCs w:val="24"/>
              </w:rPr>
            </w:pPr>
            <w:r w:rsidRPr="00A60AF2">
              <w:rPr>
                <w:sz w:val="24"/>
                <w:szCs w:val="24"/>
              </w:rPr>
              <w:t>2015-2017 годы</w:t>
            </w:r>
          </w:p>
        </w:tc>
        <w:tc>
          <w:tcPr>
            <w:tcW w:w="1754" w:type="dxa"/>
            <w:gridSpan w:val="2"/>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304"/>
        </w:trPr>
        <w:tc>
          <w:tcPr>
            <w:tcW w:w="9161" w:type="dxa"/>
            <w:gridSpan w:val="7"/>
          </w:tcPr>
          <w:p w:rsidR="00640D8E" w:rsidRPr="00A60AF2" w:rsidRDefault="00640D8E" w:rsidP="00A60AF2">
            <w:pPr>
              <w:rPr>
                <w:sz w:val="24"/>
                <w:szCs w:val="24"/>
              </w:rPr>
            </w:pPr>
            <w:r w:rsidRPr="00A60AF2">
              <w:rPr>
                <w:sz w:val="24"/>
                <w:szCs w:val="24"/>
              </w:rPr>
              <w:t>Итого по разделу</w:t>
            </w:r>
          </w:p>
          <w:p w:rsidR="00640D8E" w:rsidRPr="00A60AF2" w:rsidRDefault="00640D8E" w:rsidP="00A60AF2">
            <w:pPr>
              <w:rPr>
                <w:sz w:val="24"/>
                <w:szCs w:val="24"/>
              </w:rPr>
            </w:pPr>
          </w:p>
        </w:tc>
        <w:tc>
          <w:tcPr>
            <w:tcW w:w="1754" w:type="dxa"/>
            <w:gridSpan w:val="2"/>
          </w:tcPr>
          <w:p w:rsidR="00640D8E" w:rsidRPr="00A60AF2" w:rsidRDefault="00640D8E" w:rsidP="00A60AF2">
            <w:pPr>
              <w:rPr>
                <w:sz w:val="24"/>
                <w:szCs w:val="24"/>
              </w:rPr>
            </w:pPr>
          </w:p>
        </w:tc>
        <w:tc>
          <w:tcPr>
            <w:tcW w:w="1325" w:type="dxa"/>
          </w:tcPr>
          <w:p w:rsidR="00640D8E" w:rsidRPr="00A60AF2" w:rsidRDefault="00640D8E" w:rsidP="00A60AF2">
            <w:pPr>
              <w:rPr>
                <w:sz w:val="24"/>
                <w:szCs w:val="24"/>
              </w:rPr>
            </w:pPr>
          </w:p>
        </w:tc>
        <w:tc>
          <w:tcPr>
            <w:tcW w:w="943" w:type="dxa"/>
            <w:gridSpan w:val="2"/>
          </w:tcPr>
          <w:p w:rsidR="00640D8E" w:rsidRPr="00A60AF2" w:rsidRDefault="00640D8E" w:rsidP="00A60AF2">
            <w:pPr>
              <w:rPr>
                <w:sz w:val="24"/>
                <w:szCs w:val="24"/>
              </w:rPr>
            </w:pPr>
          </w:p>
        </w:tc>
        <w:tc>
          <w:tcPr>
            <w:tcW w:w="851" w:type="dxa"/>
          </w:tcPr>
          <w:p w:rsidR="00640D8E" w:rsidRPr="00A60AF2" w:rsidRDefault="00640D8E" w:rsidP="00A60AF2">
            <w:pPr>
              <w:rPr>
                <w:sz w:val="24"/>
                <w:szCs w:val="24"/>
              </w:rPr>
            </w:pPr>
          </w:p>
        </w:tc>
        <w:tc>
          <w:tcPr>
            <w:tcW w:w="992" w:type="dxa"/>
          </w:tcPr>
          <w:p w:rsidR="00640D8E" w:rsidRPr="00A60AF2" w:rsidRDefault="00640D8E" w:rsidP="00A60AF2">
            <w:pPr>
              <w:rPr>
                <w:sz w:val="24"/>
                <w:szCs w:val="24"/>
              </w:rPr>
            </w:pPr>
          </w:p>
        </w:tc>
      </w:tr>
      <w:tr w:rsidR="00640D8E" w:rsidRPr="00A60AF2" w:rsidTr="00B05EFD">
        <w:trPr>
          <w:trHeight w:val="334"/>
        </w:trPr>
        <w:tc>
          <w:tcPr>
            <w:tcW w:w="15026" w:type="dxa"/>
            <w:gridSpan w:val="14"/>
          </w:tcPr>
          <w:p w:rsidR="00640D8E" w:rsidRPr="00A60AF2" w:rsidRDefault="00640D8E" w:rsidP="00A60AF2">
            <w:pPr>
              <w:rPr>
                <w:sz w:val="24"/>
                <w:szCs w:val="24"/>
              </w:rPr>
            </w:pPr>
            <w:r w:rsidRPr="00A60AF2">
              <w:rPr>
                <w:sz w:val="24"/>
                <w:szCs w:val="24"/>
              </w:rPr>
              <w:t>III. Информационно-методическое обеспечение профилактики экстремизма</w:t>
            </w:r>
          </w:p>
        </w:tc>
      </w:tr>
      <w:tr w:rsidR="00640D8E" w:rsidRPr="00A60AF2" w:rsidTr="00B05EFD">
        <w:trPr>
          <w:trHeight w:val="357"/>
        </w:trPr>
        <w:tc>
          <w:tcPr>
            <w:tcW w:w="589" w:type="dxa"/>
          </w:tcPr>
          <w:p w:rsidR="00640D8E" w:rsidRPr="00A60AF2" w:rsidRDefault="00640D8E" w:rsidP="00A60AF2">
            <w:pPr>
              <w:rPr>
                <w:sz w:val="24"/>
                <w:szCs w:val="24"/>
              </w:rPr>
            </w:pPr>
            <w:r w:rsidRPr="00A60AF2">
              <w:rPr>
                <w:sz w:val="24"/>
                <w:szCs w:val="24"/>
              </w:rPr>
              <w:t>8</w:t>
            </w:r>
          </w:p>
        </w:tc>
        <w:tc>
          <w:tcPr>
            <w:tcW w:w="3900" w:type="dxa"/>
          </w:tcPr>
          <w:p w:rsidR="00640D8E" w:rsidRPr="00A60AF2" w:rsidRDefault="00640D8E" w:rsidP="00A60AF2">
            <w:pPr>
              <w:rPr>
                <w:sz w:val="24"/>
                <w:szCs w:val="24"/>
              </w:rPr>
            </w:pPr>
            <w:r w:rsidRPr="00A60AF2">
              <w:rPr>
                <w:sz w:val="24"/>
                <w:szCs w:val="24"/>
              </w:rPr>
              <w:t>Проведение профилактических мероприятий в молодежной среде, религиозных организациях, общественных организациях.</w:t>
            </w:r>
          </w:p>
        </w:tc>
        <w:tc>
          <w:tcPr>
            <w:tcW w:w="3422" w:type="dxa"/>
            <w:gridSpan w:val="3"/>
          </w:tcPr>
          <w:p w:rsidR="00640D8E" w:rsidRPr="00A60AF2" w:rsidRDefault="00640D8E" w:rsidP="00A60AF2">
            <w:pPr>
              <w:rPr>
                <w:sz w:val="24"/>
                <w:szCs w:val="24"/>
              </w:rPr>
            </w:pPr>
            <w:r w:rsidRPr="00A60AF2">
              <w:rPr>
                <w:sz w:val="24"/>
                <w:szCs w:val="24"/>
              </w:rPr>
              <w:t xml:space="preserve">ОМВД России по </w:t>
            </w:r>
            <w:proofErr w:type="spellStart"/>
            <w:r w:rsidRPr="00A60AF2">
              <w:rPr>
                <w:sz w:val="24"/>
                <w:szCs w:val="24"/>
              </w:rPr>
              <w:t>Агаповскому</w:t>
            </w:r>
            <w:proofErr w:type="spellEnd"/>
            <w:r w:rsidRPr="00A60AF2">
              <w:rPr>
                <w:sz w:val="24"/>
                <w:szCs w:val="24"/>
              </w:rPr>
              <w:t xml:space="preserve"> району, Администрация Агаповского муниципального района (отдел по делам молодежи администрации Агаповского муниципального района,  отдел ГО и ЧС администрации Агаповского муниципального района).</w:t>
            </w:r>
          </w:p>
        </w:tc>
        <w:tc>
          <w:tcPr>
            <w:tcW w:w="1250" w:type="dxa"/>
            <w:gridSpan w:val="2"/>
          </w:tcPr>
          <w:p w:rsidR="00640D8E" w:rsidRPr="00A60AF2" w:rsidRDefault="00640D8E" w:rsidP="00A60AF2">
            <w:pPr>
              <w:rPr>
                <w:sz w:val="24"/>
                <w:szCs w:val="24"/>
              </w:rPr>
            </w:pPr>
            <w:r w:rsidRPr="00A60AF2">
              <w:rPr>
                <w:sz w:val="24"/>
                <w:szCs w:val="24"/>
              </w:rPr>
              <w:t>2015-2017 годы</w:t>
            </w:r>
          </w:p>
        </w:tc>
        <w:tc>
          <w:tcPr>
            <w:tcW w:w="1754" w:type="dxa"/>
            <w:gridSpan w:val="2"/>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357"/>
        </w:trPr>
        <w:tc>
          <w:tcPr>
            <w:tcW w:w="589" w:type="dxa"/>
          </w:tcPr>
          <w:p w:rsidR="00640D8E" w:rsidRPr="00A60AF2" w:rsidRDefault="00640D8E" w:rsidP="00A60AF2">
            <w:pPr>
              <w:rPr>
                <w:sz w:val="24"/>
                <w:szCs w:val="24"/>
              </w:rPr>
            </w:pPr>
            <w:r w:rsidRPr="00A60AF2">
              <w:rPr>
                <w:sz w:val="24"/>
                <w:szCs w:val="24"/>
              </w:rPr>
              <w:t>9</w:t>
            </w:r>
          </w:p>
        </w:tc>
        <w:tc>
          <w:tcPr>
            <w:tcW w:w="3900" w:type="dxa"/>
          </w:tcPr>
          <w:p w:rsidR="00640D8E" w:rsidRPr="00A60AF2" w:rsidRDefault="00640D8E" w:rsidP="00A60AF2">
            <w:pPr>
              <w:rPr>
                <w:sz w:val="24"/>
                <w:szCs w:val="24"/>
              </w:rPr>
            </w:pPr>
            <w:r w:rsidRPr="00A60AF2">
              <w:rPr>
                <w:sz w:val="24"/>
                <w:szCs w:val="24"/>
              </w:rPr>
              <w:t xml:space="preserve">Проведение на базе районного </w:t>
            </w:r>
            <w:r w:rsidRPr="00A60AF2">
              <w:rPr>
                <w:sz w:val="24"/>
                <w:szCs w:val="24"/>
              </w:rPr>
              <w:lastRenderedPageBreak/>
              <w:t>дома культуры с учащимися образовательных учреждений Агаповского муниципального района семинаров, с показом документальных фильмов по теме профилактики экстремизма.</w:t>
            </w:r>
          </w:p>
        </w:tc>
        <w:tc>
          <w:tcPr>
            <w:tcW w:w="3422" w:type="dxa"/>
            <w:gridSpan w:val="3"/>
          </w:tcPr>
          <w:p w:rsidR="00640D8E" w:rsidRPr="00A60AF2" w:rsidRDefault="00640D8E" w:rsidP="00A60AF2">
            <w:pPr>
              <w:rPr>
                <w:sz w:val="24"/>
                <w:szCs w:val="24"/>
              </w:rPr>
            </w:pPr>
            <w:r w:rsidRPr="00A60AF2">
              <w:rPr>
                <w:sz w:val="24"/>
                <w:szCs w:val="24"/>
              </w:rPr>
              <w:lastRenderedPageBreak/>
              <w:t xml:space="preserve">ОМВД России по </w:t>
            </w:r>
            <w:proofErr w:type="spellStart"/>
            <w:r w:rsidRPr="00A60AF2">
              <w:rPr>
                <w:sz w:val="24"/>
                <w:szCs w:val="24"/>
              </w:rPr>
              <w:lastRenderedPageBreak/>
              <w:t>Агаповскому</w:t>
            </w:r>
            <w:proofErr w:type="spellEnd"/>
            <w:r w:rsidRPr="00A60AF2">
              <w:rPr>
                <w:sz w:val="24"/>
                <w:szCs w:val="24"/>
              </w:rPr>
              <w:t xml:space="preserve"> району,</w:t>
            </w:r>
          </w:p>
          <w:p w:rsidR="00640D8E" w:rsidRPr="00A60AF2" w:rsidRDefault="00640D8E" w:rsidP="00A60AF2">
            <w:pPr>
              <w:rPr>
                <w:sz w:val="24"/>
                <w:szCs w:val="24"/>
              </w:rPr>
            </w:pPr>
            <w:r w:rsidRPr="00A60AF2">
              <w:rPr>
                <w:sz w:val="24"/>
                <w:szCs w:val="24"/>
              </w:rPr>
              <w:t>Муниципальное управление культуры администрации Агаповского муниципального района, Управление образования администрации Агаповского муниципального района.</w:t>
            </w:r>
          </w:p>
        </w:tc>
        <w:tc>
          <w:tcPr>
            <w:tcW w:w="1250" w:type="dxa"/>
            <w:gridSpan w:val="2"/>
          </w:tcPr>
          <w:p w:rsidR="00640D8E" w:rsidRPr="00A60AF2" w:rsidRDefault="00640D8E" w:rsidP="00A60AF2">
            <w:pPr>
              <w:rPr>
                <w:sz w:val="24"/>
                <w:szCs w:val="24"/>
              </w:rPr>
            </w:pPr>
            <w:r w:rsidRPr="00A60AF2">
              <w:rPr>
                <w:sz w:val="24"/>
                <w:szCs w:val="24"/>
              </w:rPr>
              <w:lastRenderedPageBreak/>
              <w:t>2015-</w:t>
            </w:r>
            <w:r w:rsidRPr="00A60AF2">
              <w:rPr>
                <w:sz w:val="24"/>
                <w:szCs w:val="24"/>
              </w:rPr>
              <w:lastRenderedPageBreak/>
              <w:t>2017 годы</w:t>
            </w:r>
          </w:p>
        </w:tc>
        <w:tc>
          <w:tcPr>
            <w:tcW w:w="1754" w:type="dxa"/>
            <w:gridSpan w:val="2"/>
          </w:tcPr>
          <w:p w:rsidR="00640D8E" w:rsidRPr="00A60AF2" w:rsidRDefault="00640D8E" w:rsidP="00A60AF2">
            <w:pPr>
              <w:rPr>
                <w:sz w:val="24"/>
                <w:szCs w:val="24"/>
              </w:rPr>
            </w:pPr>
            <w:r w:rsidRPr="00A60AF2">
              <w:rPr>
                <w:sz w:val="24"/>
                <w:szCs w:val="24"/>
              </w:rPr>
              <w:lastRenderedPageBreak/>
              <w:t xml:space="preserve">без </w:t>
            </w:r>
            <w:r w:rsidRPr="00A60AF2">
              <w:rPr>
                <w:sz w:val="24"/>
                <w:szCs w:val="24"/>
              </w:rPr>
              <w:lastRenderedPageBreak/>
              <w:t>финансирования</w:t>
            </w:r>
          </w:p>
        </w:tc>
        <w:tc>
          <w:tcPr>
            <w:tcW w:w="1325" w:type="dxa"/>
          </w:tcPr>
          <w:p w:rsidR="00640D8E" w:rsidRPr="00A60AF2" w:rsidRDefault="00640D8E" w:rsidP="00A60AF2">
            <w:pPr>
              <w:rPr>
                <w:sz w:val="24"/>
                <w:szCs w:val="24"/>
              </w:rPr>
            </w:pPr>
            <w:r w:rsidRPr="00A60AF2">
              <w:rPr>
                <w:sz w:val="24"/>
                <w:szCs w:val="24"/>
              </w:rPr>
              <w:lastRenderedPageBreak/>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lastRenderedPageBreak/>
              <w:t>10</w:t>
            </w:r>
          </w:p>
        </w:tc>
        <w:tc>
          <w:tcPr>
            <w:tcW w:w="3900" w:type="dxa"/>
          </w:tcPr>
          <w:p w:rsidR="00640D8E" w:rsidRPr="00A60AF2" w:rsidRDefault="00640D8E" w:rsidP="00A60AF2">
            <w:pPr>
              <w:rPr>
                <w:sz w:val="24"/>
                <w:szCs w:val="24"/>
              </w:rPr>
            </w:pPr>
            <w:r w:rsidRPr="00A60AF2">
              <w:rPr>
                <w:sz w:val="24"/>
                <w:szCs w:val="24"/>
              </w:rPr>
              <w:t>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tc>
        <w:tc>
          <w:tcPr>
            <w:tcW w:w="3422" w:type="dxa"/>
            <w:gridSpan w:val="3"/>
          </w:tcPr>
          <w:p w:rsidR="00640D8E" w:rsidRPr="00A60AF2" w:rsidRDefault="00640D8E" w:rsidP="00A60AF2">
            <w:pPr>
              <w:rPr>
                <w:sz w:val="24"/>
                <w:szCs w:val="24"/>
              </w:rPr>
            </w:pPr>
            <w:r w:rsidRPr="00A60AF2">
              <w:rPr>
                <w:sz w:val="24"/>
                <w:szCs w:val="24"/>
              </w:rPr>
              <w:t>Главы сельских поселений Агаповского муниципального района, Управление образования администрации Агаповского муниципального района.</w:t>
            </w:r>
          </w:p>
        </w:tc>
        <w:tc>
          <w:tcPr>
            <w:tcW w:w="1250" w:type="dxa"/>
            <w:gridSpan w:val="2"/>
          </w:tcPr>
          <w:p w:rsidR="00640D8E" w:rsidRPr="00A60AF2" w:rsidRDefault="00640D8E" w:rsidP="00A60AF2">
            <w:pPr>
              <w:rPr>
                <w:sz w:val="24"/>
                <w:szCs w:val="24"/>
              </w:rPr>
            </w:pPr>
            <w:r w:rsidRPr="00A60AF2">
              <w:rPr>
                <w:sz w:val="24"/>
                <w:szCs w:val="24"/>
              </w:rPr>
              <w:t>2015-2017 годы</w:t>
            </w:r>
          </w:p>
        </w:tc>
        <w:tc>
          <w:tcPr>
            <w:tcW w:w="1754" w:type="dxa"/>
            <w:gridSpan w:val="2"/>
          </w:tcPr>
          <w:p w:rsidR="00640D8E" w:rsidRPr="00A60AF2" w:rsidRDefault="00640D8E" w:rsidP="00A60AF2">
            <w:pPr>
              <w:rPr>
                <w:sz w:val="24"/>
                <w:szCs w:val="24"/>
              </w:rPr>
            </w:pPr>
            <w:r w:rsidRPr="00A60AF2">
              <w:rPr>
                <w:sz w:val="24"/>
                <w:szCs w:val="24"/>
              </w:rPr>
              <w:t>без финансирования</w:t>
            </w:r>
          </w:p>
        </w:tc>
        <w:tc>
          <w:tcPr>
            <w:tcW w:w="1325" w:type="dxa"/>
          </w:tcPr>
          <w:p w:rsidR="00640D8E" w:rsidRPr="00A60AF2" w:rsidRDefault="00640D8E" w:rsidP="00A60AF2">
            <w:pPr>
              <w:rPr>
                <w:sz w:val="24"/>
                <w:szCs w:val="24"/>
              </w:rPr>
            </w:pPr>
            <w:r w:rsidRPr="00A60AF2">
              <w:rPr>
                <w:sz w:val="24"/>
                <w:szCs w:val="24"/>
              </w:rPr>
              <w:t>-</w:t>
            </w:r>
          </w:p>
        </w:tc>
        <w:tc>
          <w:tcPr>
            <w:tcW w:w="943" w:type="dxa"/>
            <w:gridSpan w:val="2"/>
          </w:tcPr>
          <w:p w:rsidR="00640D8E" w:rsidRPr="00A60AF2" w:rsidRDefault="00640D8E" w:rsidP="00A60AF2">
            <w:pPr>
              <w:rPr>
                <w:sz w:val="24"/>
                <w:szCs w:val="24"/>
              </w:rPr>
            </w:pPr>
            <w:r w:rsidRPr="00A60AF2">
              <w:rPr>
                <w:sz w:val="24"/>
                <w:szCs w:val="24"/>
              </w:rPr>
              <w:t>-</w:t>
            </w:r>
          </w:p>
        </w:tc>
        <w:tc>
          <w:tcPr>
            <w:tcW w:w="851" w:type="dxa"/>
          </w:tcPr>
          <w:p w:rsidR="00640D8E" w:rsidRPr="00A60AF2" w:rsidRDefault="00640D8E" w:rsidP="00A60AF2">
            <w:pPr>
              <w:rPr>
                <w:sz w:val="24"/>
                <w:szCs w:val="24"/>
              </w:rPr>
            </w:pPr>
            <w:r w:rsidRPr="00A60AF2">
              <w:rPr>
                <w:sz w:val="24"/>
                <w:szCs w:val="24"/>
              </w:rPr>
              <w:t>-</w:t>
            </w:r>
          </w:p>
        </w:tc>
        <w:tc>
          <w:tcPr>
            <w:tcW w:w="992" w:type="dxa"/>
          </w:tcPr>
          <w:p w:rsidR="00640D8E" w:rsidRPr="00A60AF2" w:rsidRDefault="00640D8E" w:rsidP="00A60AF2">
            <w:pPr>
              <w:rPr>
                <w:sz w:val="24"/>
                <w:szCs w:val="24"/>
              </w:rPr>
            </w:pPr>
            <w:r w:rsidRPr="00A60AF2">
              <w:rPr>
                <w:sz w:val="24"/>
                <w:szCs w:val="24"/>
              </w:rPr>
              <w:t>-</w:t>
            </w:r>
          </w:p>
        </w:tc>
      </w:tr>
      <w:tr w:rsidR="00640D8E" w:rsidRPr="00A60AF2" w:rsidTr="00B05EFD">
        <w:trPr>
          <w:trHeight w:val="945"/>
        </w:trPr>
        <w:tc>
          <w:tcPr>
            <w:tcW w:w="589" w:type="dxa"/>
          </w:tcPr>
          <w:p w:rsidR="00640D8E" w:rsidRPr="00A60AF2" w:rsidRDefault="00640D8E" w:rsidP="00A60AF2">
            <w:pPr>
              <w:rPr>
                <w:sz w:val="24"/>
                <w:szCs w:val="24"/>
              </w:rPr>
            </w:pPr>
            <w:r w:rsidRPr="00A60AF2">
              <w:rPr>
                <w:sz w:val="24"/>
                <w:szCs w:val="24"/>
              </w:rPr>
              <w:t>11</w:t>
            </w:r>
          </w:p>
        </w:tc>
        <w:tc>
          <w:tcPr>
            <w:tcW w:w="3900" w:type="dxa"/>
          </w:tcPr>
          <w:p w:rsidR="00640D8E" w:rsidRPr="00A60AF2" w:rsidRDefault="00640D8E" w:rsidP="00A60AF2">
            <w:pPr>
              <w:rPr>
                <w:sz w:val="24"/>
                <w:szCs w:val="24"/>
              </w:rPr>
            </w:pPr>
            <w:r w:rsidRPr="00A60AF2">
              <w:rPr>
                <w:sz w:val="24"/>
                <w:szCs w:val="24"/>
              </w:rPr>
              <w:t>Проведение акции «День памяти и скорби»</w:t>
            </w:r>
          </w:p>
        </w:tc>
        <w:tc>
          <w:tcPr>
            <w:tcW w:w="3422" w:type="dxa"/>
            <w:gridSpan w:val="3"/>
          </w:tcPr>
          <w:p w:rsidR="00640D8E" w:rsidRPr="00A60AF2" w:rsidRDefault="00640D8E" w:rsidP="00A60AF2">
            <w:pPr>
              <w:jc w:val="both"/>
              <w:rPr>
                <w:sz w:val="24"/>
                <w:szCs w:val="24"/>
              </w:rPr>
            </w:pPr>
            <w:r w:rsidRPr="00A60AF2">
              <w:rPr>
                <w:sz w:val="24"/>
                <w:szCs w:val="24"/>
              </w:rPr>
              <w:t>Совета ветеранов Агаповского муниципального района,</w:t>
            </w:r>
          </w:p>
          <w:p w:rsidR="00640D8E" w:rsidRPr="00A60AF2" w:rsidRDefault="00640D8E" w:rsidP="00A60AF2">
            <w:pPr>
              <w:rPr>
                <w:sz w:val="24"/>
                <w:szCs w:val="24"/>
              </w:rPr>
            </w:pPr>
            <w:r w:rsidRPr="00A60AF2">
              <w:rPr>
                <w:sz w:val="24"/>
                <w:szCs w:val="24"/>
              </w:rPr>
              <w:t>Администрация Агаповского муниципального района (отдел по делам молодежи администрации Агаповского муниципального района), Управление образования администрации Агаповского муниципального района,</w:t>
            </w:r>
          </w:p>
        </w:tc>
        <w:tc>
          <w:tcPr>
            <w:tcW w:w="1250" w:type="dxa"/>
            <w:gridSpan w:val="2"/>
          </w:tcPr>
          <w:p w:rsidR="00640D8E" w:rsidRPr="00A60AF2" w:rsidRDefault="00640D8E" w:rsidP="00A60AF2">
            <w:pPr>
              <w:rPr>
                <w:sz w:val="24"/>
                <w:szCs w:val="24"/>
              </w:rPr>
            </w:pPr>
            <w:r w:rsidRPr="00A60AF2">
              <w:rPr>
                <w:sz w:val="24"/>
                <w:szCs w:val="24"/>
              </w:rPr>
              <w:t>2015-2017 годы</w:t>
            </w:r>
          </w:p>
        </w:tc>
        <w:tc>
          <w:tcPr>
            <w:tcW w:w="1754" w:type="dxa"/>
            <w:gridSpan w:val="2"/>
          </w:tcPr>
          <w:p w:rsidR="00640D8E" w:rsidRPr="00A60AF2" w:rsidRDefault="00640D8E" w:rsidP="00A60AF2">
            <w:pPr>
              <w:rPr>
                <w:sz w:val="24"/>
                <w:szCs w:val="24"/>
              </w:rPr>
            </w:pPr>
            <w:r w:rsidRPr="00A60AF2">
              <w:rPr>
                <w:sz w:val="24"/>
                <w:szCs w:val="24"/>
              </w:rPr>
              <w:t>местный бюджет</w:t>
            </w:r>
          </w:p>
        </w:tc>
        <w:tc>
          <w:tcPr>
            <w:tcW w:w="1325" w:type="dxa"/>
          </w:tcPr>
          <w:p w:rsidR="00640D8E" w:rsidRPr="00A60AF2" w:rsidRDefault="00640D8E" w:rsidP="00A60AF2">
            <w:pPr>
              <w:rPr>
                <w:sz w:val="24"/>
                <w:szCs w:val="24"/>
              </w:rPr>
            </w:pPr>
            <w:r w:rsidRPr="00A60AF2">
              <w:rPr>
                <w:sz w:val="24"/>
                <w:szCs w:val="24"/>
              </w:rPr>
              <w:t>45000 руб.</w:t>
            </w:r>
          </w:p>
        </w:tc>
        <w:tc>
          <w:tcPr>
            <w:tcW w:w="943" w:type="dxa"/>
            <w:gridSpan w:val="2"/>
          </w:tcPr>
          <w:p w:rsidR="00640D8E" w:rsidRPr="00A60AF2" w:rsidRDefault="00640D8E" w:rsidP="00A60AF2">
            <w:pPr>
              <w:rPr>
                <w:sz w:val="24"/>
                <w:szCs w:val="24"/>
              </w:rPr>
            </w:pPr>
            <w:r w:rsidRPr="00A60AF2">
              <w:rPr>
                <w:sz w:val="24"/>
                <w:szCs w:val="24"/>
              </w:rPr>
              <w:t>15000 руб.</w:t>
            </w:r>
          </w:p>
        </w:tc>
        <w:tc>
          <w:tcPr>
            <w:tcW w:w="851" w:type="dxa"/>
          </w:tcPr>
          <w:p w:rsidR="00640D8E" w:rsidRPr="00A60AF2" w:rsidRDefault="00640D8E" w:rsidP="00A60AF2">
            <w:pPr>
              <w:rPr>
                <w:sz w:val="24"/>
                <w:szCs w:val="24"/>
              </w:rPr>
            </w:pPr>
            <w:r w:rsidRPr="00A60AF2">
              <w:rPr>
                <w:sz w:val="24"/>
                <w:szCs w:val="24"/>
              </w:rPr>
              <w:t>15000 руб.</w:t>
            </w:r>
          </w:p>
        </w:tc>
        <w:tc>
          <w:tcPr>
            <w:tcW w:w="992" w:type="dxa"/>
          </w:tcPr>
          <w:p w:rsidR="00640D8E" w:rsidRPr="00A60AF2" w:rsidRDefault="00640D8E" w:rsidP="00A60AF2">
            <w:pPr>
              <w:rPr>
                <w:sz w:val="24"/>
                <w:szCs w:val="24"/>
              </w:rPr>
            </w:pPr>
            <w:r w:rsidRPr="00A60AF2">
              <w:rPr>
                <w:sz w:val="24"/>
                <w:szCs w:val="24"/>
              </w:rPr>
              <w:t>15000 руб.</w:t>
            </w:r>
          </w:p>
        </w:tc>
      </w:tr>
      <w:tr w:rsidR="00640D8E" w:rsidRPr="00A60AF2" w:rsidTr="00B05EFD">
        <w:trPr>
          <w:trHeight w:val="357"/>
        </w:trPr>
        <w:tc>
          <w:tcPr>
            <w:tcW w:w="589" w:type="dxa"/>
          </w:tcPr>
          <w:p w:rsidR="00640D8E" w:rsidRPr="00A60AF2" w:rsidRDefault="00640D8E" w:rsidP="00A60AF2">
            <w:pPr>
              <w:rPr>
                <w:sz w:val="24"/>
                <w:szCs w:val="24"/>
              </w:rPr>
            </w:pPr>
            <w:r w:rsidRPr="00A60AF2">
              <w:rPr>
                <w:sz w:val="24"/>
                <w:szCs w:val="24"/>
              </w:rPr>
              <w:t>12</w:t>
            </w:r>
          </w:p>
        </w:tc>
        <w:tc>
          <w:tcPr>
            <w:tcW w:w="3900" w:type="dxa"/>
          </w:tcPr>
          <w:p w:rsidR="00640D8E" w:rsidRPr="00A60AF2" w:rsidRDefault="00640D8E" w:rsidP="00A60AF2">
            <w:pPr>
              <w:rPr>
                <w:sz w:val="24"/>
                <w:szCs w:val="24"/>
              </w:rPr>
            </w:pPr>
            <w:r w:rsidRPr="00A60AF2">
              <w:rPr>
                <w:sz w:val="24"/>
                <w:szCs w:val="24"/>
              </w:rPr>
              <w:t>Проведение семинаров, совещаний, «круглых столов» по вопросам профилактики экстремизма в молодежной среде для лидеров общественных организаций и в образовательных учреждениях Агаповского муниципального района</w:t>
            </w:r>
          </w:p>
        </w:tc>
        <w:tc>
          <w:tcPr>
            <w:tcW w:w="3422" w:type="dxa"/>
            <w:gridSpan w:val="3"/>
          </w:tcPr>
          <w:p w:rsidR="00640D8E" w:rsidRPr="00A60AF2" w:rsidRDefault="00640D8E" w:rsidP="00A60AF2">
            <w:pPr>
              <w:rPr>
                <w:sz w:val="24"/>
                <w:szCs w:val="24"/>
              </w:rPr>
            </w:pPr>
            <w:r w:rsidRPr="00A60AF2">
              <w:rPr>
                <w:sz w:val="24"/>
                <w:szCs w:val="24"/>
              </w:rPr>
              <w:t xml:space="preserve">Администрация Агаповского муниципального района (отдел по делам молодежи администрации Агаповского муниципального района), Управление образования администрации Агаповского муниципального района, </w:t>
            </w:r>
            <w:r w:rsidRPr="00A60AF2">
              <w:rPr>
                <w:sz w:val="24"/>
                <w:szCs w:val="24"/>
              </w:rPr>
              <w:lastRenderedPageBreak/>
              <w:t>Муниципальное управление культуры администрации Агаповского муниципального района</w:t>
            </w:r>
          </w:p>
        </w:tc>
        <w:tc>
          <w:tcPr>
            <w:tcW w:w="1250" w:type="dxa"/>
            <w:gridSpan w:val="2"/>
          </w:tcPr>
          <w:p w:rsidR="00640D8E" w:rsidRPr="00A60AF2" w:rsidRDefault="00640D8E" w:rsidP="00A60AF2">
            <w:pPr>
              <w:rPr>
                <w:sz w:val="24"/>
                <w:szCs w:val="24"/>
              </w:rPr>
            </w:pPr>
            <w:r w:rsidRPr="00A60AF2">
              <w:rPr>
                <w:sz w:val="24"/>
                <w:szCs w:val="24"/>
              </w:rPr>
              <w:lastRenderedPageBreak/>
              <w:t>2015-2017 годы</w:t>
            </w:r>
          </w:p>
        </w:tc>
        <w:tc>
          <w:tcPr>
            <w:tcW w:w="1754" w:type="dxa"/>
            <w:gridSpan w:val="2"/>
          </w:tcPr>
          <w:p w:rsidR="00640D8E" w:rsidRPr="00A60AF2" w:rsidRDefault="00640D8E" w:rsidP="00A60AF2">
            <w:pPr>
              <w:rPr>
                <w:sz w:val="24"/>
                <w:szCs w:val="24"/>
              </w:rPr>
            </w:pPr>
            <w:r w:rsidRPr="00A60AF2">
              <w:rPr>
                <w:sz w:val="24"/>
                <w:szCs w:val="24"/>
              </w:rPr>
              <w:t>местный бюджет</w:t>
            </w:r>
          </w:p>
        </w:tc>
        <w:tc>
          <w:tcPr>
            <w:tcW w:w="1325" w:type="dxa"/>
          </w:tcPr>
          <w:p w:rsidR="00640D8E" w:rsidRPr="00A60AF2" w:rsidRDefault="00640D8E" w:rsidP="00A60AF2">
            <w:pPr>
              <w:rPr>
                <w:sz w:val="24"/>
                <w:szCs w:val="24"/>
              </w:rPr>
            </w:pPr>
            <w:r w:rsidRPr="00A60AF2">
              <w:rPr>
                <w:sz w:val="24"/>
                <w:szCs w:val="24"/>
              </w:rPr>
              <w:t>45000 руб.</w:t>
            </w:r>
          </w:p>
        </w:tc>
        <w:tc>
          <w:tcPr>
            <w:tcW w:w="943" w:type="dxa"/>
            <w:gridSpan w:val="2"/>
          </w:tcPr>
          <w:p w:rsidR="00640D8E" w:rsidRPr="00A60AF2" w:rsidRDefault="00640D8E" w:rsidP="00A60AF2">
            <w:pPr>
              <w:rPr>
                <w:sz w:val="24"/>
                <w:szCs w:val="24"/>
              </w:rPr>
            </w:pPr>
            <w:r w:rsidRPr="00A60AF2">
              <w:rPr>
                <w:sz w:val="24"/>
                <w:szCs w:val="24"/>
              </w:rPr>
              <w:t>15000 руб.</w:t>
            </w:r>
          </w:p>
        </w:tc>
        <w:tc>
          <w:tcPr>
            <w:tcW w:w="851" w:type="dxa"/>
          </w:tcPr>
          <w:p w:rsidR="00640D8E" w:rsidRPr="00A60AF2" w:rsidRDefault="00640D8E" w:rsidP="00A60AF2">
            <w:pPr>
              <w:rPr>
                <w:sz w:val="24"/>
                <w:szCs w:val="24"/>
              </w:rPr>
            </w:pPr>
            <w:r w:rsidRPr="00A60AF2">
              <w:rPr>
                <w:sz w:val="24"/>
                <w:szCs w:val="24"/>
              </w:rPr>
              <w:t>15000 руб.</w:t>
            </w:r>
          </w:p>
        </w:tc>
        <w:tc>
          <w:tcPr>
            <w:tcW w:w="992" w:type="dxa"/>
          </w:tcPr>
          <w:p w:rsidR="00640D8E" w:rsidRPr="00A60AF2" w:rsidRDefault="00640D8E" w:rsidP="00A60AF2">
            <w:pPr>
              <w:rPr>
                <w:sz w:val="24"/>
                <w:szCs w:val="24"/>
              </w:rPr>
            </w:pPr>
            <w:r w:rsidRPr="00A60AF2">
              <w:rPr>
                <w:sz w:val="24"/>
                <w:szCs w:val="24"/>
              </w:rPr>
              <w:t>15000 руб.</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lastRenderedPageBreak/>
              <w:t>13</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Проведение «Осеннего легкоатлетического кросса – Кросс наций»</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Комитет по физической культуре и спорту администрации Агаповского муниципального района.</w:t>
            </w: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местный бюджет</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15400 руб.</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4900 руб.</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5100 руб.</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5400 руб.</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t>14</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 xml:space="preserve">Проведение тестирования на </w:t>
            </w:r>
            <w:proofErr w:type="spellStart"/>
            <w:r w:rsidRPr="00A60AF2">
              <w:rPr>
                <w:sz w:val="24"/>
                <w:szCs w:val="24"/>
              </w:rPr>
              <w:t>этнотолерантность</w:t>
            </w:r>
            <w:proofErr w:type="spellEnd"/>
            <w:r w:rsidRPr="00A60AF2">
              <w:rPr>
                <w:sz w:val="24"/>
                <w:szCs w:val="24"/>
              </w:rPr>
              <w:t xml:space="preserve"> среди бюджетных учреждений района и учащихся 10 – 11 классов Агаповского муниципального района</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Управление образования администрации Агаповского муниципального района, Управление культуры администрации Агаповского муниципального района, МУЗ Агаповская ЦРБ, УСЗН Агаповского муниципального района, Управление финансов Агаповского муниципального района, Главы сельских поселений Агаповского муниципального района, Управление по имуществу и земельным отношениям Агаповского муниципального района, Контрольно – счетная палата Агаповского муниципального района.</w:t>
            </w:r>
          </w:p>
          <w:p w:rsidR="00640D8E" w:rsidRPr="00A60AF2" w:rsidRDefault="00640D8E" w:rsidP="00A60AF2">
            <w:pPr>
              <w:rPr>
                <w:sz w:val="24"/>
                <w:szCs w:val="24"/>
              </w:rPr>
            </w:pP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без финансирования</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t>15</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Проведение районного конкурса творческих работ, посвященных Дню народного единства</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 xml:space="preserve">Администрация Агаповского муниципального района (отдел по делам молодежи администрации Агаповского муниципального района), </w:t>
            </w:r>
            <w:r w:rsidRPr="00A60AF2">
              <w:rPr>
                <w:sz w:val="24"/>
                <w:szCs w:val="24"/>
              </w:rPr>
              <w:lastRenderedPageBreak/>
              <w:t>Управление культуры администрации Агаповского муниципального района, Управление образования администрации Агаповского муниципального района</w:t>
            </w:r>
          </w:p>
          <w:p w:rsidR="00640D8E" w:rsidRPr="00A60AF2" w:rsidRDefault="00640D8E" w:rsidP="00A60AF2">
            <w:pPr>
              <w:rPr>
                <w:sz w:val="24"/>
                <w:szCs w:val="24"/>
              </w:rPr>
            </w:pP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lastRenderedPageBreak/>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без финансирования</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lastRenderedPageBreak/>
              <w:t>16</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Подготовка и проведение выставок на тему религии в культуре народов России школьными библиотеками.</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Управление образования администрации Агаповского муниципального района</w:t>
            </w: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без финансирования</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t>17</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Мониторинг поступающих в образовательные учреждения печатных изданий на предмет соответствия федеральному списку экстремистских материалов</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Управление образования администрации Агаповского муниципального района</w:t>
            </w: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без финансирования</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w:t>
            </w:r>
          </w:p>
        </w:tc>
      </w:tr>
      <w:tr w:rsidR="00640D8E" w:rsidRPr="00A60AF2" w:rsidTr="00B05EFD">
        <w:trPr>
          <w:trHeight w:val="524"/>
        </w:trPr>
        <w:tc>
          <w:tcPr>
            <w:tcW w:w="589" w:type="dxa"/>
            <w:tcBorders>
              <w:bottom w:val="single" w:sz="4" w:space="0" w:color="auto"/>
            </w:tcBorders>
          </w:tcPr>
          <w:p w:rsidR="00640D8E" w:rsidRPr="00A60AF2" w:rsidRDefault="00640D8E" w:rsidP="00A60AF2">
            <w:pPr>
              <w:rPr>
                <w:sz w:val="24"/>
                <w:szCs w:val="24"/>
              </w:rPr>
            </w:pPr>
            <w:r w:rsidRPr="00A60AF2">
              <w:rPr>
                <w:sz w:val="24"/>
                <w:szCs w:val="24"/>
              </w:rPr>
              <w:t>18</w:t>
            </w:r>
          </w:p>
        </w:tc>
        <w:tc>
          <w:tcPr>
            <w:tcW w:w="3900" w:type="dxa"/>
            <w:tcBorders>
              <w:bottom w:val="single" w:sz="4" w:space="0" w:color="auto"/>
            </w:tcBorders>
          </w:tcPr>
          <w:p w:rsidR="00640D8E" w:rsidRPr="00A60AF2" w:rsidRDefault="00640D8E" w:rsidP="00A60AF2">
            <w:pPr>
              <w:rPr>
                <w:sz w:val="24"/>
                <w:szCs w:val="24"/>
              </w:rPr>
            </w:pPr>
            <w:r w:rsidRPr="00A60AF2">
              <w:rPr>
                <w:sz w:val="24"/>
                <w:szCs w:val="24"/>
              </w:rPr>
              <w:t xml:space="preserve">Изготовление и размещение наглядной агитации </w:t>
            </w:r>
            <w:proofErr w:type="spellStart"/>
            <w:r w:rsidRPr="00A60AF2">
              <w:rPr>
                <w:sz w:val="24"/>
                <w:szCs w:val="24"/>
              </w:rPr>
              <w:t>антиэкстремистской</w:t>
            </w:r>
            <w:proofErr w:type="spellEnd"/>
            <w:r w:rsidRPr="00A60AF2">
              <w:rPr>
                <w:sz w:val="24"/>
                <w:szCs w:val="24"/>
              </w:rPr>
              <w:t xml:space="preserve"> направленности (плакаты, </w:t>
            </w:r>
            <w:proofErr w:type="spellStart"/>
            <w:r w:rsidRPr="00A60AF2">
              <w:rPr>
                <w:sz w:val="24"/>
                <w:szCs w:val="24"/>
              </w:rPr>
              <w:t>банеры</w:t>
            </w:r>
            <w:proofErr w:type="spellEnd"/>
            <w:r w:rsidRPr="00A60AF2">
              <w:rPr>
                <w:sz w:val="24"/>
                <w:szCs w:val="24"/>
              </w:rPr>
              <w:t>, брошюры)</w:t>
            </w:r>
          </w:p>
        </w:tc>
        <w:tc>
          <w:tcPr>
            <w:tcW w:w="3422" w:type="dxa"/>
            <w:gridSpan w:val="3"/>
            <w:tcBorders>
              <w:bottom w:val="single" w:sz="4" w:space="0" w:color="auto"/>
            </w:tcBorders>
          </w:tcPr>
          <w:p w:rsidR="00640D8E" w:rsidRPr="00A60AF2" w:rsidRDefault="00640D8E" w:rsidP="00A60AF2">
            <w:pPr>
              <w:rPr>
                <w:sz w:val="24"/>
                <w:szCs w:val="24"/>
              </w:rPr>
            </w:pPr>
            <w:r w:rsidRPr="00A60AF2">
              <w:rPr>
                <w:sz w:val="24"/>
                <w:szCs w:val="24"/>
              </w:rPr>
              <w:t>Администрация Агаповского муниципального района</w:t>
            </w:r>
          </w:p>
        </w:tc>
        <w:tc>
          <w:tcPr>
            <w:tcW w:w="1250" w:type="dxa"/>
            <w:gridSpan w:val="2"/>
            <w:tcBorders>
              <w:bottom w:val="single" w:sz="4" w:space="0" w:color="auto"/>
            </w:tcBorders>
          </w:tcPr>
          <w:p w:rsidR="00640D8E" w:rsidRPr="00A60AF2" w:rsidRDefault="00640D8E" w:rsidP="00A60AF2">
            <w:pPr>
              <w:rPr>
                <w:sz w:val="24"/>
                <w:szCs w:val="24"/>
              </w:rPr>
            </w:pPr>
            <w:r w:rsidRPr="00A60AF2">
              <w:rPr>
                <w:sz w:val="24"/>
                <w:szCs w:val="24"/>
              </w:rPr>
              <w:t>2015-2017 годы</w:t>
            </w:r>
          </w:p>
        </w:tc>
        <w:tc>
          <w:tcPr>
            <w:tcW w:w="1754" w:type="dxa"/>
            <w:gridSpan w:val="2"/>
            <w:tcBorders>
              <w:bottom w:val="single" w:sz="4" w:space="0" w:color="auto"/>
            </w:tcBorders>
          </w:tcPr>
          <w:p w:rsidR="00640D8E" w:rsidRPr="00A60AF2" w:rsidRDefault="00640D8E" w:rsidP="00A60AF2">
            <w:pPr>
              <w:rPr>
                <w:sz w:val="24"/>
                <w:szCs w:val="24"/>
              </w:rPr>
            </w:pPr>
            <w:r w:rsidRPr="00A60AF2">
              <w:rPr>
                <w:sz w:val="24"/>
                <w:szCs w:val="24"/>
              </w:rPr>
              <w:t>местный бюджет</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24000 руб.</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8000 руб.</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8000 руб.</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8000 руб.</w:t>
            </w:r>
          </w:p>
        </w:tc>
      </w:tr>
      <w:tr w:rsidR="00640D8E" w:rsidRPr="00A60AF2" w:rsidTr="00B05EFD">
        <w:trPr>
          <w:trHeight w:val="338"/>
        </w:trPr>
        <w:tc>
          <w:tcPr>
            <w:tcW w:w="10915" w:type="dxa"/>
            <w:gridSpan w:val="9"/>
          </w:tcPr>
          <w:p w:rsidR="00640D8E" w:rsidRPr="00A60AF2" w:rsidRDefault="00640D8E" w:rsidP="00A60AF2">
            <w:pPr>
              <w:rPr>
                <w:sz w:val="24"/>
                <w:szCs w:val="24"/>
              </w:rPr>
            </w:pPr>
            <w:r w:rsidRPr="00A60AF2">
              <w:rPr>
                <w:sz w:val="24"/>
                <w:szCs w:val="24"/>
              </w:rPr>
              <w:t>Итого по разделу:</w:t>
            </w:r>
          </w:p>
        </w:tc>
        <w:tc>
          <w:tcPr>
            <w:tcW w:w="1325" w:type="dxa"/>
          </w:tcPr>
          <w:p w:rsidR="00640D8E" w:rsidRPr="00A60AF2" w:rsidRDefault="00640D8E" w:rsidP="00A60AF2">
            <w:pPr>
              <w:rPr>
                <w:sz w:val="24"/>
                <w:szCs w:val="24"/>
              </w:rPr>
            </w:pPr>
            <w:r w:rsidRPr="00A60AF2">
              <w:rPr>
                <w:sz w:val="24"/>
                <w:szCs w:val="24"/>
              </w:rPr>
              <w:t>129400 руб.</w:t>
            </w:r>
          </w:p>
        </w:tc>
        <w:tc>
          <w:tcPr>
            <w:tcW w:w="943" w:type="dxa"/>
            <w:gridSpan w:val="2"/>
          </w:tcPr>
          <w:p w:rsidR="00640D8E" w:rsidRPr="00A60AF2" w:rsidRDefault="00640D8E" w:rsidP="00A60AF2">
            <w:pPr>
              <w:rPr>
                <w:sz w:val="24"/>
                <w:szCs w:val="24"/>
              </w:rPr>
            </w:pPr>
            <w:r w:rsidRPr="00A60AF2">
              <w:rPr>
                <w:sz w:val="24"/>
                <w:szCs w:val="24"/>
              </w:rPr>
              <w:t>42900 руб.</w:t>
            </w:r>
          </w:p>
        </w:tc>
        <w:tc>
          <w:tcPr>
            <w:tcW w:w="851" w:type="dxa"/>
          </w:tcPr>
          <w:p w:rsidR="00640D8E" w:rsidRPr="00A60AF2" w:rsidRDefault="00640D8E" w:rsidP="00A60AF2">
            <w:pPr>
              <w:rPr>
                <w:sz w:val="24"/>
                <w:szCs w:val="24"/>
              </w:rPr>
            </w:pPr>
            <w:r w:rsidRPr="00A60AF2">
              <w:rPr>
                <w:sz w:val="24"/>
                <w:szCs w:val="24"/>
              </w:rPr>
              <w:t>43100 руб.</w:t>
            </w:r>
          </w:p>
        </w:tc>
        <w:tc>
          <w:tcPr>
            <w:tcW w:w="992" w:type="dxa"/>
          </w:tcPr>
          <w:p w:rsidR="00640D8E" w:rsidRPr="00A60AF2" w:rsidRDefault="00640D8E" w:rsidP="00A60AF2">
            <w:pPr>
              <w:rPr>
                <w:sz w:val="24"/>
                <w:szCs w:val="24"/>
              </w:rPr>
            </w:pPr>
            <w:r w:rsidRPr="00A60AF2">
              <w:rPr>
                <w:sz w:val="24"/>
                <w:szCs w:val="24"/>
              </w:rPr>
              <w:t>43400 руб.</w:t>
            </w:r>
          </w:p>
        </w:tc>
      </w:tr>
      <w:tr w:rsidR="00640D8E" w:rsidRPr="00A60AF2" w:rsidTr="00B05EFD">
        <w:trPr>
          <w:trHeight w:val="348"/>
        </w:trPr>
        <w:tc>
          <w:tcPr>
            <w:tcW w:w="9105" w:type="dxa"/>
            <w:gridSpan w:val="6"/>
            <w:tcBorders>
              <w:bottom w:val="single" w:sz="4" w:space="0" w:color="auto"/>
            </w:tcBorders>
          </w:tcPr>
          <w:p w:rsidR="00640D8E" w:rsidRPr="00A60AF2" w:rsidRDefault="00640D8E" w:rsidP="00A60AF2">
            <w:pPr>
              <w:rPr>
                <w:sz w:val="24"/>
                <w:szCs w:val="24"/>
              </w:rPr>
            </w:pPr>
            <w:r w:rsidRPr="00A60AF2">
              <w:rPr>
                <w:sz w:val="24"/>
                <w:szCs w:val="24"/>
              </w:rPr>
              <w:t>Всего по программе:</w:t>
            </w:r>
          </w:p>
        </w:tc>
        <w:tc>
          <w:tcPr>
            <w:tcW w:w="1810" w:type="dxa"/>
            <w:gridSpan w:val="3"/>
            <w:tcBorders>
              <w:bottom w:val="single" w:sz="4" w:space="0" w:color="auto"/>
            </w:tcBorders>
          </w:tcPr>
          <w:p w:rsidR="00640D8E" w:rsidRPr="00A60AF2" w:rsidRDefault="00640D8E" w:rsidP="00A60AF2">
            <w:pPr>
              <w:rPr>
                <w:sz w:val="24"/>
                <w:szCs w:val="24"/>
              </w:rPr>
            </w:pPr>
            <w:r w:rsidRPr="00A60AF2">
              <w:rPr>
                <w:sz w:val="24"/>
                <w:szCs w:val="24"/>
              </w:rPr>
              <w:t>местный бюджет</w:t>
            </w:r>
          </w:p>
        </w:tc>
        <w:tc>
          <w:tcPr>
            <w:tcW w:w="1325" w:type="dxa"/>
            <w:tcBorders>
              <w:bottom w:val="single" w:sz="4" w:space="0" w:color="auto"/>
            </w:tcBorders>
          </w:tcPr>
          <w:p w:rsidR="00640D8E" w:rsidRPr="00A60AF2" w:rsidRDefault="00640D8E" w:rsidP="00A60AF2">
            <w:pPr>
              <w:rPr>
                <w:sz w:val="24"/>
                <w:szCs w:val="24"/>
              </w:rPr>
            </w:pPr>
            <w:r w:rsidRPr="00A60AF2">
              <w:rPr>
                <w:sz w:val="24"/>
                <w:szCs w:val="24"/>
              </w:rPr>
              <w:t>129400 руб.</w:t>
            </w:r>
          </w:p>
        </w:tc>
        <w:tc>
          <w:tcPr>
            <w:tcW w:w="943" w:type="dxa"/>
            <w:gridSpan w:val="2"/>
            <w:tcBorders>
              <w:bottom w:val="single" w:sz="4" w:space="0" w:color="auto"/>
            </w:tcBorders>
          </w:tcPr>
          <w:p w:rsidR="00640D8E" w:rsidRPr="00A60AF2" w:rsidRDefault="00640D8E" w:rsidP="00A60AF2">
            <w:pPr>
              <w:rPr>
                <w:sz w:val="24"/>
                <w:szCs w:val="24"/>
              </w:rPr>
            </w:pPr>
            <w:r w:rsidRPr="00A60AF2">
              <w:rPr>
                <w:sz w:val="24"/>
                <w:szCs w:val="24"/>
              </w:rPr>
              <w:t>42900 руб.</w:t>
            </w:r>
          </w:p>
        </w:tc>
        <w:tc>
          <w:tcPr>
            <w:tcW w:w="851" w:type="dxa"/>
            <w:tcBorders>
              <w:bottom w:val="single" w:sz="4" w:space="0" w:color="auto"/>
            </w:tcBorders>
          </w:tcPr>
          <w:p w:rsidR="00640D8E" w:rsidRPr="00A60AF2" w:rsidRDefault="00640D8E" w:rsidP="00A60AF2">
            <w:pPr>
              <w:rPr>
                <w:sz w:val="24"/>
                <w:szCs w:val="24"/>
              </w:rPr>
            </w:pPr>
            <w:r w:rsidRPr="00A60AF2">
              <w:rPr>
                <w:sz w:val="24"/>
                <w:szCs w:val="24"/>
              </w:rPr>
              <w:t>43100 руб.</w:t>
            </w:r>
          </w:p>
        </w:tc>
        <w:tc>
          <w:tcPr>
            <w:tcW w:w="992" w:type="dxa"/>
            <w:tcBorders>
              <w:bottom w:val="single" w:sz="4" w:space="0" w:color="auto"/>
            </w:tcBorders>
          </w:tcPr>
          <w:p w:rsidR="00640D8E" w:rsidRPr="00A60AF2" w:rsidRDefault="00640D8E" w:rsidP="00A60AF2">
            <w:pPr>
              <w:rPr>
                <w:sz w:val="24"/>
                <w:szCs w:val="24"/>
              </w:rPr>
            </w:pPr>
            <w:r w:rsidRPr="00A60AF2">
              <w:rPr>
                <w:sz w:val="24"/>
                <w:szCs w:val="24"/>
              </w:rPr>
              <w:t>43400 руб.</w:t>
            </w:r>
          </w:p>
        </w:tc>
      </w:tr>
    </w:tbl>
    <w:p w:rsidR="00640D8E" w:rsidRPr="00A60AF2" w:rsidRDefault="00640D8E" w:rsidP="00A60AF2">
      <w:pPr>
        <w:spacing w:after="0" w:line="240" w:lineRule="auto"/>
        <w:rPr>
          <w:rFonts w:ascii="Times New Roman" w:hAnsi="Times New Roman" w:cs="Times New Roman"/>
          <w:sz w:val="24"/>
          <w:szCs w:val="24"/>
        </w:rPr>
      </w:pPr>
    </w:p>
    <w:p w:rsidR="00640D8E" w:rsidRPr="00A60AF2" w:rsidRDefault="00640D8E" w:rsidP="00A60AF2">
      <w:pPr>
        <w:spacing w:after="0" w:line="240" w:lineRule="auto"/>
        <w:jc w:val="both"/>
        <w:rPr>
          <w:rFonts w:ascii="Times New Roman" w:hAnsi="Times New Roman" w:cs="Times New Roman"/>
          <w:sz w:val="24"/>
          <w:szCs w:val="24"/>
        </w:rPr>
      </w:pP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 xml:space="preserve">Примечание: </w:t>
      </w:r>
      <w:r w:rsidRPr="00A60AF2">
        <w:rPr>
          <w:rFonts w:ascii="Times New Roman" w:hAnsi="Times New Roman" w:cs="Times New Roman"/>
          <w:sz w:val="24"/>
          <w:szCs w:val="24"/>
        </w:rPr>
        <w:br/>
        <w:t xml:space="preserve">1. Муниципальная Программа: "Противодействие экстремизма в Агаповском муниципальном районе на 2015-2017 годы"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Основные понятия </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 xml:space="preserve">1) экстремистская деятельность (экстремизм): </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lastRenderedPageBreak/>
        <w:t>-публичное оправдание терроризма и иная террористическая деятельность;</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-возбуждение социальной, расовой, национальной или религиозной розни;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-совершение преступлений по мотивам, указанным в пункте "е" части первой статьи 63 Уголовного кодекса Российской Федерации;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w:t>
      </w:r>
      <w:proofErr w:type="gramStart"/>
      <w:r w:rsidRPr="00A60AF2">
        <w:rPr>
          <w:rFonts w:ascii="Times New Roman" w:hAnsi="Times New Roman" w:cs="Times New Roman"/>
          <w:sz w:val="24"/>
          <w:szCs w:val="24"/>
        </w:rPr>
        <w:t>сходных</w:t>
      </w:r>
      <w:proofErr w:type="gramEnd"/>
      <w:r w:rsidRPr="00A60AF2">
        <w:rPr>
          <w:rFonts w:ascii="Times New Roman" w:hAnsi="Times New Roman" w:cs="Times New Roman"/>
          <w:sz w:val="24"/>
          <w:szCs w:val="24"/>
        </w:rPr>
        <w:t xml:space="preserve"> с нацистской атрибутикой или символикой до степени смешения;</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-организация и подготовка указанных деяний, а также подстрекательство к их осуществлению;</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40D8E" w:rsidRPr="00A60AF2" w:rsidRDefault="00F15ACC" w:rsidP="00A60A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2)экстремистская </w:t>
      </w:r>
      <w:r w:rsidR="00640D8E" w:rsidRPr="00A60AF2">
        <w:rPr>
          <w:rFonts w:ascii="Times New Roman" w:hAnsi="Times New Roman" w:cs="Times New Roman"/>
          <w:sz w:val="24"/>
          <w:szCs w:val="24"/>
        </w:rPr>
        <w:t xml:space="preserve">организация </w:t>
      </w:r>
      <w:r w:rsidR="00640D8E" w:rsidRPr="00A60AF2">
        <w:rPr>
          <w:rFonts w:ascii="Times New Roman" w:hAnsi="Times New Roman" w:cs="Times New Roman"/>
          <w:sz w:val="24"/>
          <w:szCs w:val="24"/>
        </w:rPr>
        <w:br/>
        <w:t>- общественное или религиозное объединение либо иная организация, в отношении которых по основаниям, предусмотренным настоящим Федеральным законом,</w:t>
      </w:r>
      <w:r w:rsidR="000A0EF7">
        <w:rPr>
          <w:rFonts w:ascii="Times New Roman" w:hAnsi="Times New Roman" w:cs="Times New Roman"/>
          <w:sz w:val="24"/>
          <w:szCs w:val="24"/>
        </w:rPr>
        <w:t xml:space="preserve"> </w:t>
      </w:r>
      <w:r w:rsidR="00640D8E" w:rsidRPr="00A60AF2">
        <w:rPr>
          <w:rFonts w:ascii="Times New Roman" w:hAnsi="Times New Roman" w:cs="Times New Roman"/>
          <w:sz w:val="24"/>
          <w:szCs w:val="24"/>
        </w:rPr>
        <w:t xml:space="preserve">(Федеральный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w:t>
      </w:r>
      <w:r>
        <w:rPr>
          <w:rFonts w:ascii="Times New Roman" w:hAnsi="Times New Roman" w:cs="Times New Roman"/>
          <w:sz w:val="24"/>
          <w:szCs w:val="24"/>
        </w:rPr>
        <w:t xml:space="preserve">с осуществлением экстремистской </w:t>
      </w:r>
      <w:r w:rsidR="00640D8E" w:rsidRPr="00A60AF2">
        <w:rPr>
          <w:rFonts w:ascii="Times New Roman" w:hAnsi="Times New Roman" w:cs="Times New Roman"/>
          <w:sz w:val="24"/>
          <w:szCs w:val="24"/>
        </w:rPr>
        <w:t>деятельности;</w:t>
      </w:r>
      <w:proofErr w:type="gramEnd"/>
      <w:r w:rsidR="00640D8E" w:rsidRPr="00A60AF2">
        <w:rPr>
          <w:rFonts w:ascii="Times New Roman" w:hAnsi="Times New Roman" w:cs="Times New Roman"/>
          <w:sz w:val="24"/>
          <w:szCs w:val="24"/>
        </w:rPr>
        <w:t xml:space="preserve"> </w:t>
      </w:r>
      <w:r w:rsidR="00640D8E" w:rsidRPr="00A60AF2">
        <w:rPr>
          <w:rFonts w:ascii="Times New Roman" w:hAnsi="Times New Roman" w:cs="Times New Roman"/>
          <w:sz w:val="24"/>
          <w:szCs w:val="24"/>
        </w:rPr>
        <w:br/>
      </w:r>
      <w:proofErr w:type="gramStart"/>
      <w:r w:rsidR="00640D8E" w:rsidRPr="00A60AF2">
        <w:rPr>
          <w:rFonts w:ascii="Times New Roman" w:hAnsi="Times New Roman" w:cs="Times New Roman"/>
          <w:sz w:val="24"/>
          <w:szCs w:val="24"/>
        </w:rPr>
        <w:t xml:space="preserve">3)экстремистские материалы </w:t>
      </w:r>
      <w:r w:rsidR="00640D8E" w:rsidRPr="00A60AF2">
        <w:rPr>
          <w:rFonts w:ascii="Times New Roman" w:hAnsi="Times New Roman" w:cs="Times New Roman"/>
          <w:sz w:val="24"/>
          <w:szCs w:val="24"/>
        </w:rPr>
        <w:b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w:t>
      </w:r>
      <w:proofErr w:type="spellStart"/>
      <w:r w:rsidR="00640D8E" w:rsidRPr="00A60AF2">
        <w:rPr>
          <w:rFonts w:ascii="Times New Roman" w:hAnsi="Times New Roman" w:cs="Times New Roman"/>
          <w:sz w:val="24"/>
          <w:szCs w:val="24"/>
        </w:rPr>
        <w:t>национал-социалисткой</w:t>
      </w:r>
      <w:proofErr w:type="spellEnd"/>
      <w:r w:rsidR="00640D8E" w:rsidRPr="00A60AF2">
        <w:rPr>
          <w:rFonts w:ascii="Times New Roman" w:hAnsi="Times New Roman" w:cs="Times New Roman"/>
          <w:sz w:val="24"/>
          <w:szCs w:val="24"/>
        </w:rPr>
        <w:t xml:space="preserve">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00640D8E" w:rsidRPr="00A60AF2">
        <w:rPr>
          <w:rFonts w:ascii="Times New Roman" w:hAnsi="Times New Roman" w:cs="Times New Roman"/>
          <w:sz w:val="24"/>
          <w:szCs w:val="24"/>
        </w:rPr>
        <w:t xml:space="preserve"> какой-либо этнической, социальной, расовой, национальной или религиозной группы</w:t>
      </w:r>
      <w:proofErr w:type="gramStart"/>
      <w:r w:rsidR="00640D8E" w:rsidRPr="00A60AF2">
        <w:rPr>
          <w:rFonts w:ascii="Times New Roman" w:hAnsi="Times New Roman" w:cs="Times New Roman"/>
          <w:sz w:val="24"/>
          <w:szCs w:val="24"/>
        </w:rPr>
        <w:t xml:space="preserve">." </w:t>
      </w:r>
      <w:r w:rsidR="00640D8E" w:rsidRPr="00A60AF2">
        <w:rPr>
          <w:rFonts w:ascii="Times New Roman" w:hAnsi="Times New Roman" w:cs="Times New Roman"/>
          <w:sz w:val="24"/>
          <w:szCs w:val="24"/>
        </w:rPr>
        <w:br/>
      </w:r>
      <w:proofErr w:type="gramEnd"/>
      <w:r w:rsidR="00640D8E" w:rsidRPr="00A60AF2">
        <w:rPr>
          <w:rFonts w:ascii="Times New Roman" w:hAnsi="Times New Roman" w:cs="Times New Roman"/>
          <w:sz w:val="24"/>
          <w:szCs w:val="24"/>
        </w:rPr>
        <w:lastRenderedPageBreak/>
        <w:t xml:space="preserve">4) Основные направления противодействия экстремистской деятельности. </w:t>
      </w:r>
      <w:r w:rsidR="00640D8E" w:rsidRPr="00A60AF2">
        <w:rPr>
          <w:rFonts w:ascii="Times New Roman" w:hAnsi="Times New Roman" w:cs="Times New Roman"/>
          <w:sz w:val="24"/>
          <w:szCs w:val="24"/>
        </w:rPr>
        <w:br/>
        <w:t xml:space="preserve">Противодействие экстремистской деятельности осуществляется </w:t>
      </w:r>
      <w:proofErr w:type="gramStart"/>
      <w:r w:rsidR="00640D8E" w:rsidRPr="00A60AF2">
        <w:rPr>
          <w:rFonts w:ascii="Times New Roman" w:hAnsi="Times New Roman" w:cs="Times New Roman"/>
          <w:sz w:val="24"/>
          <w:szCs w:val="24"/>
        </w:rPr>
        <w:t>по</w:t>
      </w:r>
      <w:proofErr w:type="gramEnd"/>
      <w:r w:rsidR="00640D8E" w:rsidRPr="00A60AF2">
        <w:rPr>
          <w:rFonts w:ascii="Times New Roman" w:hAnsi="Times New Roman" w:cs="Times New Roman"/>
          <w:sz w:val="24"/>
          <w:szCs w:val="24"/>
        </w:rPr>
        <w:t xml:space="preserve"> </w:t>
      </w:r>
      <w:proofErr w:type="gramStart"/>
      <w:r w:rsidR="00640D8E" w:rsidRPr="00A60AF2">
        <w:rPr>
          <w:rFonts w:ascii="Times New Roman" w:hAnsi="Times New Roman" w:cs="Times New Roman"/>
          <w:sz w:val="24"/>
          <w:szCs w:val="24"/>
        </w:rPr>
        <w:t>следующим</w:t>
      </w:r>
      <w:proofErr w:type="gramEnd"/>
      <w:r w:rsidR="00640D8E" w:rsidRPr="00A60AF2">
        <w:rPr>
          <w:rFonts w:ascii="Times New Roman" w:hAnsi="Times New Roman" w:cs="Times New Roman"/>
          <w:sz w:val="24"/>
          <w:szCs w:val="24"/>
        </w:rPr>
        <w:t xml:space="preserve"> основным направлениям: </w:t>
      </w:r>
      <w:r w:rsidR="00640D8E" w:rsidRPr="00A60AF2">
        <w:rPr>
          <w:rFonts w:ascii="Times New Roman" w:hAnsi="Times New Roman" w:cs="Times New Roman"/>
          <w:sz w:val="24"/>
          <w:szCs w:val="24"/>
        </w:rPr>
        <w:b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rsidR="00640D8E" w:rsidRPr="00A60AF2">
        <w:rPr>
          <w:rFonts w:ascii="Times New Roman" w:hAnsi="Times New Roman" w:cs="Times New Roman"/>
          <w:sz w:val="24"/>
          <w:szCs w:val="24"/>
        </w:rPr>
        <w:b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r w:rsidR="00640D8E" w:rsidRPr="00A60AF2">
        <w:rPr>
          <w:rFonts w:ascii="Times New Roman" w:hAnsi="Times New Roman" w:cs="Times New Roman"/>
          <w:sz w:val="24"/>
          <w:szCs w:val="24"/>
        </w:rPr>
        <w:br/>
        <w:t>5) Субъекты противодействия экстремистской деятельности.</w:t>
      </w:r>
    </w:p>
    <w:p w:rsidR="00640D8E" w:rsidRPr="00A60AF2" w:rsidRDefault="00640D8E" w:rsidP="00A60AF2">
      <w:pPr>
        <w:spacing w:after="0" w:line="240" w:lineRule="auto"/>
        <w:jc w:val="both"/>
        <w:rPr>
          <w:rFonts w:ascii="Times New Roman" w:hAnsi="Times New Roman" w:cs="Times New Roman"/>
          <w:sz w:val="24"/>
          <w:szCs w:val="24"/>
        </w:rPr>
      </w:pPr>
      <w:r w:rsidRPr="00A60AF2">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640D8E" w:rsidRPr="00A60AF2" w:rsidRDefault="00640D8E" w:rsidP="00A60AF2">
      <w:pPr>
        <w:spacing w:after="0" w:line="240" w:lineRule="auto"/>
        <w:rPr>
          <w:rFonts w:ascii="Times New Roman" w:hAnsi="Times New Roman" w:cs="Times New Roman"/>
          <w:sz w:val="24"/>
          <w:szCs w:val="24"/>
        </w:rPr>
      </w:pPr>
      <w:r w:rsidRPr="00A60AF2">
        <w:rPr>
          <w:rFonts w:ascii="Times New Roman" w:hAnsi="Times New Roman" w:cs="Times New Roman"/>
          <w:sz w:val="24"/>
          <w:szCs w:val="24"/>
        </w:rPr>
        <w:t xml:space="preserve">6) Профилактика экстремистской деятельности. </w:t>
      </w:r>
      <w:r w:rsidRPr="00A60AF2">
        <w:rPr>
          <w:rFonts w:ascii="Times New Roman" w:hAnsi="Times New Roman" w:cs="Times New Roman"/>
          <w:sz w:val="24"/>
          <w:szCs w:val="24"/>
        </w:rPr>
        <w:b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r w:rsidRPr="00A60AF2">
        <w:rPr>
          <w:rFonts w:ascii="Times New Roman" w:hAnsi="Times New Roman" w:cs="Times New Roman"/>
          <w:sz w:val="24"/>
          <w:szCs w:val="24"/>
        </w:rPr>
        <w:br/>
        <w:t>7) Толерантность</w:t>
      </w:r>
      <w:proofErr w:type="gramStart"/>
      <w:r w:rsidRPr="00A60AF2">
        <w:rPr>
          <w:rFonts w:ascii="Times New Roman" w:hAnsi="Times New Roman" w:cs="Times New Roman"/>
          <w:sz w:val="24"/>
          <w:szCs w:val="24"/>
        </w:rPr>
        <w:t>.(</w:t>
      </w:r>
      <w:proofErr w:type="gramEnd"/>
      <w:r w:rsidRPr="00A60AF2">
        <w:rPr>
          <w:rFonts w:ascii="Times New Roman" w:hAnsi="Times New Roman" w:cs="Times New Roman"/>
          <w:sz w:val="24"/>
          <w:szCs w:val="24"/>
        </w:rPr>
        <w:t xml:space="preserve">лат. </w:t>
      </w:r>
      <w:proofErr w:type="spellStart"/>
      <w:r w:rsidRPr="00A60AF2">
        <w:rPr>
          <w:rFonts w:ascii="Times New Roman" w:hAnsi="Times New Roman" w:cs="Times New Roman"/>
          <w:sz w:val="24"/>
          <w:szCs w:val="24"/>
        </w:rPr>
        <w:t>tolerantia</w:t>
      </w:r>
      <w:proofErr w:type="spellEnd"/>
      <w:r w:rsidRPr="00A60AF2">
        <w:rPr>
          <w:rFonts w:ascii="Times New Roman" w:hAnsi="Times New Roman" w:cs="Times New Roman"/>
          <w:sz w:val="24"/>
          <w:szCs w:val="24"/>
        </w:rPr>
        <w:t xml:space="preserve"> - терпение) </w:t>
      </w:r>
      <w:r w:rsidRPr="00A60AF2">
        <w:rPr>
          <w:rFonts w:ascii="Times New Roman" w:hAnsi="Times New Roman" w:cs="Times New Roman"/>
          <w:sz w:val="24"/>
          <w:szCs w:val="24"/>
        </w:rPr>
        <w:br/>
        <w:t xml:space="preserve">-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 </w:t>
      </w:r>
      <w:r w:rsidRPr="00A60AF2">
        <w:rPr>
          <w:rFonts w:ascii="Times New Roman" w:hAnsi="Times New Roman" w:cs="Times New Roman"/>
          <w:sz w:val="24"/>
          <w:szCs w:val="24"/>
        </w:rPr>
        <w:br/>
        <w:t xml:space="preserve">8) Ксенофобия [греч. </w:t>
      </w:r>
      <w:proofErr w:type="spellStart"/>
      <w:r w:rsidRPr="00A60AF2">
        <w:rPr>
          <w:rFonts w:ascii="Times New Roman" w:hAnsi="Times New Roman" w:cs="Times New Roman"/>
          <w:sz w:val="24"/>
          <w:szCs w:val="24"/>
        </w:rPr>
        <w:t>xenos</w:t>
      </w:r>
      <w:proofErr w:type="spellEnd"/>
      <w:r w:rsidRPr="00A60AF2">
        <w:rPr>
          <w:rFonts w:ascii="Times New Roman" w:hAnsi="Times New Roman" w:cs="Times New Roman"/>
          <w:sz w:val="24"/>
          <w:szCs w:val="24"/>
        </w:rPr>
        <w:t xml:space="preserve"> - чужой + </w:t>
      </w:r>
      <w:proofErr w:type="spellStart"/>
      <w:r w:rsidRPr="00A60AF2">
        <w:rPr>
          <w:rFonts w:ascii="Times New Roman" w:hAnsi="Times New Roman" w:cs="Times New Roman"/>
          <w:sz w:val="24"/>
          <w:szCs w:val="24"/>
        </w:rPr>
        <w:t>phobos</w:t>
      </w:r>
      <w:proofErr w:type="spellEnd"/>
      <w:r w:rsidRPr="00A60AF2">
        <w:rPr>
          <w:rFonts w:ascii="Times New Roman" w:hAnsi="Times New Roman" w:cs="Times New Roman"/>
          <w:sz w:val="24"/>
          <w:szCs w:val="24"/>
        </w:rPr>
        <w:t xml:space="preserve"> - страх] </w:t>
      </w:r>
      <w:r w:rsidRPr="00A60AF2">
        <w:rPr>
          <w:rFonts w:ascii="Times New Roman" w:hAnsi="Times New Roman" w:cs="Times New Roman"/>
          <w:sz w:val="24"/>
          <w:szCs w:val="24"/>
        </w:rPr>
        <w:b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00A60AF2">
        <w:rPr>
          <w:rFonts w:ascii="Times New Roman" w:hAnsi="Times New Roman" w:cs="Times New Roman"/>
          <w:sz w:val="24"/>
          <w:szCs w:val="24"/>
        </w:rPr>
        <w:t>.</w:t>
      </w:r>
    </w:p>
    <w:sectPr w:rsidR="00640D8E" w:rsidRPr="00A60AF2" w:rsidSect="00A60AF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0D8E"/>
    <w:rsid w:val="000A0EF7"/>
    <w:rsid w:val="002B6ED6"/>
    <w:rsid w:val="00640D8E"/>
    <w:rsid w:val="0064373A"/>
    <w:rsid w:val="006E6727"/>
    <w:rsid w:val="00741811"/>
    <w:rsid w:val="009D491B"/>
    <w:rsid w:val="00A60AF2"/>
    <w:rsid w:val="00A746CD"/>
    <w:rsid w:val="00B05EFD"/>
    <w:rsid w:val="00B071AC"/>
    <w:rsid w:val="00C237BA"/>
    <w:rsid w:val="00ED782C"/>
    <w:rsid w:val="00F1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40D8E"/>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640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16</cp:revision>
  <dcterms:created xsi:type="dcterms:W3CDTF">2014-10-29T03:10:00Z</dcterms:created>
  <dcterms:modified xsi:type="dcterms:W3CDTF">2014-10-29T07:42:00Z</dcterms:modified>
</cp:coreProperties>
</file>