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C" w:rsidRPr="007C4DEF" w:rsidRDefault="00907B98" w:rsidP="00362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B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70.7pt;height:90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96477006" r:id="rId5"/>
        </w:pict>
      </w:r>
      <w:r w:rsidR="00362EF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2EFC" w:rsidRPr="007C4DEF" w:rsidRDefault="00362EFC" w:rsidP="00362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362EFC" w:rsidRPr="007C4DEF" w:rsidRDefault="00362EFC" w:rsidP="00362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362EFC" w:rsidRPr="001C783B" w:rsidRDefault="00362EFC" w:rsidP="00362EF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2EFC" w:rsidRDefault="00362EFC" w:rsidP="00362EFC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362EFC" w:rsidRDefault="00362EFC" w:rsidP="00362EFC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16.06.2015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620</w:t>
      </w:r>
    </w:p>
    <w:p w:rsidR="00907B98" w:rsidRDefault="00362EFC" w:rsidP="00362EFC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Агаповка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EFC" w:rsidRPr="00EB3F6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F6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3F62">
        <w:rPr>
          <w:rFonts w:ascii="Times New Roman" w:hAnsi="Times New Roman" w:cs="Times New Roman"/>
          <w:bCs/>
          <w:sz w:val="28"/>
          <w:szCs w:val="28"/>
        </w:rPr>
        <w:t>комиссии по формированию резерва кадров на замещение</w:t>
      </w:r>
    </w:p>
    <w:p w:rsidR="00362EFC" w:rsidRPr="00EB3F6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F62">
        <w:rPr>
          <w:rFonts w:ascii="Times New Roman" w:hAnsi="Times New Roman" w:cs="Times New Roman"/>
          <w:bCs/>
          <w:sz w:val="28"/>
          <w:szCs w:val="28"/>
        </w:rPr>
        <w:t>вакантных руководящих должностей муниципальной службы</w:t>
      </w:r>
    </w:p>
    <w:p w:rsidR="00362EFC" w:rsidRPr="00EB3F6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B3F6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Агаповского муниципального района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2EFC" w:rsidRPr="00EB3F6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B3F62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EB3F6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</w:t>
      </w:r>
      <w:r w:rsidRPr="00EB3F62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и </w:t>
      </w:r>
      <w:hyperlink r:id="rId7" w:history="1">
        <w:r w:rsidRPr="00EB3F6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EB3F62">
        <w:rPr>
          <w:rFonts w:ascii="Times New Roman" w:hAnsi="Times New Roman" w:cs="Times New Roman"/>
          <w:sz w:val="28"/>
          <w:szCs w:val="28"/>
        </w:rPr>
        <w:t xml:space="preserve"> Губернатора Чел</w:t>
      </w:r>
      <w:r>
        <w:rPr>
          <w:rFonts w:ascii="Times New Roman" w:hAnsi="Times New Roman" w:cs="Times New Roman"/>
          <w:sz w:val="28"/>
          <w:szCs w:val="28"/>
        </w:rPr>
        <w:t>ябинской области от 26.08.2008 №</w:t>
      </w:r>
      <w:r w:rsidRPr="00EB3F62">
        <w:rPr>
          <w:rFonts w:ascii="Times New Roman" w:hAnsi="Times New Roman" w:cs="Times New Roman"/>
          <w:sz w:val="28"/>
          <w:szCs w:val="28"/>
        </w:rPr>
        <w:t xml:space="preserve"> 1374-р "О создании комиссии по формированию резерва упр</w:t>
      </w:r>
      <w:r>
        <w:rPr>
          <w:rFonts w:ascii="Times New Roman" w:hAnsi="Times New Roman" w:cs="Times New Roman"/>
          <w:sz w:val="28"/>
          <w:szCs w:val="28"/>
        </w:rPr>
        <w:t>авленческих кадров"</w:t>
      </w:r>
    </w:p>
    <w:p w:rsidR="00362EFC" w:rsidRPr="00BF61B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61B2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B2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F61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BD7D8C">
          <w:rPr>
            <w:rFonts w:ascii="Times New Roman" w:hAnsi="Times New Roman" w:cs="Times New Roman"/>
            <w:sz w:val="28"/>
            <w:szCs w:val="28"/>
          </w:rPr>
          <w:t>П</w:t>
        </w:r>
        <w:r w:rsidRPr="00BF61B2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BF61B2">
        <w:rPr>
          <w:rFonts w:ascii="Times New Roman" w:hAnsi="Times New Roman" w:cs="Times New Roman"/>
          <w:sz w:val="28"/>
          <w:szCs w:val="28"/>
        </w:rPr>
        <w:t xml:space="preserve"> о комиссии по формированию резерва кадров на замещение вакантных руководящих должностей муниципальной службы администрации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362EFC" w:rsidRPr="00BF61B2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F61B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BF61B2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BF61B2">
        <w:rPr>
          <w:rFonts w:ascii="Times New Roman" w:hAnsi="Times New Roman" w:cs="Times New Roman"/>
          <w:sz w:val="28"/>
          <w:szCs w:val="28"/>
        </w:rPr>
        <w:t xml:space="preserve"> комиссии по формированию резерва кадров на замещение вакантных руководящих д</w:t>
      </w:r>
      <w:r>
        <w:rPr>
          <w:rFonts w:ascii="Times New Roman" w:hAnsi="Times New Roman" w:cs="Times New Roman"/>
          <w:sz w:val="28"/>
          <w:szCs w:val="28"/>
        </w:rPr>
        <w:t>олжностей муниципальной службы а</w:t>
      </w:r>
      <w:r w:rsidRPr="00BF61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Pr="00BF61B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62EFC" w:rsidRPr="00375BC7" w:rsidRDefault="00362EFC" w:rsidP="00362EF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5BC7">
        <w:rPr>
          <w:rFonts w:ascii="Times New Roman" w:hAnsi="Times New Roman" w:cs="Times New Roman"/>
          <w:sz w:val="28"/>
          <w:szCs w:val="28"/>
        </w:rPr>
        <w:t>. Организационно-правовому отделу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BC7">
        <w:rPr>
          <w:rFonts w:ascii="Times New Roman" w:hAnsi="Times New Roman" w:cs="Times New Roman"/>
          <w:sz w:val="28"/>
          <w:szCs w:val="28"/>
        </w:rPr>
        <w:t xml:space="preserve"> (Куликова О.А.) </w:t>
      </w:r>
      <w:proofErr w:type="gramStart"/>
      <w:r w:rsidRPr="00375B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75BC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362EFC" w:rsidRDefault="00362EFC" w:rsidP="00362E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BC7">
        <w:rPr>
          <w:rFonts w:ascii="Times New Roman" w:hAnsi="Times New Roman" w:cs="Times New Roman"/>
          <w:sz w:val="28"/>
          <w:szCs w:val="28"/>
        </w:rPr>
        <w:t>. Организацию выполнения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375BC7">
        <w:rPr>
          <w:rFonts w:ascii="Times New Roman" w:hAnsi="Times New Roman" w:cs="Times New Roman"/>
          <w:sz w:val="28"/>
          <w:szCs w:val="28"/>
        </w:rPr>
        <w:t>первого заместителя главы района по общим вопросам Скрыльникову О.Г.</w:t>
      </w:r>
    </w:p>
    <w:p w:rsidR="00362EFC" w:rsidRDefault="00362EFC" w:rsidP="0036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375BC7" w:rsidRDefault="00362EFC" w:rsidP="0036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362EFC" w:rsidRDefault="00362EFC" w:rsidP="00362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А.Н.Домбаев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</w:t>
      </w:r>
      <w:r w:rsidRPr="006D39D9">
        <w:rPr>
          <w:rFonts w:ascii="Times New Roman" w:hAnsi="Times New Roman" w:cs="Times New Roman"/>
          <w:sz w:val="28"/>
          <w:szCs w:val="28"/>
        </w:rPr>
        <w:t>1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D39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16.06.2015</w:t>
      </w:r>
      <w:r w:rsidRPr="006D39D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620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700C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  <w:r w:rsidRPr="00700CF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62EFC" w:rsidRPr="00700C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CFC">
        <w:rPr>
          <w:rFonts w:ascii="Times New Roman" w:hAnsi="Times New Roman" w:cs="Times New Roman"/>
          <w:bCs/>
          <w:sz w:val="28"/>
          <w:szCs w:val="28"/>
        </w:rPr>
        <w:t>о комиссии по формированию резерва кадров</w:t>
      </w:r>
    </w:p>
    <w:p w:rsidR="00362EFC" w:rsidRPr="00700C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CFC">
        <w:rPr>
          <w:rFonts w:ascii="Times New Roman" w:hAnsi="Times New Roman" w:cs="Times New Roman"/>
          <w:bCs/>
          <w:sz w:val="28"/>
          <w:szCs w:val="28"/>
        </w:rPr>
        <w:t>на замещение вакантных руководящих должностей</w:t>
      </w:r>
    </w:p>
    <w:p w:rsidR="00362EFC" w:rsidRPr="00700C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0CFC">
        <w:rPr>
          <w:rFonts w:ascii="Times New Roman" w:hAnsi="Times New Roman" w:cs="Times New Roman"/>
          <w:bCs/>
          <w:sz w:val="28"/>
          <w:szCs w:val="28"/>
        </w:rPr>
        <w:t>муниципальной службы администрации Агаповского муниципального района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 xml:space="preserve">1. Комиссия по формированию резерва кадров на замещение вакантных руководящих должностей муниципальной службы администрации Агаповского муниципального района (далее - комиссия) является постоянно действующим на общественных началах органом, образованным для повышения качества и эффективности работы с резервом кадров в администрации Агаповского муниципального района.  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6D39D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39D9">
        <w:rPr>
          <w:rFonts w:ascii="Times New Roman" w:hAnsi="Times New Roman" w:cs="Times New Roman"/>
          <w:sz w:val="28"/>
          <w:szCs w:val="28"/>
        </w:rPr>
        <w:t xml:space="preserve"> и действующим законодательством Российской Федерации и Челябинской области, муниципальными правовыми актами, настоящим Положением.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1) обеспечение равного доступа граждан к зачислению в резерв для замещения вакантных руководящих должностей муниципальной службы в администрации Агаповского муниципального района (далее - резерв);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2) изучение профессиональных, деловых и иных качеств лиц, представленных для включения в резерв, подготовка предложений руководству администрации Агаповского муниципального района и ее структурных подразделений, в том числе с правами юридического лица, по формированию и утверждению резерва в установленном порядке;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3) обеспечение продвижения по службе муниципальных служащих в соответствии с их профессиональной подготовкой, деловыми качествами, отношением к службе;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4) подготовка рекомендаций по организации текущей работы с резервом (стажировка, временное замещение должности, повышение квалификации и другие);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5) обеспечение режима конфиденциальности в отношении персональных данных при работе с резервом.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осуществляет: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1) анализ деятельности аппарата администрации района и ее структурных подразделений с правами юридического лица по формированию резерва, текущей работы с ним и назначению лиц, включенных в резерв, на вакантные должности муниципальной службы;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 xml:space="preserve">2) подготовку предложений по совершенствованию правовых, </w:t>
      </w:r>
      <w:proofErr w:type="gramStart"/>
      <w:r w:rsidRPr="006D39D9">
        <w:rPr>
          <w:rFonts w:ascii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6D39D9">
        <w:rPr>
          <w:rFonts w:ascii="Times New Roman" w:hAnsi="Times New Roman" w:cs="Times New Roman"/>
          <w:sz w:val="28"/>
          <w:szCs w:val="28"/>
        </w:rPr>
        <w:t>, повышающих результативность работы с резервом;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lastRenderedPageBreak/>
        <w:t xml:space="preserve">3) периодическое рассмотрение и оценка </w:t>
      </w:r>
      <w:proofErr w:type="gramStart"/>
      <w:r w:rsidRPr="006D39D9">
        <w:rPr>
          <w:rFonts w:ascii="Times New Roman" w:hAnsi="Times New Roman" w:cs="Times New Roman"/>
          <w:sz w:val="28"/>
          <w:szCs w:val="28"/>
        </w:rPr>
        <w:t>итогов деятельности руководителей структурных подразделений администрации</w:t>
      </w:r>
      <w:proofErr w:type="gramEnd"/>
      <w:r w:rsidRPr="006D39D9">
        <w:rPr>
          <w:rFonts w:ascii="Times New Roman" w:hAnsi="Times New Roman" w:cs="Times New Roman"/>
          <w:sz w:val="28"/>
          <w:szCs w:val="28"/>
        </w:rPr>
        <w:t xml:space="preserve"> района, в том числе с правами юридического лица, по формированию и использованию резерва на заседаниях комиссии.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5. Комиссия вправе: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1) запрашивать и получать у руководителей структурных подразделений администрации района, в том числе с правами юридического лица, необходимые документы, справки, информацию по вопросам своей деятельности;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2) заслушивать отчеты руководителей структурных подразделений администрации района, в том числе с правами юридического лица, о работе по формированию и использованию резерва;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3) организовывать и проводить совещания и рабочие встречи по вопросам своей деятельности;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4) осуществлять иные права в пределах своей компетенции.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6. Количественный и персональный состав комиссии, Положение о комиссии утверждаются правовым актом  администрации Агаповского муниципального района.</w:t>
      </w:r>
    </w:p>
    <w:p w:rsidR="00362EFC" w:rsidRPr="001508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E">
        <w:rPr>
          <w:rFonts w:ascii="Times New Roman" w:hAnsi="Times New Roman" w:cs="Times New Roman"/>
          <w:sz w:val="28"/>
          <w:szCs w:val="28"/>
        </w:rPr>
        <w:t>7. Основной формой работы комиссии являются заседания, которые созываются и проводятся по мере необходимости.</w:t>
      </w:r>
    </w:p>
    <w:p w:rsidR="00362EFC" w:rsidRPr="001508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E">
        <w:rPr>
          <w:rFonts w:ascii="Times New Roman" w:hAnsi="Times New Roman" w:cs="Times New Roman"/>
          <w:sz w:val="28"/>
          <w:szCs w:val="28"/>
        </w:rPr>
        <w:t>8. Заседание комиссии признается правомочным, если на нем присутствует не менее половины списочного состава комиссии.</w:t>
      </w:r>
    </w:p>
    <w:p w:rsidR="00362EFC" w:rsidRPr="001508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7E">
        <w:rPr>
          <w:rFonts w:ascii="Times New Roman" w:hAnsi="Times New Roman" w:cs="Times New Roman"/>
          <w:sz w:val="28"/>
          <w:szCs w:val="28"/>
        </w:rPr>
        <w:t>9. Заседание комиссии ведет председатель комиссии или по его поручению заместитель председателя комиссии.</w:t>
      </w:r>
    </w:p>
    <w:p w:rsidR="00362EFC" w:rsidRPr="00EA22D7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7">
        <w:rPr>
          <w:rFonts w:ascii="Times New Roman" w:hAnsi="Times New Roman" w:cs="Times New Roman"/>
          <w:sz w:val="28"/>
          <w:szCs w:val="28"/>
        </w:rPr>
        <w:t>10. Решение комиссии принимается простым большинством голосов. При равенстве голосов решающим является голос председательствующего.</w:t>
      </w:r>
    </w:p>
    <w:p w:rsidR="00362EFC" w:rsidRPr="001D5D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7E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подписывает председательствующий на заседании.</w:t>
      </w:r>
    </w:p>
    <w:p w:rsidR="00362EFC" w:rsidRPr="001D5D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7E">
        <w:rPr>
          <w:rFonts w:ascii="Times New Roman" w:hAnsi="Times New Roman" w:cs="Times New Roman"/>
          <w:sz w:val="28"/>
          <w:szCs w:val="28"/>
        </w:rPr>
        <w:t>12. Текущую организационную работу комиссии осуществляет секретарь комиссии (ведет документационное обеспечение комиссии, извещает членов комиссии о заседании, организует подготовку заседаний, осуществляет контроль исполнения решений комиссии, осуществляет иные организационные функции).</w:t>
      </w:r>
    </w:p>
    <w:p w:rsidR="00362EFC" w:rsidRPr="001D5D7E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7E">
        <w:rPr>
          <w:rFonts w:ascii="Times New Roman" w:hAnsi="Times New Roman" w:cs="Times New Roman"/>
          <w:sz w:val="28"/>
          <w:szCs w:val="28"/>
        </w:rPr>
        <w:t>13. Решения комиссии носят рекомендательный характер.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2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362EFC" w:rsidRPr="006D39D9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9D9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16.06.2015</w:t>
      </w:r>
      <w:r w:rsidRPr="006D39D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620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3D635D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EFC" w:rsidRPr="003D635D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79"/>
      <w:bookmarkEnd w:id="2"/>
      <w:r w:rsidRPr="003D635D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62EFC" w:rsidRPr="003D635D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35D">
        <w:rPr>
          <w:rFonts w:ascii="Times New Roman" w:hAnsi="Times New Roman" w:cs="Times New Roman"/>
          <w:bCs/>
          <w:sz w:val="28"/>
          <w:szCs w:val="28"/>
        </w:rPr>
        <w:t>комиссии по формированию резерва кадров</w:t>
      </w:r>
    </w:p>
    <w:p w:rsidR="00362EFC" w:rsidRPr="003D635D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35D">
        <w:rPr>
          <w:rFonts w:ascii="Times New Roman" w:hAnsi="Times New Roman" w:cs="Times New Roman"/>
          <w:bCs/>
          <w:sz w:val="28"/>
          <w:szCs w:val="28"/>
        </w:rPr>
        <w:t>на замещение вакантных должностей муниципальной службы</w:t>
      </w:r>
    </w:p>
    <w:p w:rsidR="00362EFC" w:rsidRPr="003D635D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635D">
        <w:rPr>
          <w:rFonts w:ascii="Times New Roman" w:hAnsi="Times New Roman" w:cs="Times New Roman"/>
          <w:bCs/>
          <w:sz w:val="28"/>
          <w:szCs w:val="28"/>
        </w:rPr>
        <w:t>администрации Агаповского муниципального района</w:t>
      </w:r>
    </w:p>
    <w:p w:rsidR="00362EFC" w:rsidRDefault="00362EFC" w:rsidP="00362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389" w:type="dxa"/>
        <w:tblLook w:val="0000"/>
      </w:tblPr>
      <w:tblGrid>
        <w:gridCol w:w="3795"/>
        <w:gridCol w:w="457"/>
        <w:gridCol w:w="4693"/>
      </w:tblGrid>
      <w:tr w:rsidR="00362EFC" w:rsidRPr="003D635D" w:rsidTr="00B673D8">
        <w:trPr>
          <w:trHeight w:val="583"/>
        </w:trPr>
        <w:tc>
          <w:tcPr>
            <w:tcW w:w="3795" w:type="dxa"/>
          </w:tcPr>
          <w:p w:rsidR="00362EFC" w:rsidRPr="003D635D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Скрыльникова О.Г.</w:t>
            </w:r>
          </w:p>
        </w:tc>
        <w:tc>
          <w:tcPr>
            <w:tcW w:w="457" w:type="dxa"/>
            <w:shd w:val="clear" w:color="auto" w:fill="auto"/>
          </w:tcPr>
          <w:p w:rsidR="00362EFC" w:rsidRPr="003D635D" w:rsidRDefault="00362EFC" w:rsidP="00B673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3D635D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ервый заместитель главы района по общим вопросам, председатель комиссии</w:t>
            </w:r>
          </w:p>
        </w:tc>
      </w:tr>
      <w:tr w:rsidR="00362EFC" w:rsidRPr="003D635D" w:rsidTr="00B673D8">
        <w:trPr>
          <w:trHeight w:val="847"/>
        </w:trPr>
        <w:tc>
          <w:tcPr>
            <w:tcW w:w="3795" w:type="dxa"/>
          </w:tcPr>
          <w:p w:rsidR="00362EFC" w:rsidRPr="003D635D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О.А.</w:t>
            </w:r>
          </w:p>
        </w:tc>
        <w:tc>
          <w:tcPr>
            <w:tcW w:w="457" w:type="dxa"/>
            <w:shd w:val="clear" w:color="auto" w:fill="auto"/>
          </w:tcPr>
          <w:p w:rsidR="00362EFC" w:rsidRPr="003D635D" w:rsidRDefault="00362EFC" w:rsidP="00B673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3D635D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D635D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правляющий делами администрации района, заместитель председателя комиссии</w:t>
            </w:r>
          </w:p>
        </w:tc>
      </w:tr>
      <w:tr w:rsidR="00362EFC" w:rsidRPr="00700CFC" w:rsidTr="00B673D8">
        <w:trPr>
          <w:trHeight w:val="491"/>
        </w:trPr>
        <w:tc>
          <w:tcPr>
            <w:tcW w:w="3795" w:type="dxa"/>
          </w:tcPr>
          <w:p w:rsidR="00362EFC" w:rsidRPr="00700CFC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 А.И.</w:t>
            </w:r>
          </w:p>
        </w:tc>
        <w:tc>
          <w:tcPr>
            <w:tcW w:w="457" w:type="dxa"/>
            <w:shd w:val="clear" w:color="auto" w:fill="auto"/>
          </w:tcPr>
          <w:p w:rsidR="00362EFC" w:rsidRPr="00700CFC" w:rsidRDefault="00362EFC" w:rsidP="00B673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700CFC" w:rsidRDefault="00362EFC" w:rsidP="00362E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района  по строительству, ЖКХ, ТС 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362EFC" w:rsidTr="00B673D8">
        <w:trPr>
          <w:trHeight w:val="491"/>
        </w:trPr>
        <w:tc>
          <w:tcPr>
            <w:tcW w:w="3795" w:type="dxa"/>
          </w:tcPr>
          <w:p w:rsidR="00362EFC" w:rsidRPr="00700CFC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bCs/>
                <w:sz w:val="24"/>
                <w:szCs w:val="24"/>
              </w:rPr>
              <w:t>Каримова И.А.</w:t>
            </w:r>
          </w:p>
        </w:tc>
        <w:tc>
          <w:tcPr>
            <w:tcW w:w="457" w:type="dxa"/>
            <w:shd w:val="clear" w:color="auto" w:fill="auto"/>
          </w:tcPr>
          <w:p w:rsidR="00362EFC" w:rsidRPr="00700CFC" w:rsidRDefault="00362EFC" w:rsidP="00B673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700CFC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0CFC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Агаповского муниципального района по бюджетной политике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2EFC" w:rsidRPr="00700CFC" w:rsidTr="00B673D8">
        <w:trPr>
          <w:trHeight w:val="491"/>
        </w:trPr>
        <w:tc>
          <w:tcPr>
            <w:tcW w:w="3795" w:type="dxa"/>
          </w:tcPr>
          <w:p w:rsidR="00362EFC" w:rsidRPr="00700CFC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Рогова Л.А. </w:t>
            </w:r>
          </w:p>
        </w:tc>
        <w:tc>
          <w:tcPr>
            <w:tcW w:w="457" w:type="dxa"/>
            <w:shd w:val="clear" w:color="auto" w:fill="auto"/>
          </w:tcPr>
          <w:p w:rsidR="00362EFC" w:rsidRPr="00700CFC" w:rsidRDefault="00362EFC" w:rsidP="00B673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C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700CFC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организационно-правового отдела администрации района</w:t>
            </w:r>
          </w:p>
        </w:tc>
      </w:tr>
      <w:tr w:rsidR="00362EFC" w:rsidRPr="00F34161" w:rsidTr="00B673D8">
        <w:trPr>
          <w:trHeight w:val="491"/>
        </w:trPr>
        <w:tc>
          <w:tcPr>
            <w:tcW w:w="3795" w:type="dxa"/>
          </w:tcPr>
          <w:p w:rsidR="00362EFC" w:rsidRPr="00F34161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Н.В.</w:t>
            </w:r>
          </w:p>
        </w:tc>
        <w:tc>
          <w:tcPr>
            <w:tcW w:w="457" w:type="dxa"/>
            <w:shd w:val="clear" w:color="auto" w:fill="auto"/>
          </w:tcPr>
          <w:p w:rsidR="00362EFC" w:rsidRPr="00F34161" w:rsidRDefault="00362EFC" w:rsidP="00B67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образования администрации Агаповского муниципального района</w:t>
            </w:r>
          </w:p>
        </w:tc>
      </w:tr>
      <w:tr w:rsidR="00362EFC" w:rsidRPr="00F34161" w:rsidTr="00B673D8">
        <w:trPr>
          <w:trHeight w:val="491"/>
        </w:trPr>
        <w:tc>
          <w:tcPr>
            <w:tcW w:w="3795" w:type="dxa"/>
          </w:tcPr>
          <w:p w:rsidR="00362EFC" w:rsidRPr="00F34161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4161">
              <w:rPr>
                <w:rFonts w:ascii="Times New Roman" w:hAnsi="Times New Roman" w:cs="Times New Roman"/>
                <w:bCs/>
                <w:sz w:val="24"/>
                <w:szCs w:val="24"/>
              </w:rPr>
              <w:t>Шустиков</w:t>
            </w:r>
            <w:proofErr w:type="spellEnd"/>
            <w:r w:rsidRPr="00F3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57" w:type="dxa"/>
            <w:shd w:val="clear" w:color="auto" w:fill="auto"/>
          </w:tcPr>
          <w:p w:rsidR="00362EFC" w:rsidRPr="00F34161" w:rsidRDefault="00362EFC" w:rsidP="00B67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16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F34161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общественной приемной Губернатора Челябинской области  в Агаповском муниципальном районе, общественный помощник Уполномоченного по правам человека в Челябинской области</w:t>
            </w:r>
          </w:p>
        </w:tc>
      </w:tr>
      <w:tr w:rsidR="00362EFC" w:rsidRPr="00800D37" w:rsidTr="00B673D8">
        <w:trPr>
          <w:trHeight w:val="491"/>
        </w:trPr>
        <w:tc>
          <w:tcPr>
            <w:tcW w:w="3795" w:type="dxa"/>
          </w:tcPr>
          <w:p w:rsidR="00362EFC" w:rsidRPr="00800D37" w:rsidRDefault="00362EFC" w:rsidP="00B6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D37">
              <w:rPr>
                <w:rFonts w:ascii="Times New Roman" w:hAnsi="Times New Roman" w:cs="Times New Roman"/>
                <w:bCs/>
                <w:sz w:val="24"/>
                <w:szCs w:val="24"/>
              </w:rPr>
              <w:t>Юзеева</w:t>
            </w:r>
            <w:proofErr w:type="spellEnd"/>
            <w:r w:rsidRPr="00800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И.Н.</w:t>
            </w:r>
          </w:p>
        </w:tc>
        <w:tc>
          <w:tcPr>
            <w:tcW w:w="457" w:type="dxa"/>
            <w:shd w:val="clear" w:color="auto" w:fill="auto"/>
          </w:tcPr>
          <w:p w:rsidR="00362EFC" w:rsidRPr="00800D37" w:rsidRDefault="00362EFC" w:rsidP="00B67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D3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93" w:type="dxa"/>
            <w:shd w:val="clear" w:color="auto" w:fill="auto"/>
          </w:tcPr>
          <w:p w:rsidR="00362EFC" w:rsidRPr="00800D37" w:rsidRDefault="00362EFC" w:rsidP="00B673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 организационно-правового отдела администрации района, секретарь комиссии</w:t>
            </w:r>
          </w:p>
        </w:tc>
      </w:tr>
    </w:tbl>
    <w:p w:rsidR="00362EFC" w:rsidRPr="00362EFC" w:rsidRDefault="00362EFC" w:rsidP="00362EFC">
      <w:pPr>
        <w:pStyle w:val="a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362EFC" w:rsidRPr="00362EFC" w:rsidSect="00362E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EFC"/>
    <w:rsid w:val="001A5B67"/>
    <w:rsid w:val="00362EFC"/>
    <w:rsid w:val="00907B98"/>
    <w:rsid w:val="00BD7D8C"/>
    <w:rsid w:val="00DA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62EFC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362EFC"/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362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040E19E7BDB1BB5ABC7E7B7FDD069D14CC5A9DC26BB8DB87B97KEQ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040E19E7BDB1BB5ABD9EAA1918F62DA4F9CA1D374E3DDB771C2BD6EFBF0BFKAQ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040E19E7BDB1BB5ABC7E7B7FDD069DB4DC5AED27BB185E17795E23EFDA5FFE5FA9AEAC2DD94K3Q7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1117</Words>
  <Characters>6369</Characters>
  <Application>Microsoft Office Word</Application>
  <DocSecurity>0</DocSecurity>
  <Lines>53</Lines>
  <Paragraphs>14</Paragraphs>
  <ScaleCrop>false</ScaleCrop>
  <Company>Администрация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2015-06-22T05:15:00Z</cp:lastPrinted>
  <dcterms:created xsi:type="dcterms:W3CDTF">2015-06-22T04:03:00Z</dcterms:created>
  <dcterms:modified xsi:type="dcterms:W3CDTF">2015-06-22T05:17:00Z</dcterms:modified>
</cp:coreProperties>
</file>