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11" w:rsidRDefault="009A5A0F" w:rsidP="00096D11">
      <w:pPr>
        <w:tabs>
          <w:tab w:val="left" w:pos="709"/>
          <w:tab w:val="left" w:pos="3686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A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-34.9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96232401" r:id="rId6"/>
        </w:pict>
      </w:r>
      <w:r w:rsidR="00096D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6D11" w:rsidRDefault="00096D11" w:rsidP="00096D11">
      <w:pPr>
        <w:tabs>
          <w:tab w:val="left" w:pos="36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096D11" w:rsidRDefault="00096D11" w:rsidP="00096D11">
      <w:pPr>
        <w:tabs>
          <w:tab w:val="left" w:pos="36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96D11" w:rsidRPr="00553182" w:rsidRDefault="00096D11" w:rsidP="00096D11">
      <w:pPr>
        <w:pBdr>
          <w:bottom w:val="single" w:sz="12" w:space="1" w:color="auto"/>
        </w:pBdr>
        <w:tabs>
          <w:tab w:val="left" w:pos="36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6D11" w:rsidRDefault="00096D11" w:rsidP="00096D1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19. 06.2015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630</w:t>
      </w:r>
    </w:p>
    <w:p w:rsidR="00F914AA" w:rsidRDefault="00096D11" w:rsidP="00096D1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О подготовке проекта планировки и межевания</w:t>
      </w: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территории для размещения линейного объекта</w:t>
      </w: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 xml:space="preserve">«Строительство автомобильной дороги </w:t>
      </w: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«Озерный – а/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– Магнитогорск»</w:t>
      </w: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Pr="00096D11" w:rsidRDefault="00096D11" w:rsidP="0009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96D11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096D1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96D11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096D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N 190-ФЗ, Федеральным </w:t>
      </w:r>
      <w:hyperlink r:id="rId9" w:history="1">
        <w:r w:rsidRPr="00096D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6D1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096D11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096D11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29.12.2004 N 191-ФЗ "О введении в действие Градостроительного кодекса Российской Федерации", </w:t>
      </w:r>
      <w:hyperlink r:id="rId11" w:history="1">
        <w:r w:rsidRPr="00096D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6D11">
        <w:rPr>
          <w:rFonts w:ascii="Times New Roman" w:hAnsi="Times New Roman" w:cs="Times New Roman"/>
          <w:sz w:val="28"/>
          <w:szCs w:val="28"/>
        </w:rPr>
        <w:t xml:space="preserve"> администрации Агаповского муниципального района от 20.07.2012 N 1356 "Об утверждении Положения о порядке подготовки документов по планированию территории, разрабатываемой на основании решений администрации Агаповского муниципального района", с учетом предложения Министерства дорожного хозяйства и транспорта Челябинской области</w:t>
      </w:r>
    </w:p>
    <w:p w:rsid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6D11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096D11" w:rsidRPr="00096D11" w:rsidRDefault="00096D11" w:rsidP="0009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6D11">
        <w:rPr>
          <w:rFonts w:ascii="Times New Roman" w:hAnsi="Times New Roman" w:cs="Times New Roman"/>
          <w:sz w:val="28"/>
          <w:szCs w:val="28"/>
        </w:rPr>
        <w:t>Подготовить проект планировки и межевания территории для размещения линейного объекта «Строительство автомобильной дороги «Озерный – а/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– Магнитогорск».</w:t>
      </w:r>
    </w:p>
    <w:p w:rsidR="00096D11" w:rsidRPr="00096D11" w:rsidRDefault="00096D11" w:rsidP="00096D1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00F0F">
        <w:rPr>
          <w:rFonts w:ascii="Times New Roman" w:hAnsi="Times New Roman" w:cs="Times New Roman"/>
          <w:sz w:val="28"/>
          <w:szCs w:val="28"/>
        </w:rPr>
        <w:t>Рекомендовать М</w:t>
      </w:r>
      <w:r w:rsidRPr="00096D11">
        <w:rPr>
          <w:rFonts w:ascii="Times New Roman" w:hAnsi="Times New Roman" w:cs="Times New Roman"/>
          <w:sz w:val="28"/>
          <w:szCs w:val="28"/>
        </w:rPr>
        <w:t>инистерству дорожного хозяйства и транспорта Челябинской области подготовить и предоставить в комитет по строительству и архитектуре администрации Агаповского муниципального района Челябинской области проект планировки и межевания территории для размещения линейного объекта «Строительство автомобильной дороги «Озерный – а/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– Магнитогорск» для проверки на соответствие требованиям, указанным в части 10 статьи 45 Градостроительного кодекса Российской Федерации.</w:t>
      </w:r>
      <w:proofErr w:type="gramEnd"/>
    </w:p>
    <w:p w:rsidR="00096D11" w:rsidRPr="00096D11" w:rsidRDefault="00096D11" w:rsidP="0009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3. Комитету по строительству и архитектуре администрации района до утверждения проекта планировки и межевания территории для размещения линейного объекта «Строительство автомобильной дороги «Озерный – а/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11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96D11">
        <w:rPr>
          <w:rFonts w:ascii="Times New Roman" w:hAnsi="Times New Roman" w:cs="Times New Roman"/>
          <w:sz w:val="28"/>
          <w:szCs w:val="28"/>
        </w:rPr>
        <w:t xml:space="preserve"> – Магнитогорск» провести публичные слушания по подготовленному проекту.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lastRenderedPageBreak/>
        <w:t>4. 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6D11">
        <w:rPr>
          <w:rFonts w:ascii="Times New Roman" w:hAnsi="Times New Roman" w:cs="Times New Roman"/>
          <w:sz w:val="28"/>
          <w:szCs w:val="28"/>
        </w:rPr>
        <w:t xml:space="preserve"> (Куликова О.А.) настоящее постановление разместить на официальном сайте администрации Агаповского муниципального района.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6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6D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6D11" w:rsidRPr="00096D11" w:rsidRDefault="00096D11" w:rsidP="00096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и действует в течение одного года.</w:t>
      </w: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1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6D11">
        <w:rPr>
          <w:rFonts w:ascii="Times New Roman" w:hAnsi="Times New Roman" w:cs="Times New Roman"/>
          <w:sz w:val="28"/>
          <w:szCs w:val="28"/>
        </w:rPr>
        <w:t xml:space="preserve">            А.Н. Домбаев</w:t>
      </w: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11" w:rsidRPr="00096D11" w:rsidRDefault="00096D11" w:rsidP="00096D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11">
        <w:rPr>
          <w:rFonts w:ascii="Times New Roman" w:hAnsi="Times New Roman" w:cs="Times New Roman"/>
        </w:rPr>
        <w:t>Васильева А.А.</w:t>
      </w:r>
    </w:p>
    <w:p w:rsidR="00096D11" w:rsidRPr="001850F3" w:rsidRDefault="00096D11" w:rsidP="00185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D11">
        <w:rPr>
          <w:rFonts w:ascii="Times New Roman" w:hAnsi="Times New Roman" w:cs="Times New Roman"/>
        </w:rPr>
        <w:t>8(35140)2-04-69</w:t>
      </w:r>
    </w:p>
    <w:sectPr w:rsidR="00096D11" w:rsidRPr="001850F3" w:rsidSect="00096D1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CD6"/>
    <w:multiLevelType w:val="hybridMultilevel"/>
    <w:tmpl w:val="0BF404BC"/>
    <w:lvl w:ilvl="0" w:tplc="C7C43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D11"/>
    <w:rsid w:val="00096D11"/>
    <w:rsid w:val="001850F3"/>
    <w:rsid w:val="00267FCC"/>
    <w:rsid w:val="003A1B56"/>
    <w:rsid w:val="007914CF"/>
    <w:rsid w:val="009A5A0F"/>
    <w:rsid w:val="00EE29C0"/>
    <w:rsid w:val="00F00F0F"/>
    <w:rsid w:val="00F9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F88BD537175E74DA1DADBCB8CE0A0269BB227AD9E403DF98159ACDD86C1A2DE0B61ADAD0CCD0GED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6F88BD537175E74DA1DADBCB8CE0A0269BB227AD9E403DF98159ACDD86C1A2DE0B61ADAD0CDD8GED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496F88BD537175E74DA03A0AAD491010A65E62773DDEE5187C813CD92886A4F6DGAD0K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1496F88BD537175E74DA1DADBCB8CE0A0269BB227ADEE403DF98159ACDD86C1A2DE0B61ADAD0CBD2GED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6F88BD537175E74DA1DADBCB8CE0A0269BF2877D4E403DF98159ACDGD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2015-06-19T09:18:00Z</cp:lastPrinted>
  <dcterms:created xsi:type="dcterms:W3CDTF">2015-06-19T08:03:00Z</dcterms:created>
  <dcterms:modified xsi:type="dcterms:W3CDTF">2015-06-19T09:20:00Z</dcterms:modified>
</cp:coreProperties>
</file>