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65" w:rsidRDefault="006B1E14" w:rsidP="00746965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1E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65pt;margin-top:-38.05pt;width:72.25pt;height:92.1pt;z-index:251660288;visibility:visible;mso-wrap-edited:f">
            <v:imagedata r:id="rId7" o:title=""/>
            <w10:wrap type="topAndBottom"/>
          </v:shape>
          <o:OLEObject Type="Embed" ProgID="Word.Picture.8" ShapeID="_x0000_s1026" DrawAspect="Content" ObjectID="_1496812287" r:id="rId8"/>
        </w:pict>
      </w:r>
      <w:r w:rsidR="00746965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746965" w:rsidRDefault="00746965" w:rsidP="007469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АГАПОВСКОГО МУНИЦИПАЛЬНОГО РАЙОНА</w:t>
      </w:r>
    </w:p>
    <w:p w:rsidR="00746965" w:rsidRDefault="00746965" w:rsidP="007469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ЧЕЛЯБИНСКОЙ ОБЛАСТИ</w:t>
      </w:r>
    </w:p>
    <w:p w:rsidR="00746965" w:rsidRPr="00A96572" w:rsidRDefault="00746965" w:rsidP="00746965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746965" w:rsidRDefault="00746965" w:rsidP="0074696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746965" w:rsidRDefault="00746965" w:rsidP="0074696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от 22.06.2015 г.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№ 637</w:t>
      </w:r>
    </w:p>
    <w:p w:rsidR="00746965" w:rsidRDefault="00746965" w:rsidP="0074696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7E6CCF" w:rsidRDefault="00746965" w:rsidP="0074696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BDE">
        <w:rPr>
          <w:rFonts w:ascii="Times New Roman" w:hAnsi="Times New Roman" w:cs="Times New Roman"/>
          <w:bCs/>
          <w:sz w:val="24"/>
          <w:szCs w:val="24"/>
        </w:rPr>
        <w:t>с. Агаповка</w:t>
      </w:r>
    </w:p>
    <w:p w:rsidR="00746965" w:rsidRDefault="00746965" w:rsidP="007469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46965" w:rsidRPr="00746965" w:rsidRDefault="00746965" w:rsidP="007469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46965">
        <w:rPr>
          <w:rFonts w:ascii="Times New Roman" w:hAnsi="Times New Roman" w:cs="Times New Roman"/>
          <w:spacing w:val="-3"/>
          <w:sz w:val="28"/>
          <w:szCs w:val="28"/>
        </w:rPr>
        <w:t xml:space="preserve">О прогнозе  социально-экономического </w:t>
      </w:r>
    </w:p>
    <w:p w:rsidR="00746965" w:rsidRPr="00746965" w:rsidRDefault="00746965" w:rsidP="007469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46965">
        <w:rPr>
          <w:rFonts w:ascii="Times New Roman" w:hAnsi="Times New Roman" w:cs="Times New Roman"/>
          <w:spacing w:val="-3"/>
          <w:sz w:val="28"/>
          <w:szCs w:val="28"/>
        </w:rPr>
        <w:t>развития Агаповского муниципального района</w:t>
      </w:r>
    </w:p>
    <w:p w:rsidR="00746965" w:rsidRPr="00746965" w:rsidRDefault="00746965" w:rsidP="007469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на</w:t>
      </w:r>
      <w:r w:rsidRPr="00746965">
        <w:rPr>
          <w:rFonts w:ascii="Times New Roman" w:hAnsi="Times New Roman" w:cs="Times New Roman"/>
          <w:spacing w:val="-3"/>
          <w:sz w:val="28"/>
          <w:szCs w:val="28"/>
        </w:rPr>
        <w:t xml:space="preserve"> 2016 год и плановый период 2017 -2018 годы</w:t>
      </w:r>
    </w:p>
    <w:p w:rsidR="00746965" w:rsidRPr="00746965" w:rsidRDefault="00746965" w:rsidP="007469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46965" w:rsidRPr="00746965" w:rsidRDefault="00746965" w:rsidP="007469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46965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со статьей 173 Бюджетного кодекса Российской Федерации, </w:t>
      </w:r>
      <w:r w:rsidR="00B07EA4">
        <w:rPr>
          <w:rFonts w:ascii="Times New Roman" w:hAnsi="Times New Roman" w:cs="Times New Roman"/>
          <w:spacing w:val="-3"/>
          <w:sz w:val="28"/>
          <w:szCs w:val="28"/>
        </w:rPr>
        <w:t xml:space="preserve">с </w:t>
      </w:r>
      <w:r w:rsidRPr="00746965">
        <w:rPr>
          <w:rFonts w:ascii="Times New Roman" w:hAnsi="Times New Roman" w:cs="Times New Roman"/>
          <w:spacing w:val="-3"/>
          <w:sz w:val="28"/>
          <w:szCs w:val="28"/>
        </w:rPr>
        <w:t>Уставом Агаповского муниципального района</w:t>
      </w:r>
    </w:p>
    <w:p w:rsidR="00746965" w:rsidRPr="00746965" w:rsidRDefault="00746965" w:rsidP="007469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Pr="00746965">
        <w:rPr>
          <w:rFonts w:ascii="Times New Roman" w:hAnsi="Times New Roman" w:cs="Times New Roman"/>
          <w:spacing w:val="-3"/>
          <w:sz w:val="28"/>
          <w:szCs w:val="28"/>
        </w:rPr>
        <w:t>администрация Агаповского муниципального района  ПОСТАНОВЛЯЕТ:</w:t>
      </w:r>
    </w:p>
    <w:p w:rsidR="00746965" w:rsidRDefault="00746965" w:rsidP="007469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46965">
        <w:rPr>
          <w:rFonts w:ascii="Times New Roman" w:hAnsi="Times New Roman" w:cs="Times New Roman"/>
          <w:spacing w:val="-3"/>
          <w:sz w:val="28"/>
          <w:szCs w:val="28"/>
        </w:rPr>
        <w:t>1. Одобрить прилагаемый прогноз социально- экономического развития Агаповского муниципального района на 2016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год </w:t>
      </w:r>
      <w:r w:rsidRPr="00746965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B07EA4">
        <w:rPr>
          <w:rFonts w:ascii="Times New Roman" w:hAnsi="Times New Roman" w:cs="Times New Roman"/>
          <w:spacing w:val="-3"/>
          <w:sz w:val="28"/>
          <w:szCs w:val="28"/>
        </w:rPr>
        <w:t xml:space="preserve"> плановый период 2017-2018 годы</w:t>
      </w:r>
      <w:r w:rsidRPr="00746965">
        <w:rPr>
          <w:rFonts w:ascii="Times New Roman" w:hAnsi="Times New Roman" w:cs="Times New Roman"/>
          <w:spacing w:val="-3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6965">
        <w:rPr>
          <w:rFonts w:ascii="Times New Roman" w:hAnsi="Times New Roman" w:cs="Times New Roman"/>
          <w:spacing w:val="-3"/>
          <w:sz w:val="28"/>
          <w:szCs w:val="28"/>
        </w:rPr>
        <w:t>- Прогноз).</w:t>
      </w:r>
    </w:p>
    <w:p w:rsidR="00746965" w:rsidRDefault="00746965" w:rsidP="007469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46965">
        <w:rPr>
          <w:rFonts w:ascii="Times New Roman" w:hAnsi="Times New Roman" w:cs="Times New Roman"/>
          <w:spacing w:val="-3"/>
          <w:sz w:val="28"/>
          <w:szCs w:val="28"/>
        </w:rPr>
        <w:t>2. Управлению финансов района (Каримова И.А.) одобренный Прогноз принять за основу при разработке бюджета Агаповского муниципального района на 2016 год и плановый период 2017-2018</w:t>
      </w:r>
      <w:r w:rsidR="00B07EA4">
        <w:rPr>
          <w:rFonts w:ascii="Times New Roman" w:hAnsi="Times New Roman" w:cs="Times New Roman"/>
          <w:spacing w:val="-3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746965" w:rsidRDefault="00746965" w:rsidP="007469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46965">
        <w:rPr>
          <w:rFonts w:ascii="Times New Roman" w:hAnsi="Times New Roman" w:cs="Times New Roman"/>
          <w:spacing w:val="-3"/>
          <w:sz w:val="28"/>
          <w:szCs w:val="28"/>
        </w:rPr>
        <w:t>3. Заместителям главы района, руководителям отделов и управлений администрации района организовать работу по реализации основных направлений и выполнени</w:t>
      </w:r>
      <w:r>
        <w:rPr>
          <w:rFonts w:ascii="Times New Roman" w:hAnsi="Times New Roman" w:cs="Times New Roman"/>
          <w:spacing w:val="-3"/>
          <w:sz w:val="28"/>
          <w:szCs w:val="28"/>
        </w:rPr>
        <w:t>ю основных показателей Прогноза.</w:t>
      </w:r>
    </w:p>
    <w:p w:rsidR="00746965" w:rsidRDefault="00746965" w:rsidP="007469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46965">
        <w:rPr>
          <w:rFonts w:ascii="Times New Roman" w:hAnsi="Times New Roman" w:cs="Times New Roman"/>
          <w:spacing w:val="-3"/>
          <w:sz w:val="28"/>
          <w:szCs w:val="28"/>
        </w:rPr>
        <w:t xml:space="preserve">4. Организационно- правовому отделу администрации района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(Куликова О.А.) разместить </w:t>
      </w:r>
      <w:r w:rsidRPr="00746965">
        <w:rPr>
          <w:rFonts w:ascii="Times New Roman" w:hAnsi="Times New Roman" w:cs="Times New Roman"/>
          <w:spacing w:val="-3"/>
          <w:sz w:val="28"/>
          <w:szCs w:val="28"/>
        </w:rPr>
        <w:t>настоящее постановление на официальном сайте администрации Аг</w:t>
      </w:r>
      <w:r>
        <w:rPr>
          <w:rFonts w:ascii="Times New Roman" w:hAnsi="Times New Roman" w:cs="Times New Roman"/>
          <w:spacing w:val="-3"/>
          <w:sz w:val="28"/>
          <w:szCs w:val="28"/>
        </w:rPr>
        <w:t>аповского муниципального района.</w:t>
      </w:r>
    </w:p>
    <w:p w:rsidR="00746965" w:rsidRPr="00746965" w:rsidRDefault="00746965" w:rsidP="007469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46965">
        <w:rPr>
          <w:rFonts w:ascii="Times New Roman" w:hAnsi="Times New Roman" w:cs="Times New Roman"/>
          <w:spacing w:val="-3"/>
          <w:sz w:val="28"/>
          <w:szCs w:val="28"/>
        </w:rPr>
        <w:t>5. Организацию выполнения  настоящего постановления возложить на первого замести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теля главы Агаповского муниципального </w:t>
      </w:r>
      <w:r w:rsidRPr="00746965">
        <w:rPr>
          <w:rFonts w:ascii="Times New Roman" w:hAnsi="Times New Roman" w:cs="Times New Roman"/>
          <w:spacing w:val="-3"/>
          <w:sz w:val="28"/>
          <w:szCs w:val="28"/>
        </w:rPr>
        <w:t>района по об</w:t>
      </w:r>
      <w:r>
        <w:rPr>
          <w:rFonts w:ascii="Times New Roman" w:hAnsi="Times New Roman" w:cs="Times New Roman"/>
          <w:spacing w:val="-3"/>
          <w:sz w:val="28"/>
          <w:szCs w:val="28"/>
        </w:rPr>
        <w:t>щим вопросам Скрыльникову О.Г.</w:t>
      </w:r>
    </w:p>
    <w:p w:rsidR="00746965" w:rsidRDefault="00746965" w:rsidP="007469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46965" w:rsidRDefault="00746965" w:rsidP="007469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46965" w:rsidRDefault="00746965" w:rsidP="007469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46965" w:rsidRDefault="00746965" w:rsidP="007469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46965" w:rsidRPr="00746965" w:rsidRDefault="00B07EA4" w:rsidP="007469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</w:t>
      </w:r>
      <w:r w:rsidR="00746965" w:rsidRPr="00746965">
        <w:rPr>
          <w:rFonts w:ascii="Times New Roman" w:hAnsi="Times New Roman" w:cs="Times New Roman"/>
          <w:spacing w:val="-3"/>
          <w:sz w:val="28"/>
          <w:szCs w:val="28"/>
        </w:rPr>
        <w:t xml:space="preserve"> района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</w:t>
      </w:r>
      <w:r w:rsidR="00746965" w:rsidRPr="00746965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</w:t>
      </w:r>
      <w:r w:rsidR="00746965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А.Н. Домбаев</w:t>
      </w:r>
    </w:p>
    <w:p w:rsidR="00746965" w:rsidRPr="00746965" w:rsidRDefault="00746965" w:rsidP="007469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46965" w:rsidRPr="00746965" w:rsidRDefault="00746965" w:rsidP="007469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16"/>
          <w:szCs w:val="16"/>
        </w:rPr>
      </w:pPr>
    </w:p>
    <w:p w:rsidR="00746965" w:rsidRDefault="00746965" w:rsidP="007469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16"/>
          <w:szCs w:val="16"/>
        </w:rPr>
      </w:pPr>
    </w:p>
    <w:p w:rsidR="00746965" w:rsidRDefault="00746965" w:rsidP="007469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16"/>
          <w:szCs w:val="16"/>
        </w:rPr>
      </w:pPr>
    </w:p>
    <w:p w:rsidR="00746965" w:rsidRDefault="00746965" w:rsidP="007469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16"/>
          <w:szCs w:val="16"/>
        </w:rPr>
      </w:pPr>
    </w:p>
    <w:p w:rsidR="00746965" w:rsidRDefault="00746965" w:rsidP="007469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16"/>
          <w:szCs w:val="16"/>
        </w:rPr>
      </w:pPr>
    </w:p>
    <w:p w:rsidR="00746965" w:rsidRPr="00746965" w:rsidRDefault="00746965" w:rsidP="007469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16"/>
          <w:szCs w:val="16"/>
        </w:rPr>
      </w:pPr>
    </w:p>
    <w:p w:rsidR="00746965" w:rsidRPr="00746965" w:rsidRDefault="00746965" w:rsidP="007469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16"/>
          <w:szCs w:val="16"/>
        </w:rPr>
      </w:pPr>
      <w:r w:rsidRPr="00746965">
        <w:rPr>
          <w:rFonts w:ascii="Times New Roman" w:hAnsi="Times New Roman" w:cs="Times New Roman"/>
          <w:spacing w:val="-3"/>
          <w:sz w:val="16"/>
          <w:szCs w:val="16"/>
        </w:rPr>
        <w:t>Вафина И.В.</w:t>
      </w:r>
    </w:p>
    <w:p w:rsidR="00746965" w:rsidRDefault="007469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16"/>
          <w:szCs w:val="16"/>
        </w:rPr>
        <w:sectPr w:rsidR="00746965" w:rsidSect="00746965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  <w:r w:rsidRPr="00746965">
        <w:rPr>
          <w:rFonts w:ascii="Times New Roman" w:hAnsi="Times New Roman" w:cs="Times New Roman"/>
          <w:spacing w:val="-3"/>
          <w:sz w:val="16"/>
          <w:szCs w:val="16"/>
        </w:rPr>
        <w:t>2-00-42</w:t>
      </w:r>
    </w:p>
    <w:p w:rsidR="00746965" w:rsidRPr="00746965" w:rsidRDefault="00746965" w:rsidP="00746965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746965">
        <w:rPr>
          <w:b w:val="0"/>
          <w:sz w:val="28"/>
          <w:szCs w:val="28"/>
        </w:rPr>
        <w:t xml:space="preserve">Приложение </w:t>
      </w:r>
    </w:p>
    <w:p w:rsidR="00746965" w:rsidRDefault="00746965" w:rsidP="00746965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746965">
        <w:rPr>
          <w:b w:val="0"/>
          <w:sz w:val="28"/>
          <w:szCs w:val="28"/>
        </w:rPr>
        <w:t xml:space="preserve">к постановлению </w:t>
      </w:r>
      <w:r>
        <w:rPr>
          <w:b w:val="0"/>
          <w:sz w:val="28"/>
          <w:szCs w:val="28"/>
        </w:rPr>
        <w:t>администрации</w:t>
      </w:r>
    </w:p>
    <w:p w:rsidR="00746965" w:rsidRPr="00746965" w:rsidRDefault="00746965" w:rsidP="00746965">
      <w:pPr>
        <w:pStyle w:val="a5"/>
        <w:jc w:val="right"/>
        <w:rPr>
          <w:b w:val="0"/>
          <w:sz w:val="28"/>
          <w:szCs w:val="28"/>
        </w:rPr>
      </w:pPr>
      <w:r w:rsidRPr="00746965">
        <w:rPr>
          <w:b w:val="0"/>
          <w:sz w:val="28"/>
          <w:szCs w:val="28"/>
        </w:rPr>
        <w:t>Агаповского муниципального района</w:t>
      </w:r>
    </w:p>
    <w:p w:rsidR="00746965" w:rsidRDefault="00746965" w:rsidP="00746965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B07EA4">
        <w:rPr>
          <w:b w:val="0"/>
          <w:sz w:val="28"/>
          <w:szCs w:val="28"/>
        </w:rPr>
        <w:t>о</w:t>
      </w:r>
      <w:r w:rsidRPr="00746965">
        <w:rPr>
          <w:b w:val="0"/>
          <w:sz w:val="28"/>
          <w:szCs w:val="28"/>
        </w:rPr>
        <w:t>т</w:t>
      </w:r>
      <w:r w:rsidR="00B07EA4">
        <w:rPr>
          <w:b w:val="0"/>
          <w:sz w:val="28"/>
          <w:szCs w:val="28"/>
        </w:rPr>
        <w:t xml:space="preserve"> </w:t>
      </w:r>
      <w:r w:rsidRPr="00746965">
        <w:rPr>
          <w:b w:val="0"/>
          <w:sz w:val="28"/>
          <w:szCs w:val="28"/>
        </w:rPr>
        <w:t>22.06.2015</w:t>
      </w:r>
      <w:r w:rsidR="00B07EA4">
        <w:rPr>
          <w:b w:val="0"/>
          <w:sz w:val="28"/>
          <w:szCs w:val="28"/>
        </w:rPr>
        <w:t>г.</w:t>
      </w:r>
      <w:r w:rsidRPr="00746965">
        <w:rPr>
          <w:b w:val="0"/>
          <w:sz w:val="28"/>
          <w:szCs w:val="28"/>
        </w:rPr>
        <w:t xml:space="preserve"> №</w:t>
      </w:r>
      <w:r w:rsidR="00B07EA4">
        <w:rPr>
          <w:b w:val="0"/>
          <w:sz w:val="28"/>
          <w:szCs w:val="28"/>
        </w:rPr>
        <w:t xml:space="preserve"> </w:t>
      </w:r>
      <w:r w:rsidRPr="00746965">
        <w:rPr>
          <w:b w:val="0"/>
          <w:sz w:val="28"/>
          <w:szCs w:val="28"/>
        </w:rPr>
        <w:t>637</w:t>
      </w:r>
    </w:p>
    <w:p w:rsidR="00B07EA4" w:rsidRPr="00746965" w:rsidRDefault="00B07EA4" w:rsidP="00746965">
      <w:pPr>
        <w:pStyle w:val="a5"/>
        <w:rPr>
          <w:b w:val="0"/>
          <w:sz w:val="28"/>
          <w:szCs w:val="28"/>
        </w:rPr>
      </w:pPr>
    </w:p>
    <w:p w:rsidR="00746965" w:rsidRPr="00746965" w:rsidRDefault="00746965" w:rsidP="00746965">
      <w:pPr>
        <w:pStyle w:val="a5"/>
        <w:rPr>
          <w:b w:val="0"/>
          <w:sz w:val="28"/>
          <w:szCs w:val="28"/>
        </w:rPr>
      </w:pPr>
      <w:r w:rsidRPr="00746965">
        <w:rPr>
          <w:b w:val="0"/>
          <w:sz w:val="28"/>
          <w:szCs w:val="28"/>
        </w:rPr>
        <w:t xml:space="preserve">Основные показатели прогноза социально-экономического развития на 2016 год и на плановый период 2017 и 2018 годов </w:t>
      </w:r>
      <w:r w:rsidRPr="00746965">
        <w:rPr>
          <w:b w:val="0"/>
          <w:sz w:val="28"/>
          <w:szCs w:val="28"/>
        </w:rPr>
        <w:br/>
      </w:r>
    </w:p>
    <w:p w:rsidR="00746965" w:rsidRPr="00746965" w:rsidRDefault="00746965" w:rsidP="00746965">
      <w:pPr>
        <w:pBdr>
          <w:bottom w:val="single" w:sz="4" w:space="1" w:color="auto"/>
        </w:pBdr>
        <w:ind w:right="29"/>
        <w:rPr>
          <w:rFonts w:ascii="Times New Roman" w:hAnsi="Times New Roman" w:cs="Times New Roman"/>
          <w:sz w:val="28"/>
          <w:szCs w:val="28"/>
        </w:rPr>
      </w:pPr>
      <w:r w:rsidRPr="007469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46965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746965" w:rsidRDefault="00746965" w:rsidP="00746965">
      <w:pPr>
        <w:pStyle w:val="a3"/>
        <w:jc w:val="left"/>
        <w:rPr>
          <w:sz w:val="22"/>
          <w:szCs w:val="22"/>
        </w:rPr>
      </w:pPr>
    </w:p>
    <w:tbl>
      <w:tblPr>
        <w:tblW w:w="16041" w:type="dxa"/>
        <w:tblInd w:w="108" w:type="dxa"/>
        <w:tblLayout w:type="fixed"/>
        <w:tblLook w:val="0000"/>
      </w:tblPr>
      <w:tblGrid>
        <w:gridCol w:w="4111"/>
        <w:gridCol w:w="2127"/>
        <w:gridCol w:w="1133"/>
        <w:gridCol w:w="1136"/>
        <w:gridCol w:w="1276"/>
        <w:gridCol w:w="1274"/>
        <w:gridCol w:w="1275"/>
        <w:gridCol w:w="1237"/>
        <w:gridCol w:w="1236"/>
        <w:gridCol w:w="1236"/>
      </w:tblGrid>
      <w:tr w:rsidR="00746965" w:rsidRPr="00B256EA" w:rsidTr="006701F8">
        <w:trPr>
          <w:cantSplit/>
          <w:tblHeader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Единица измерений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2014 год</w:t>
            </w:r>
            <w:r w:rsidRPr="00B256EA">
              <w:rPr>
                <w:rFonts w:ascii="Times New Roman" w:hAnsi="Times New Roman" w:cs="Times New Roman"/>
              </w:rPr>
              <w:br/>
              <w:t>отчет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2015 год</w:t>
            </w:r>
            <w:r w:rsidRPr="00B256EA">
              <w:rPr>
                <w:rFonts w:ascii="Times New Roman" w:hAnsi="Times New Roman" w:cs="Times New Roman"/>
              </w:rPr>
              <w:br/>
              <w:t>оценка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2016 год - прогноз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2017 год - прогноз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2018 год - прогноз</w:t>
            </w:r>
          </w:p>
        </w:tc>
      </w:tr>
      <w:tr w:rsidR="00746965" w:rsidRPr="00B256EA" w:rsidTr="006701F8">
        <w:trPr>
          <w:cantSplit/>
          <w:tblHeader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 вариант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 вариант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 вариант</w:t>
            </w:r>
          </w:p>
        </w:tc>
      </w:tr>
      <w:tr w:rsidR="00746965" w:rsidRPr="00B256EA" w:rsidTr="006701F8">
        <w:trPr>
          <w:cantSplit/>
        </w:trPr>
        <w:tc>
          <w:tcPr>
            <w:tcW w:w="411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Среднегодовая численность постоянного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13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13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23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23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32,7</w:t>
            </w:r>
          </w:p>
        </w:tc>
      </w:tr>
      <w:tr w:rsidR="00746965" w:rsidRPr="00B256EA" w:rsidTr="006701F8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Объем отгруженной продукции (работ, услуг) по крупным и средним организациям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3 480, 243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ind w:right="-106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4 046, 950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ind w:right="-106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4 331, 351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ind w:right="-106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4 430 ,439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ind w:right="-106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4 573, 150,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4 810, 551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ind w:right="-45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4 749, 769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5 089, 893</w:t>
            </w:r>
          </w:p>
        </w:tc>
      </w:tr>
      <w:tr w:rsidR="00746965" w:rsidRPr="00B256EA" w:rsidTr="006701F8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46965" w:rsidRPr="00B256EA" w:rsidRDefault="00746965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ind w:right="-10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46965" w:rsidRPr="00B256EA" w:rsidTr="006701F8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Индекс производства  (в % к предыд. году в сопоставимых ценах)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ind w:right="-106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99,07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98,94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99,53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99,54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99,42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99,57</w:t>
            </w:r>
          </w:p>
        </w:tc>
      </w:tr>
      <w:tr w:rsidR="00746965" w:rsidRPr="00B256EA" w:rsidTr="006701F8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в том числе по видам экономической деятельности: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ind w:right="-10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46965" w:rsidRPr="00B256EA" w:rsidTr="006701F8">
        <w:trPr>
          <w:cantSplit/>
          <w:trHeight w:val="342"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Добыча полезных ископаемых - С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205, 000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ind w:right="-106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189, 092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152, 351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209, 495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121,576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222.483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91, 656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216, 454</w:t>
            </w:r>
          </w:p>
        </w:tc>
      </w:tr>
      <w:tr w:rsidR="00746965" w:rsidRPr="00B256EA" w:rsidTr="006701F8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46965" w:rsidRPr="00B256EA" w:rsidRDefault="00746965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ind w:right="-106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115,30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115,10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123,10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118,00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107,70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108,10</w:t>
            </w:r>
          </w:p>
        </w:tc>
      </w:tr>
      <w:tr w:rsidR="00746965" w:rsidRPr="00B256EA" w:rsidTr="006701F8">
        <w:trPr>
          <w:cantSplit/>
          <w:trHeight w:val="395"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Индекс производства  (в % к предыд. году в сопоставимых ценах)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ind w:right="-106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90,00</w:t>
            </w:r>
          </w:p>
        </w:tc>
      </w:tr>
      <w:tr w:rsidR="00746965" w:rsidRPr="00B256EA" w:rsidTr="006701F8">
        <w:trPr>
          <w:cantSplit/>
          <w:trHeight w:val="395"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Обрабатывающие производства - D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3 234, 196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ind w:right="-106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3 813, 117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4 129, 605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4 171, 550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4 398, 030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4 534, 474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4 600, 339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4 815, 612</w:t>
            </w:r>
          </w:p>
        </w:tc>
      </w:tr>
      <w:tr w:rsidR="00746965" w:rsidRPr="00B256EA" w:rsidTr="006701F8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46965" w:rsidRPr="00B256EA" w:rsidRDefault="00746965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ind w:right="-106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117,90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108,30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109,40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106,50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108,70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104,60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106,20</w:t>
            </w:r>
          </w:p>
        </w:tc>
      </w:tr>
      <w:tr w:rsidR="00746965" w:rsidRPr="00B256EA" w:rsidTr="006701F8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Индекс производства  (в % к предыд. году в сопоставимых ценах)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ind w:right="-106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100,00</w:t>
            </w:r>
          </w:p>
        </w:tc>
      </w:tr>
      <w:tr w:rsidR="00746965" w:rsidRPr="00B256EA" w:rsidTr="006701F8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Производство и распределение электроэнергии, газа и воды  - Е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41, 047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ind w:right="-106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44,741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49,394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49,394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53,543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53,592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57,773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57,826</w:t>
            </w:r>
          </w:p>
        </w:tc>
      </w:tr>
      <w:tr w:rsidR="00746965" w:rsidRPr="00B256EA" w:rsidTr="006701F8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46965" w:rsidRPr="00B256EA" w:rsidRDefault="00746965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ind w:right="-106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110,40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110,40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108,40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108,50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107,90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107,90</w:t>
            </w:r>
          </w:p>
        </w:tc>
      </w:tr>
      <w:tr w:rsidR="00746965" w:rsidRPr="00B256EA" w:rsidTr="006701F8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lastRenderedPageBreak/>
              <w:t>Индекс производства  (в % к предыд. году в сопоставимых ценах)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ind w:right="-106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100,00</w:t>
            </w:r>
          </w:p>
        </w:tc>
      </w:tr>
      <w:tr w:rsidR="00746965" w:rsidRPr="00B256EA" w:rsidTr="006701F8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Объем реализации подакцизной продукции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</w:tr>
      <w:tr w:rsidR="00746965" w:rsidRPr="00B256EA" w:rsidTr="006701F8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46965" w:rsidRPr="00B256EA" w:rsidRDefault="00746965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6965" w:rsidRPr="00B256EA" w:rsidRDefault="00746965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6965" w:rsidRPr="00B256EA" w:rsidRDefault="00746965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 xml:space="preserve">Прибыль прибыльных организаций </w:t>
            </w:r>
            <w:r w:rsidRPr="00B256EA">
              <w:rPr>
                <w:rFonts w:ascii="Times New Roman" w:hAnsi="Times New Roman" w:cs="Times New Roman"/>
              </w:rPr>
              <w:br/>
              <w:t>(с поквартальной разбивкой)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28,7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114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7,2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7,2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7,2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7,1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 xml:space="preserve">Прибыль аккредитованных инновационных технопарков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 xml:space="preserve">Прибыль обособленных подразделений, головные организации которых находятся за пределами Челябинской области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0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Прибыль прибыльных сельскохозяйственных товаропроизводителей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-132,973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86,901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87,769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87,943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88,646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88,822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89,976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90,153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 xml:space="preserve">Оплата труда наемных работников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D65C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1313,</w:t>
            </w:r>
            <w:r w:rsidR="00D65C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1418,4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1497,5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1538,5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1584,1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1672,1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1677,4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1819,3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 xml:space="preserve">    в т.ч. фонд заработной платы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1259,</w:t>
            </w:r>
            <w:r w:rsidR="00D65C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1364,4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1443,5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1484,5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1530,1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1618,1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1623,4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1765,3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Среднегодовая численность работающих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5,2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Продукция сельского хозяйства в хозяйствах всех категорий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6090,6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7 867,9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8 278,8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8 769,4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8 783,5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9 374,6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9 313,5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9 969,5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в % к предыдущему году в сопоставимых ценах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102,4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 xml:space="preserve">Объем инвестиций в основной капитал за счет всех источников финансирования по крупным и средним организациям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83,729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276,017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652,365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652,365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850,61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850,61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228,761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228,761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 xml:space="preserve">в % к предыдущему году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 xml:space="preserve">20,3 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 xml:space="preserve">329,7 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 xml:space="preserve">236,3 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236,3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26,9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lastRenderedPageBreak/>
              <w:t>в % к предыдущему году в сопоставимых ценах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299,42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220,27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220,27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122,43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122,32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25,32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25,28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Среднегодовая стоимость имущества, облагаемого налогом на имущество организаций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1794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3000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 xml:space="preserve">Ввод в эксплуатацию жилых домов за счет всех источников финансирования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тыс. кв. метров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9,897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6,05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6,95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 xml:space="preserve">Оборот розничной торговли </w:t>
            </w:r>
            <w:r w:rsidRPr="00B256EA">
              <w:rPr>
                <w:rFonts w:ascii="Times New Roman" w:hAnsi="Times New Roman" w:cs="Times New Roman"/>
              </w:rPr>
              <w:br/>
              <w:t>по крупным и средним организациям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425,8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425,1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465,8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467,3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503,8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513,7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в % к предыдущему году в сопоставимых ценах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141,9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103.0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104.0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105,0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 xml:space="preserve">Оборот общественного питания </w:t>
            </w:r>
            <w:r w:rsidRPr="00B256EA">
              <w:rPr>
                <w:rFonts w:ascii="Times New Roman" w:hAnsi="Times New Roman" w:cs="Times New Roman"/>
              </w:rPr>
              <w:br/>
              <w:t>по крупным и средним организациям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46,4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в % к предыдущему году в сопоставимых ценах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104,5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 xml:space="preserve">Объем платных услуг населению </w:t>
            </w:r>
            <w:r w:rsidRPr="00B256EA">
              <w:rPr>
                <w:rFonts w:ascii="Times New Roman" w:hAnsi="Times New Roman" w:cs="Times New Roman"/>
              </w:rPr>
              <w:br/>
              <w:t>по крупным и средним организациям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96,2</w:t>
            </w:r>
          </w:p>
        </w:tc>
      </w:tr>
      <w:tr w:rsidR="00B256EA" w:rsidRPr="00B256EA" w:rsidTr="00B256EA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256EA" w:rsidRPr="00B256EA" w:rsidRDefault="00B256EA" w:rsidP="00B256EA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в % к предыдущему году в сопоставимых ценах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6EA" w:rsidRPr="00B256EA" w:rsidRDefault="00B256EA" w:rsidP="00B25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56EA" w:rsidRPr="00B256EA" w:rsidRDefault="00B256EA" w:rsidP="00B256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56EA">
              <w:rPr>
                <w:rFonts w:ascii="Times New Roman" w:hAnsi="Times New Roman" w:cs="Times New Roman"/>
              </w:rPr>
              <w:t>103,5</w:t>
            </w:r>
          </w:p>
        </w:tc>
      </w:tr>
    </w:tbl>
    <w:p w:rsidR="00B256EA" w:rsidRDefault="00B256EA" w:rsidP="00B256EA">
      <w:pPr>
        <w:tabs>
          <w:tab w:val="left" w:pos="3745"/>
          <w:tab w:val="left" w:pos="10691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256EA" w:rsidRDefault="00B256EA" w:rsidP="00B256EA">
      <w:pPr>
        <w:tabs>
          <w:tab w:val="left" w:pos="3745"/>
          <w:tab w:val="left" w:pos="10691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B256EA" w:rsidRPr="00B256EA" w:rsidRDefault="00B256EA" w:rsidP="00B256EA">
      <w:pPr>
        <w:tabs>
          <w:tab w:val="left" w:pos="3745"/>
          <w:tab w:val="left" w:pos="10691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B256EA" w:rsidRPr="00B256EA" w:rsidRDefault="00B256EA" w:rsidP="00B256EA">
      <w:pPr>
        <w:tabs>
          <w:tab w:val="left" w:pos="3745"/>
          <w:tab w:val="left" w:pos="10691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B256EA" w:rsidRPr="00B256EA" w:rsidRDefault="00B256EA" w:rsidP="00B256EA">
      <w:pPr>
        <w:tabs>
          <w:tab w:val="left" w:pos="3745"/>
          <w:tab w:val="left" w:pos="10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EA">
        <w:rPr>
          <w:rFonts w:ascii="Times New Roman" w:hAnsi="Times New Roman" w:cs="Times New Roman"/>
          <w:sz w:val="28"/>
          <w:szCs w:val="28"/>
        </w:rPr>
        <w:t xml:space="preserve">Глава Агаповского муниципального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56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56EA">
        <w:rPr>
          <w:rFonts w:ascii="Times New Roman" w:hAnsi="Times New Roman" w:cs="Times New Roman"/>
          <w:sz w:val="28"/>
          <w:szCs w:val="28"/>
        </w:rPr>
        <w:t xml:space="preserve">                              А.Н.Домбаев</w:t>
      </w:r>
    </w:p>
    <w:p w:rsidR="00B256EA" w:rsidRPr="00B256EA" w:rsidRDefault="00B256EA" w:rsidP="00B256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EA" w:rsidRPr="00B256EA" w:rsidRDefault="00B256EA" w:rsidP="00B256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EA" w:rsidRPr="00B256EA" w:rsidRDefault="00B256EA" w:rsidP="00B256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EA" w:rsidRPr="00B256EA" w:rsidRDefault="00B256EA" w:rsidP="00B256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EA" w:rsidRPr="00B256EA" w:rsidRDefault="00B256EA" w:rsidP="00B256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965" w:rsidRPr="00B256EA" w:rsidRDefault="00B256EA" w:rsidP="00B256E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256EA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56EA">
        <w:rPr>
          <w:rFonts w:ascii="Times New Roman" w:hAnsi="Times New Roman" w:cs="Times New Roman"/>
          <w:sz w:val="28"/>
          <w:szCs w:val="28"/>
        </w:rPr>
        <w:t xml:space="preserve">                                              Н.И.Каримова</w:t>
      </w:r>
    </w:p>
    <w:sectPr w:rsidR="00746965" w:rsidRPr="00B256EA" w:rsidSect="006256ED">
      <w:footerReference w:type="even" r:id="rId9"/>
      <w:pgSz w:w="16840" w:h="11907" w:orient="landscape" w:code="9"/>
      <w:pgMar w:top="1418" w:right="851" w:bottom="73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E5E" w:rsidRDefault="00617E5E" w:rsidP="007E6CCF">
      <w:pPr>
        <w:spacing w:after="0" w:line="240" w:lineRule="auto"/>
      </w:pPr>
      <w:r>
        <w:separator/>
      </w:r>
    </w:p>
  </w:endnote>
  <w:endnote w:type="continuationSeparator" w:id="1">
    <w:p w:rsidR="00617E5E" w:rsidRDefault="00617E5E" w:rsidP="007E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99" w:rsidRDefault="006B1E14" w:rsidP="00F54B8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4C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5999" w:rsidRDefault="00617E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E5E" w:rsidRDefault="00617E5E" w:rsidP="007E6CCF">
      <w:pPr>
        <w:spacing w:after="0" w:line="240" w:lineRule="auto"/>
      </w:pPr>
      <w:r>
        <w:separator/>
      </w:r>
    </w:p>
  </w:footnote>
  <w:footnote w:type="continuationSeparator" w:id="1">
    <w:p w:rsidR="00617E5E" w:rsidRDefault="00617E5E" w:rsidP="007E6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6965"/>
    <w:rsid w:val="006067FC"/>
    <w:rsid w:val="00617E5E"/>
    <w:rsid w:val="006B1E14"/>
    <w:rsid w:val="00746965"/>
    <w:rsid w:val="007E6CCF"/>
    <w:rsid w:val="00AA778F"/>
    <w:rsid w:val="00AE4C8D"/>
    <w:rsid w:val="00B07EA4"/>
    <w:rsid w:val="00B256EA"/>
    <w:rsid w:val="00D6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696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4696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74696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746965"/>
    <w:rPr>
      <w:rFonts w:ascii="Times New Roman" w:eastAsia="Times New Roman" w:hAnsi="Times New Roman" w:cs="Times New Roman"/>
      <w:b/>
      <w:sz w:val="26"/>
      <w:szCs w:val="20"/>
    </w:rPr>
  </w:style>
  <w:style w:type="paragraph" w:styleId="a7">
    <w:name w:val="footer"/>
    <w:basedOn w:val="a"/>
    <w:link w:val="a8"/>
    <w:rsid w:val="007469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74696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746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6D9A-C9CA-463F-BA07-CAD69AC5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4</cp:revision>
  <cp:lastPrinted>2015-06-26T02:23:00Z</cp:lastPrinted>
  <dcterms:created xsi:type="dcterms:W3CDTF">2015-06-22T07:12:00Z</dcterms:created>
  <dcterms:modified xsi:type="dcterms:W3CDTF">2015-06-26T02:25:00Z</dcterms:modified>
</cp:coreProperties>
</file>