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E5" w:rsidRPr="000578C5" w:rsidRDefault="00965127" w:rsidP="000578C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9pt;margin-top:2.4pt;width:1in;height:99pt;z-index:251657216;visibility:visible;mso-wrap-edited:f">
            <v:imagedata r:id="rId6" o:title=""/>
            <w10:wrap type="topAndBottom"/>
          </v:shape>
          <o:OLEObject Type="Embed" ProgID="Word.Picture.8" ShapeID="_x0000_s1027" DrawAspect="Content" ObjectID="_1718791838" r:id="rId7"/>
        </w:object>
      </w:r>
      <w:r w:rsidR="000578C5" w:rsidRPr="005C2DD6">
        <w:rPr>
          <w:rFonts w:ascii="Times New Roman" w:hAnsi="Times New Roman" w:cs="Times New Roman"/>
          <w:b/>
          <w:sz w:val="28"/>
          <w:szCs w:val="28"/>
        </w:rPr>
        <w:t>АДМИНИСТРАЦИЯ</w:t>
      </w:r>
    </w:p>
    <w:p w:rsidR="00357BE5" w:rsidRDefault="00357BE5" w:rsidP="00357BE5">
      <w:pPr>
        <w:jc w:val="center"/>
        <w:rPr>
          <w:b/>
          <w:sz w:val="28"/>
          <w:szCs w:val="24"/>
        </w:rPr>
      </w:pPr>
      <w:r>
        <w:rPr>
          <w:b/>
          <w:sz w:val="28"/>
          <w:szCs w:val="24"/>
        </w:rPr>
        <w:t xml:space="preserve"> АГАПОВСКОГО МУНИЦИПАЛЬНОГО РАЙОНА</w:t>
      </w:r>
    </w:p>
    <w:p w:rsidR="00357BE5" w:rsidRDefault="00357BE5" w:rsidP="00357BE5">
      <w:pPr>
        <w:jc w:val="center"/>
        <w:rPr>
          <w:b/>
          <w:sz w:val="28"/>
          <w:szCs w:val="24"/>
        </w:rPr>
      </w:pPr>
      <w:r>
        <w:rPr>
          <w:b/>
          <w:sz w:val="28"/>
          <w:szCs w:val="24"/>
        </w:rPr>
        <w:t>ЧЕЛЯБИНСКОЙ ОБЛАСТИ</w:t>
      </w:r>
    </w:p>
    <w:p w:rsidR="00357BE5" w:rsidRDefault="00357BE5" w:rsidP="00357BE5">
      <w:pPr>
        <w:pBdr>
          <w:bottom w:val="single" w:sz="12" w:space="1" w:color="auto"/>
        </w:pBdr>
        <w:jc w:val="center"/>
        <w:rPr>
          <w:b/>
          <w:sz w:val="28"/>
          <w:szCs w:val="24"/>
        </w:rPr>
      </w:pPr>
      <w:r>
        <w:rPr>
          <w:b/>
          <w:sz w:val="28"/>
          <w:szCs w:val="24"/>
        </w:rPr>
        <w:t>ПОСТ</w:t>
      </w:r>
      <w:r w:rsidR="008F749A">
        <w:rPr>
          <w:b/>
          <w:sz w:val="28"/>
          <w:szCs w:val="24"/>
        </w:rPr>
        <w:t>АН</w:t>
      </w:r>
      <w:r>
        <w:rPr>
          <w:b/>
          <w:sz w:val="28"/>
          <w:szCs w:val="24"/>
        </w:rPr>
        <w:t>ОВЛЕНИЕ</w:t>
      </w:r>
    </w:p>
    <w:p w:rsidR="00190FF3" w:rsidRDefault="00190FF3" w:rsidP="00357BE5">
      <w:pPr>
        <w:pBdr>
          <w:bottom w:val="single" w:sz="12" w:space="1" w:color="auto"/>
        </w:pBdr>
        <w:jc w:val="center"/>
        <w:rPr>
          <w:b/>
          <w:sz w:val="28"/>
          <w:szCs w:val="24"/>
        </w:rPr>
      </w:pPr>
      <w:r>
        <w:rPr>
          <w:b/>
          <w:sz w:val="28"/>
          <w:szCs w:val="24"/>
        </w:rPr>
        <w:t>(проект)</w:t>
      </w:r>
    </w:p>
    <w:p w:rsidR="00357BE5" w:rsidRDefault="00357BE5" w:rsidP="00357BE5">
      <w:pPr>
        <w:rPr>
          <w:bCs/>
          <w:sz w:val="28"/>
          <w:szCs w:val="24"/>
          <w:u w:val="single"/>
        </w:rPr>
      </w:pPr>
    </w:p>
    <w:p w:rsidR="00357BE5" w:rsidRDefault="00B4454A" w:rsidP="00357BE5">
      <w:pPr>
        <w:rPr>
          <w:bCs/>
          <w:sz w:val="28"/>
          <w:szCs w:val="24"/>
        </w:rPr>
      </w:pPr>
      <w:r>
        <w:rPr>
          <w:bCs/>
          <w:sz w:val="28"/>
          <w:szCs w:val="24"/>
          <w:u w:val="single"/>
        </w:rPr>
        <w:t>от</w:t>
      </w:r>
      <w:r w:rsidR="00FA177B">
        <w:rPr>
          <w:bCs/>
          <w:sz w:val="28"/>
          <w:szCs w:val="24"/>
          <w:u w:val="single"/>
        </w:rPr>
        <w:t xml:space="preserve"> </w:t>
      </w:r>
      <w:r w:rsidR="00190FF3">
        <w:rPr>
          <w:bCs/>
          <w:sz w:val="28"/>
          <w:szCs w:val="24"/>
          <w:u w:val="single"/>
        </w:rPr>
        <w:t xml:space="preserve">       </w:t>
      </w:r>
      <w:r w:rsidR="00360A2F">
        <w:rPr>
          <w:bCs/>
          <w:sz w:val="28"/>
          <w:szCs w:val="24"/>
          <w:u w:val="single"/>
        </w:rPr>
        <w:t>2022</w:t>
      </w:r>
      <w:r w:rsidR="00357BE5">
        <w:rPr>
          <w:bCs/>
          <w:sz w:val="28"/>
          <w:szCs w:val="24"/>
          <w:u w:val="single"/>
        </w:rPr>
        <w:t xml:space="preserve"> г.</w:t>
      </w:r>
      <w:r w:rsidR="00357BE5">
        <w:rPr>
          <w:bCs/>
          <w:sz w:val="28"/>
          <w:szCs w:val="24"/>
        </w:rPr>
        <w:t xml:space="preserve">                  </w:t>
      </w:r>
      <w:r w:rsidR="00377CB8">
        <w:rPr>
          <w:bCs/>
          <w:sz w:val="28"/>
          <w:szCs w:val="24"/>
        </w:rPr>
        <w:t xml:space="preserve">                              </w:t>
      </w:r>
      <w:r w:rsidR="00357BE5">
        <w:rPr>
          <w:bCs/>
          <w:sz w:val="28"/>
          <w:szCs w:val="24"/>
        </w:rPr>
        <w:t xml:space="preserve">               </w:t>
      </w:r>
      <w:r w:rsidR="0094784E">
        <w:rPr>
          <w:bCs/>
          <w:sz w:val="28"/>
          <w:szCs w:val="24"/>
        </w:rPr>
        <w:t xml:space="preserve">  </w:t>
      </w:r>
      <w:r w:rsidR="002505A0">
        <w:rPr>
          <w:bCs/>
          <w:sz w:val="28"/>
          <w:szCs w:val="24"/>
        </w:rPr>
        <w:t xml:space="preserve">      </w:t>
      </w:r>
      <w:r w:rsidR="00BA2651">
        <w:rPr>
          <w:bCs/>
          <w:sz w:val="28"/>
          <w:szCs w:val="24"/>
        </w:rPr>
        <w:t xml:space="preserve">       </w:t>
      </w:r>
      <w:r w:rsidR="00357BE5">
        <w:rPr>
          <w:bCs/>
          <w:sz w:val="28"/>
          <w:szCs w:val="24"/>
        </w:rPr>
        <w:t xml:space="preserve">      </w:t>
      </w:r>
      <w:r w:rsidR="00BA6E0F">
        <w:rPr>
          <w:bCs/>
          <w:sz w:val="28"/>
          <w:szCs w:val="24"/>
        </w:rPr>
        <w:t xml:space="preserve">    </w:t>
      </w:r>
      <w:r w:rsidR="00357BE5">
        <w:rPr>
          <w:bCs/>
          <w:sz w:val="28"/>
          <w:szCs w:val="24"/>
        </w:rPr>
        <w:t xml:space="preserve">    </w:t>
      </w:r>
      <w:r w:rsidR="00A12B37">
        <w:rPr>
          <w:bCs/>
          <w:sz w:val="28"/>
          <w:szCs w:val="24"/>
        </w:rPr>
        <w:t xml:space="preserve"> </w:t>
      </w:r>
      <w:r w:rsidR="00394365">
        <w:rPr>
          <w:bCs/>
          <w:sz w:val="28"/>
          <w:szCs w:val="24"/>
        </w:rPr>
        <w:t xml:space="preserve"> </w:t>
      </w:r>
      <w:r w:rsidR="001A74C0">
        <w:rPr>
          <w:bCs/>
          <w:sz w:val="28"/>
          <w:szCs w:val="24"/>
        </w:rPr>
        <w:t xml:space="preserve">  </w:t>
      </w:r>
      <w:r w:rsidR="00394365">
        <w:rPr>
          <w:bCs/>
          <w:sz w:val="28"/>
          <w:szCs w:val="24"/>
        </w:rPr>
        <w:t xml:space="preserve"> </w:t>
      </w:r>
      <w:r w:rsidR="00360A2F">
        <w:rPr>
          <w:bCs/>
          <w:sz w:val="28"/>
          <w:szCs w:val="24"/>
        </w:rPr>
        <w:t xml:space="preserve">  </w:t>
      </w:r>
      <w:r w:rsidR="00394365">
        <w:rPr>
          <w:bCs/>
          <w:sz w:val="28"/>
          <w:szCs w:val="24"/>
        </w:rPr>
        <w:t xml:space="preserve"> </w:t>
      </w:r>
      <w:r w:rsidR="00357BE5">
        <w:rPr>
          <w:bCs/>
          <w:sz w:val="28"/>
          <w:szCs w:val="24"/>
          <w:u w:val="single"/>
        </w:rPr>
        <w:t xml:space="preserve">№ </w:t>
      </w:r>
      <w:r w:rsidR="00190FF3">
        <w:rPr>
          <w:bCs/>
          <w:sz w:val="28"/>
          <w:szCs w:val="24"/>
          <w:u w:val="single"/>
        </w:rPr>
        <w:t>___</w:t>
      </w:r>
      <w:r w:rsidR="00B373B5">
        <w:rPr>
          <w:bCs/>
          <w:sz w:val="28"/>
          <w:szCs w:val="24"/>
          <w:u w:val="single"/>
        </w:rPr>
        <w:t>1</w:t>
      </w:r>
    </w:p>
    <w:p w:rsidR="00357BE5" w:rsidRDefault="00357BE5" w:rsidP="00357BE5">
      <w:pPr>
        <w:jc w:val="center"/>
        <w:rPr>
          <w:bCs/>
          <w:szCs w:val="24"/>
        </w:rPr>
      </w:pPr>
    </w:p>
    <w:p w:rsidR="00AD1B2A" w:rsidRDefault="00357BE5" w:rsidP="00357BE5">
      <w:pPr>
        <w:jc w:val="center"/>
        <w:rPr>
          <w:sz w:val="28"/>
          <w:szCs w:val="28"/>
        </w:rPr>
      </w:pPr>
      <w:r>
        <w:rPr>
          <w:bCs/>
          <w:szCs w:val="24"/>
        </w:rPr>
        <w:t>с. Агаповка</w:t>
      </w:r>
      <w:r>
        <w:rPr>
          <w:sz w:val="28"/>
          <w:szCs w:val="28"/>
        </w:rPr>
        <w:t xml:space="preserve"> </w:t>
      </w:r>
    </w:p>
    <w:p w:rsidR="0055603F" w:rsidRDefault="0055603F" w:rsidP="00357BE5">
      <w:pPr>
        <w:jc w:val="center"/>
        <w:rPr>
          <w:sz w:val="28"/>
          <w:szCs w:val="28"/>
        </w:rPr>
      </w:pPr>
    </w:p>
    <w:p w:rsidR="00B373B5" w:rsidRDefault="00965127" w:rsidP="00B373B5">
      <w:pPr>
        <w:ind w:right="4108"/>
        <w:jc w:val="both"/>
        <w:rPr>
          <w:sz w:val="28"/>
          <w:szCs w:val="28"/>
        </w:rPr>
      </w:pPr>
      <w:r>
        <w:rPr>
          <w:sz w:val="28"/>
          <w:szCs w:val="28"/>
        </w:rPr>
        <w:t>О внесении</w:t>
      </w:r>
      <w:bookmarkStart w:id="0" w:name="_GoBack"/>
      <w:bookmarkEnd w:id="0"/>
      <w:r w:rsidR="00B373B5">
        <w:rPr>
          <w:sz w:val="28"/>
          <w:szCs w:val="28"/>
        </w:rPr>
        <w:t xml:space="preserve"> изменений в постановление администрации Агаповского муниципального района от 15.07.2021 № 784 «Об утверждении муниципальной программы Агаповского муниципального района «Укрепление общественного здоровья на территории Агаповского муниципального района Челябинской области»</w:t>
      </w:r>
    </w:p>
    <w:p w:rsidR="00B373B5" w:rsidRDefault="00B373B5" w:rsidP="00B373B5">
      <w:pPr>
        <w:rPr>
          <w:sz w:val="28"/>
          <w:szCs w:val="28"/>
        </w:rPr>
      </w:pPr>
      <w:r>
        <w:rPr>
          <w:sz w:val="28"/>
          <w:szCs w:val="28"/>
        </w:rPr>
        <w:t xml:space="preserve"> </w:t>
      </w:r>
    </w:p>
    <w:p w:rsidR="00B373B5" w:rsidRDefault="00B373B5" w:rsidP="00B373B5">
      <w:pPr>
        <w:rPr>
          <w:sz w:val="28"/>
          <w:szCs w:val="28"/>
        </w:rPr>
      </w:pPr>
      <w:r>
        <w:rPr>
          <w:sz w:val="28"/>
          <w:szCs w:val="28"/>
        </w:rPr>
        <w:t xml:space="preserve">            </w:t>
      </w:r>
    </w:p>
    <w:p w:rsidR="00B373B5" w:rsidRDefault="00B373B5" w:rsidP="00B373B5">
      <w:pPr>
        <w:pStyle w:val="af"/>
        <w:spacing w:before="0" w:beforeAutospacing="0" w:after="0" w:afterAutospacing="0"/>
        <w:ind w:firstLine="720"/>
        <w:contextualSpacing/>
        <w:jc w:val="both"/>
        <w:rPr>
          <w:sz w:val="28"/>
          <w:szCs w:val="28"/>
        </w:rPr>
      </w:pPr>
      <w:r>
        <w:rPr>
          <w:sz w:val="28"/>
          <w:szCs w:val="28"/>
        </w:rPr>
        <w:t>В соответствии с пунктом 3 плана реализации мероприятий Программы «Укрепления общественного здоровья на территории Челябинской области», утвержденной распоряжением Правительства Челябинской области №57-рп от 31 января 2020 года, Уставом Агаповского муниципального района</w:t>
      </w:r>
    </w:p>
    <w:p w:rsidR="00B373B5" w:rsidRDefault="00B373B5" w:rsidP="00B373B5">
      <w:pPr>
        <w:pStyle w:val="af"/>
        <w:spacing w:before="0" w:beforeAutospacing="0" w:after="0" w:afterAutospacing="0"/>
        <w:contextualSpacing/>
        <w:jc w:val="center"/>
        <w:rPr>
          <w:sz w:val="28"/>
          <w:szCs w:val="28"/>
        </w:rPr>
      </w:pPr>
      <w:r>
        <w:rPr>
          <w:sz w:val="28"/>
          <w:szCs w:val="28"/>
        </w:rPr>
        <w:t>администрация Агаповского муниципального района ПОСТАНОВЛЯЕТ:</w:t>
      </w:r>
    </w:p>
    <w:p w:rsidR="00B373B5" w:rsidRDefault="00B373B5" w:rsidP="003C1D6C">
      <w:pPr>
        <w:widowControl w:val="0"/>
        <w:numPr>
          <w:ilvl w:val="0"/>
          <w:numId w:val="1"/>
        </w:numPr>
        <w:tabs>
          <w:tab w:val="left" w:pos="993"/>
        </w:tabs>
        <w:autoSpaceDE w:val="0"/>
        <w:autoSpaceDN w:val="0"/>
        <w:adjustRightInd w:val="0"/>
        <w:ind w:left="0" w:firstLine="709"/>
        <w:contextualSpacing/>
        <w:jc w:val="both"/>
        <w:rPr>
          <w:sz w:val="28"/>
          <w:szCs w:val="28"/>
        </w:rPr>
      </w:pPr>
      <w:r>
        <w:rPr>
          <w:sz w:val="28"/>
          <w:szCs w:val="28"/>
        </w:rPr>
        <w:t>Внести в постановление администрации Агаповского муниципального района от 15.07.2021г. № 784 «Об утверждении муниципальной программы Агаповского муниципального района Укрепление общественного здоровья на территории Агаповского муниципального района» следующие изменения:</w:t>
      </w:r>
    </w:p>
    <w:p w:rsidR="00B373B5" w:rsidRDefault="00B373B5" w:rsidP="00B373B5">
      <w:pPr>
        <w:ind w:left="491"/>
        <w:contextualSpacing/>
        <w:jc w:val="both"/>
        <w:rPr>
          <w:sz w:val="28"/>
          <w:szCs w:val="28"/>
        </w:rPr>
      </w:pPr>
      <w:r>
        <w:rPr>
          <w:sz w:val="28"/>
          <w:szCs w:val="28"/>
        </w:rPr>
        <w:t xml:space="preserve">- муниципальную программу изложить в новой редакции (прилагается). </w:t>
      </w:r>
    </w:p>
    <w:p w:rsidR="00B373B5" w:rsidRDefault="00B373B5" w:rsidP="003C1D6C">
      <w:pPr>
        <w:widowControl w:val="0"/>
        <w:numPr>
          <w:ilvl w:val="0"/>
          <w:numId w:val="1"/>
        </w:numPr>
        <w:tabs>
          <w:tab w:val="left" w:pos="993"/>
        </w:tabs>
        <w:autoSpaceDE w:val="0"/>
        <w:autoSpaceDN w:val="0"/>
        <w:adjustRightInd w:val="0"/>
        <w:ind w:left="0" w:firstLine="709"/>
        <w:contextualSpacing/>
        <w:jc w:val="both"/>
        <w:rPr>
          <w:sz w:val="28"/>
          <w:szCs w:val="28"/>
        </w:rPr>
      </w:pPr>
      <w:r>
        <w:rPr>
          <w:sz w:val="28"/>
          <w:szCs w:val="28"/>
        </w:rPr>
        <w:t>Отделу пресс-службы и информации администрации Агаповского муниципального района разместить настоящее постановление на официальном сайте администрации Агаповского муниципального района.</w:t>
      </w:r>
    </w:p>
    <w:p w:rsidR="008A1952" w:rsidRPr="00B373B5" w:rsidRDefault="00B373B5" w:rsidP="003C1D6C">
      <w:pPr>
        <w:widowControl w:val="0"/>
        <w:numPr>
          <w:ilvl w:val="0"/>
          <w:numId w:val="1"/>
        </w:numPr>
        <w:tabs>
          <w:tab w:val="left" w:pos="993"/>
        </w:tabs>
        <w:autoSpaceDE w:val="0"/>
        <w:autoSpaceDN w:val="0"/>
        <w:adjustRightInd w:val="0"/>
        <w:ind w:left="0" w:firstLine="709"/>
        <w:contextualSpacing/>
        <w:jc w:val="both"/>
        <w:rPr>
          <w:rStyle w:val="af3"/>
          <w:b w:val="0"/>
          <w:color w:val="auto"/>
          <w:sz w:val="28"/>
          <w:szCs w:val="28"/>
        </w:rPr>
      </w:pPr>
      <w:r w:rsidRPr="00B373B5">
        <w:rPr>
          <w:sz w:val="28"/>
          <w:szCs w:val="28"/>
        </w:rPr>
        <w:t>Организацию выполнения настоящего постановления возложить на заместителя главы Агаповского муниципального района по социальным вопросам Волкову Е.А.</w:t>
      </w:r>
    </w:p>
    <w:p w:rsidR="00D2653D" w:rsidRDefault="00D2653D" w:rsidP="008A1952">
      <w:pPr>
        <w:pStyle w:val="ConsPlusNormal"/>
        <w:ind w:left="709" w:hanging="709"/>
        <w:jc w:val="both"/>
        <w:rPr>
          <w:rStyle w:val="af3"/>
          <w:rFonts w:ascii="Times New Roman" w:hAnsi="Times New Roman" w:cs="Times New Roman"/>
          <w:b w:val="0"/>
          <w:bCs/>
          <w:sz w:val="28"/>
          <w:szCs w:val="28"/>
        </w:rPr>
      </w:pPr>
    </w:p>
    <w:p w:rsidR="00D2653D" w:rsidRPr="008A1952" w:rsidRDefault="00D2653D" w:rsidP="008A1952">
      <w:pPr>
        <w:pStyle w:val="ConsPlusNormal"/>
        <w:ind w:left="709" w:hanging="709"/>
        <w:jc w:val="both"/>
        <w:rPr>
          <w:rStyle w:val="af3"/>
          <w:rFonts w:ascii="Times New Roman" w:hAnsi="Times New Roman" w:cs="Times New Roman"/>
          <w:b w:val="0"/>
          <w:bCs/>
          <w:sz w:val="28"/>
          <w:szCs w:val="28"/>
        </w:rPr>
      </w:pPr>
    </w:p>
    <w:p w:rsidR="008A1952" w:rsidRDefault="008A1952" w:rsidP="008A1952">
      <w:pPr>
        <w:pStyle w:val="ConsPlusNormal"/>
        <w:jc w:val="center"/>
        <w:rPr>
          <w:rStyle w:val="af3"/>
          <w:rFonts w:ascii="Times New Roman" w:hAnsi="Times New Roman" w:cs="Times New Roman"/>
          <w:b w:val="0"/>
          <w:bCs/>
          <w:sz w:val="28"/>
          <w:szCs w:val="28"/>
        </w:rPr>
      </w:pPr>
    </w:p>
    <w:p w:rsidR="008A1952" w:rsidRPr="00B373B5" w:rsidRDefault="008A1952" w:rsidP="008A1952">
      <w:pPr>
        <w:pStyle w:val="ConsPlusNormal"/>
        <w:ind w:firstLine="0"/>
        <w:rPr>
          <w:rStyle w:val="af3"/>
          <w:rFonts w:ascii="Times New Roman" w:hAnsi="Times New Roman" w:cs="Times New Roman"/>
          <w:b w:val="0"/>
          <w:color w:val="auto"/>
          <w:sz w:val="28"/>
          <w:szCs w:val="28"/>
        </w:rPr>
      </w:pPr>
      <w:r w:rsidRPr="00B373B5">
        <w:rPr>
          <w:rStyle w:val="af3"/>
          <w:rFonts w:ascii="Times New Roman" w:hAnsi="Times New Roman" w:cs="Times New Roman"/>
          <w:b w:val="0"/>
          <w:color w:val="auto"/>
          <w:sz w:val="28"/>
          <w:szCs w:val="28"/>
        </w:rPr>
        <w:lastRenderedPageBreak/>
        <w:t>Глава района                                                                                     Б.Н. Тайбергенов</w:t>
      </w:r>
    </w:p>
    <w:p w:rsidR="00896F6C" w:rsidRDefault="00896F6C" w:rsidP="00896F6C">
      <w:pPr>
        <w:keepNext/>
        <w:widowControl w:val="0"/>
        <w:jc w:val="right"/>
        <w:rPr>
          <w:sz w:val="28"/>
          <w:szCs w:val="24"/>
        </w:rPr>
      </w:pPr>
      <w:bookmarkStart w:id="1" w:name="P95"/>
      <w:bookmarkEnd w:id="1"/>
      <w:r>
        <w:rPr>
          <w:sz w:val="28"/>
          <w:szCs w:val="24"/>
        </w:rPr>
        <w:t>УТВЕРЖДЕНА</w:t>
      </w:r>
    </w:p>
    <w:p w:rsidR="00016CFA" w:rsidRDefault="00016CFA" w:rsidP="00896F6C">
      <w:pPr>
        <w:keepNext/>
        <w:widowControl w:val="0"/>
        <w:jc w:val="right"/>
        <w:rPr>
          <w:sz w:val="28"/>
          <w:szCs w:val="24"/>
        </w:rPr>
      </w:pPr>
      <w:r>
        <w:rPr>
          <w:sz w:val="28"/>
          <w:szCs w:val="24"/>
        </w:rPr>
        <w:t xml:space="preserve">постановлением </w:t>
      </w:r>
      <w:proofErr w:type="spellStart"/>
      <w:r>
        <w:rPr>
          <w:sz w:val="28"/>
          <w:szCs w:val="24"/>
        </w:rPr>
        <w:t>администрациии</w:t>
      </w:r>
      <w:proofErr w:type="spellEnd"/>
      <w:r w:rsidR="00896F6C">
        <w:rPr>
          <w:sz w:val="28"/>
          <w:szCs w:val="24"/>
        </w:rPr>
        <w:t xml:space="preserve"> </w:t>
      </w:r>
    </w:p>
    <w:p w:rsidR="00896F6C" w:rsidRDefault="00896F6C" w:rsidP="00896F6C">
      <w:pPr>
        <w:keepNext/>
        <w:widowControl w:val="0"/>
        <w:jc w:val="right"/>
        <w:rPr>
          <w:sz w:val="28"/>
          <w:szCs w:val="24"/>
        </w:rPr>
      </w:pPr>
      <w:r>
        <w:rPr>
          <w:sz w:val="28"/>
          <w:szCs w:val="24"/>
        </w:rPr>
        <w:t>Агаповского муниципального района</w:t>
      </w:r>
    </w:p>
    <w:p w:rsidR="00896F6C" w:rsidRDefault="00896F6C" w:rsidP="00896F6C">
      <w:pPr>
        <w:ind w:firstLine="5220"/>
        <w:jc w:val="right"/>
      </w:pPr>
      <w:r>
        <w:rPr>
          <w:sz w:val="28"/>
          <w:szCs w:val="24"/>
        </w:rPr>
        <w:t xml:space="preserve">от </w:t>
      </w:r>
      <w:r w:rsidR="00190FF3">
        <w:rPr>
          <w:sz w:val="28"/>
          <w:szCs w:val="24"/>
        </w:rPr>
        <w:t>_______</w:t>
      </w:r>
      <w:r>
        <w:rPr>
          <w:sz w:val="28"/>
          <w:szCs w:val="24"/>
        </w:rPr>
        <w:t xml:space="preserve">2022 г. № </w:t>
      </w:r>
      <w:r w:rsidR="00190FF3">
        <w:rPr>
          <w:sz w:val="28"/>
          <w:szCs w:val="24"/>
        </w:rPr>
        <w:t>____</w:t>
      </w:r>
    </w:p>
    <w:p w:rsidR="00896F6C" w:rsidRDefault="00896F6C" w:rsidP="00896F6C">
      <w:pPr>
        <w:jc w:val="right"/>
        <w:rPr>
          <w:sz w:val="28"/>
          <w:szCs w:val="24"/>
        </w:rPr>
      </w:pPr>
    </w:p>
    <w:p w:rsidR="00016CFA" w:rsidRDefault="00016CFA" w:rsidP="00896F6C">
      <w:pPr>
        <w:jc w:val="right"/>
        <w:rPr>
          <w:sz w:val="28"/>
          <w:szCs w:val="24"/>
        </w:rPr>
      </w:pPr>
    </w:p>
    <w:p w:rsidR="00016CFA" w:rsidRDefault="00896F6C" w:rsidP="00896F6C">
      <w:pPr>
        <w:widowControl w:val="0"/>
        <w:tabs>
          <w:tab w:val="left" w:pos="3767"/>
          <w:tab w:val="center" w:pos="4677"/>
        </w:tabs>
        <w:jc w:val="center"/>
        <w:rPr>
          <w:sz w:val="28"/>
          <w:szCs w:val="28"/>
        </w:rPr>
      </w:pPr>
      <w:r w:rsidRPr="00016CFA">
        <w:rPr>
          <w:sz w:val="28"/>
          <w:szCs w:val="28"/>
        </w:rPr>
        <w:t xml:space="preserve">Программа «Укрепление общественного здоровья </w:t>
      </w:r>
    </w:p>
    <w:p w:rsidR="00896F6C" w:rsidRPr="00016CFA" w:rsidRDefault="00896F6C" w:rsidP="00896F6C">
      <w:pPr>
        <w:widowControl w:val="0"/>
        <w:tabs>
          <w:tab w:val="left" w:pos="3767"/>
          <w:tab w:val="center" w:pos="4677"/>
        </w:tabs>
        <w:jc w:val="center"/>
        <w:rPr>
          <w:sz w:val="28"/>
          <w:szCs w:val="28"/>
        </w:rPr>
      </w:pPr>
      <w:r w:rsidRPr="00016CFA">
        <w:rPr>
          <w:sz w:val="28"/>
          <w:szCs w:val="28"/>
        </w:rPr>
        <w:t>на территории Агаповского района»</w:t>
      </w:r>
    </w:p>
    <w:p w:rsidR="00896F6C" w:rsidRDefault="00896F6C" w:rsidP="00896F6C">
      <w:pPr>
        <w:widowControl w:val="0"/>
        <w:tabs>
          <w:tab w:val="left" w:pos="3767"/>
          <w:tab w:val="center" w:pos="4677"/>
        </w:tabs>
        <w:jc w:val="center"/>
      </w:pPr>
    </w:p>
    <w:p w:rsidR="00896F6C" w:rsidRPr="00016CFA" w:rsidRDefault="00896F6C" w:rsidP="003C1D6C">
      <w:pPr>
        <w:pStyle w:val="11"/>
        <w:numPr>
          <w:ilvl w:val="0"/>
          <w:numId w:val="2"/>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hAnsi="Times New Roman"/>
          <w:sz w:val="28"/>
          <w:szCs w:val="28"/>
          <w:lang w:eastAsia="ru-RU"/>
        </w:rPr>
        <w:t>Введение</w:t>
      </w:r>
    </w:p>
    <w:p w:rsidR="002F0CE2" w:rsidRDefault="002F0CE2" w:rsidP="00896F6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en-US"/>
        </w:rPr>
      </w:pPr>
    </w:p>
    <w:p w:rsidR="00896F6C" w:rsidRPr="00E35C20" w:rsidRDefault="00896F6C" w:rsidP="00896F6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709"/>
        <w:jc w:val="both"/>
      </w:pPr>
      <w:r w:rsidRPr="00E35C20">
        <w:rPr>
          <w:sz w:val="28"/>
          <w:szCs w:val="28"/>
        </w:rPr>
        <w:t>Программа «Укрепление общественного здоровья на территории Агаповского района» (далее именуется – Программа) создана на основе паспорта региональной составляющей национального проекта «Демография», утвержденного Региональным стратегическим комитетом (протокол от 13 декабря 2018 года) в соответствии с пунктом 3 плана реализации мероприятий</w:t>
      </w:r>
      <w:r w:rsidRPr="00E35C20">
        <w:t xml:space="preserve"> </w:t>
      </w:r>
      <w:r w:rsidRPr="00E35C20">
        <w:rPr>
          <w:sz w:val="28"/>
          <w:szCs w:val="28"/>
        </w:rPr>
        <w:t>Программы «Укрепление общественного здоровья на территории Челябинской области», утвержденной</w:t>
      </w:r>
      <w:r w:rsidRPr="00E35C20">
        <w:t xml:space="preserve"> </w:t>
      </w:r>
      <w:r w:rsidRPr="00E35C20">
        <w:rPr>
          <w:sz w:val="28"/>
          <w:szCs w:val="28"/>
        </w:rPr>
        <w:t>распоряжением Правительства Челябинской области от 31.01.2020 г. № 57-рп.</w:t>
      </w:r>
    </w:p>
    <w:p w:rsidR="00896F6C" w:rsidRPr="00E35C20" w:rsidRDefault="00896F6C" w:rsidP="00896F6C">
      <w:pPr>
        <w:ind w:firstLine="709"/>
        <w:jc w:val="both"/>
      </w:pPr>
      <w:r w:rsidRPr="00E35C20">
        <w:rPr>
          <w:sz w:val="28"/>
          <w:szCs w:val="28"/>
        </w:rPr>
        <w:t>Программа «Укрепление общественного здоровья на территории Челябинской области» направлена на достижение целевых показателей национального проекта к 2024 году: снижение розничной продажи алкогольной продукции до 4,8 литров на душу населения, темпы прироста первичной заболеваемости ожирением – 6,5.</w:t>
      </w:r>
    </w:p>
    <w:p w:rsidR="00896F6C" w:rsidRPr="00E35C20" w:rsidRDefault="00896F6C" w:rsidP="00896F6C">
      <w:pPr>
        <w:ind w:firstLine="709"/>
        <w:jc w:val="both"/>
      </w:pPr>
      <w:r w:rsidRPr="00E35C20">
        <w:rPr>
          <w:sz w:val="28"/>
          <w:szCs w:val="28"/>
        </w:rPr>
        <w:t>Основными направлениями Программы являются:</w:t>
      </w:r>
    </w:p>
    <w:p w:rsidR="00896F6C" w:rsidRPr="00E35C20" w:rsidRDefault="00896F6C" w:rsidP="003C1D6C">
      <w:pPr>
        <w:pStyle w:val="11"/>
        <w:numPr>
          <w:ilvl w:val="0"/>
          <w:numId w:val="4"/>
        </w:numPr>
        <w:tabs>
          <w:tab w:val="clear" w:pos="708"/>
          <w:tab w:val="left" w:pos="993"/>
        </w:tabs>
        <w:spacing w:after="0" w:line="240" w:lineRule="auto"/>
        <w:ind w:left="0" w:firstLine="709"/>
        <w:jc w:val="both"/>
        <w:rPr>
          <w:rFonts w:ascii="Times New Roman" w:hAnsi="Times New Roman" w:cs="Times New Roman"/>
        </w:rPr>
      </w:pPr>
      <w:r w:rsidRPr="00E35C20">
        <w:rPr>
          <w:rFonts w:ascii="Times New Roman" w:hAnsi="Times New Roman" w:cs="Times New Roman"/>
          <w:sz w:val="28"/>
          <w:szCs w:val="28"/>
          <w:lang w:eastAsia="ru-RU"/>
        </w:rPr>
        <w:t>Внедрение мероприятий, направленных на корректировку факторов риска развития хронических неинфекционных заболеваний с учетом уровня смертности от основных причин на территории Агаповского района.</w:t>
      </w:r>
    </w:p>
    <w:p w:rsidR="00896F6C" w:rsidRPr="00E35C20" w:rsidRDefault="00896F6C" w:rsidP="003C1D6C">
      <w:pPr>
        <w:pStyle w:val="11"/>
        <w:numPr>
          <w:ilvl w:val="0"/>
          <w:numId w:val="4"/>
        </w:numPr>
        <w:tabs>
          <w:tab w:val="clear" w:pos="708"/>
          <w:tab w:val="left" w:pos="993"/>
        </w:tabs>
        <w:spacing w:after="0" w:line="240" w:lineRule="auto"/>
        <w:ind w:left="0" w:firstLine="709"/>
        <w:jc w:val="both"/>
        <w:rPr>
          <w:rFonts w:ascii="Times New Roman" w:hAnsi="Times New Roman" w:cs="Times New Roman"/>
        </w:rPr>
      </w:pPr>
      <w:r w:rsidRPr="00E35C20">
        <w:rPr>
          <w:rFonts w:ascii="Times New Roman" w:hAnsi="Times New Roman" w:cs="Times New Roman"/>
          <w:sz w:val="28"/>
          <w:szCs w:val="28"/>
          <w:lang w:eastAsia="ru-RU"/>
        </w:rPr>
        <w:t xml:space="preserve">Формирование среды, способствующей ведению гражданами здорового образа жизни, включая здоровое питание (в том числе ликвидацию </w:t>
      </w:r>
      <w:proofErr w:type="spellStart"/>
      <w:r w:rsidRPr="00E35C20">
        <w:rPr>
          <w:rFonts w:ascii="Times New Roman" w:hAnsi="Times New Roman" w:cs="Times New Roman"/>
          <w:sz w:val="28"/>
          <w:szCs w:val="28"/>
          <w:lang w:eastAsia="ru-RU"/>
        </w:rPr>
        <w:t>микронутриентной</w:t>
      </w:r>
      <w:proofErr w:type="spellEnd"/>
      <w:r w:rsidRPr="00E35C20">
        <w:rPr>
          <w:rFonts w:ascii="Times New Roman" w:hAnsi="Times New Roman" w:cs="Times New Roman"/>
          <w:sz w:val="28"/>
          <w:szCs w:val="28"/>
          <w:lang w:eastAsia="ru-RU"/>
        </w:rPr>
        <w:t xml:space="preserve"> недостаточности, сокращение потребления соли и сахара), защиту от табачного дыма, снижение потребления алкоголя</w:t>
      </w:r>
      <w:r w:rsidRPr="00E35C20">
        <w:rPr>
          <w:rFonts w:ascii="Times New Roman" w:hAnsi="Times New Roman" w:cs="Times New Roman"/>
        </w:rPr>
        <w:t xml:space="preserve">, </w:t>
      </w:r>
      <w:r w:rsidRPr="00E35C20">
        <w:rPr>
          <w:rFonts w:ascii="Times New Roman" w:hAnsi="Times New Roman" w:cs="Times New Roman"/>
          <w:sz w:val="28"/>
          <w:szCs w:val="28"/>
          <w:lang w:eastAsia="ru-RU"/>
        </w:rPr>
        <w:t>создание условий для занятий физической культурой и спортом.</w:t>
      </w:r>
    </w:p>
    <w:p w:rsidR="00896F6C" w:rsidRPr="00E35C20" w:rsidRDefault="00896F6C" w:rsidP="003C1D6C">
      <w:pPr>
        <w:pStyle w:val="11"/>
        <w:numPr>
          <w:ilvl w:val="0"/>
          <w:numId w:val="4"/>
        </w:numPr>
        <w:tabs>
          <w:tab w:val="clear" w:pos="708"/>
          <w:tab w:val="left" w:pos="993"/>
        </w:tabs>
        <w:spacing w:after="0" w:line="240" w:lineRule="auto"/>
        <w:ind w:left="0" w:firstLine="709"/>
        <w:jc w:val="both"/>
        <w:rPr>
          <w:rFonts w:ascii="Times New Roman" w:hAnsi="Times New Roman" w:cs="Times New Roman"/>
        </w:rPr>
      </w:pPr>
      <w:r w:rsidRPr="00E35C20">
        <w:rPr>
          <w:rFonts w:ascii="Times New Roman" w:hAnsi="Times New Roman" w:cs="Times New Roman"/>
          <w:sz w:val="28"/>
          <w:szCs w:val="28"/>
          <w:lang w:eastAsia="ru-RU"/>
        </w:rPr>
        <w:t>Внедрение в Агаповском районе корпоративных программ, направленных на укрепление здоровья работников.</w:t>
      </w:r>
    </w:p>
    <w:p w:rsidR="00896F6C" w:rsidRPr="00016CFA" w:rsidRDefault="00896F6C" w:rsidP="003C1D6C">
      <w:pPr>
        <w:pStyle w:val="11"/>
        <w:numPr>
          <w:ilvl w:val="0"/>
          <w:numId w:val="4"/>
        </w:numPr>
        <w:tabs>
          <w:tab w:val="clear" w:pos="708"/>
          <w:tab w:val="left" w:pos="993"/>
        </w:tabs>
        <w:spacing w:after="0" w:line="240" w:lineRule="auto"/>
        <w:ind w:left="0" w:firstLine="709"/>
        <w:jc w:val="both"/>
        <w:rPr>
          <w:rFonts w:ascii="Times New Roman" w:hAnsi="Times New Roman" w:cs="Times New Roman"/>
        </w:rPr>
      </w:pPr>
      <w:r w:rsidRPr="00E35C20">
        <w:rPr>
          <w:rFonts w:ascii="Times New Roman" w:hAnsi="Times New Roman" w:cs="Times New Roman"/>
          <w:sz w:val="28"/>
          <w:szCs w:val="28"/>
          <w:lang w:eastAsia="ru-RU"/>
        </w:rPr>
        <w:t>Проведение информационно-коммуникационной кампании с использованием современных каналов коммуникации и интерактивных способов донесения информации, с учетом целевых групп населения и распространенности факторов риска хронических неинфекционных заболеваний.</w:t>
      </w:r>
    </w:p>
    <w:p w:rsidR="00016CFA" w:rsidRDefault="00016CFA" w:rsidP="00016CFA">
      <w:pPr>
        <w:pStyle w:val="11"/>
        <w:tabs>
          <w:tab w:val="clear" w:pos="708"/>
          <w:tab w:val="left" w:pos="993"/>
        </w:tabs>
        <w:spacing w:after="0" w:line="240" w:lineRule="auto"/>
        <w:ind w:left="0"/>
        <w:jc w:val="both"/>
        <w:rPr>
          <w:rFonts w:ascii="Times New Roman" w:hAnsi="Times New Roman" w:cs="Times New Roman"/>
        </w:rPr>
      </w:pPr>
    </w:p>
    <w:p w:rsidR="00896F6C" w:rsidRPr="007F3750" w:rsidRDefault="00896F6C" w:rsidP="00896F6C">
      <w:pPr>
        <w:pStyle w:val="11"/>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7F3750">
        <w:rPr>
          <w:rFonts w:ascii="Times New Roman" w:hAnsi="Times New Roman" w:cs="Times New Roman"/>
          <w:sz w:val="28"/>
          <w:szCs w:val="28"/>
          <w:lang w:eastAsia="ru-RU"/>
        </w:rPr>
        <w:t xml:space="preserve">Вовлечение гражданского сообщества, в том числе некоммерческих организаций и добровольцев, волонтеров-медиков к участию в </w:t>
      </w:r>
      <w:r w:rsidRPr="007F3750">
        <w:rPr>
          <w:rFonts w:ascii="Times New Roman" w:hAnsi="Times New Roman" w:cs="Times New Roman"/>
          <w:sz w:val="28"/>
          <w:szCs w:val="28"/>
          <w:lang w:eastAsia="ru-RU"/>
        </w:rPr>
        <w:lastRenderedPageBreak/>
        <w:t xml:space="preserve">реализации мероприятий </w:t>
      </w:r>
      <w:r w:rsidRPr="007F3750">
        <w:rPr>
          <w:rFonts w:ascii="Times New Roman" w:hAnsi="Times New Roman" w:cs="Times New Roman"/>
          <w:bCs/>
          <w:sz w:val="28"/>
          <w:szCs w:val="28"/>
        </w:rPr>
        <w:t>муниципальной программы укрепления общественного здоровья</w:t>
      </w:r>
      <w:r w:rsidRPr="007F3750">
        <w:rPr>
          <w:rFonts w:ascii="Times New Roman" w:hAnsi="Times New Roman" w:cs="Times New Roman"/>
          <w:sz w:val="28"/>
          <w:szCs w:val="28"/>
          <w:lang w:eastAsia="ru-RU"/>
        </w:rPr>
        <w:t>.</w:t>
      </w:r>
    </w:p>
    <w:p w:rsidR="00896F6C" w:rsidRPr="00FA3593" w:rsidRDefault="00896F6C" w:rsidP="003C1D6C">
      <w:pPr>
        <w:pStyle w:val="11"/>
        <w:numPr>
          <w:ilvl w:val="0"/>
          <w:numId w:val="2"/>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hAnsi="Times New Roman"/>
          <w:sz w:val="28"/>
          <w:szCs w:val="28"/>
        </w:rPr>
        <w:t>Исполнители и участники Программы</w:t>
      </w:r>
    </w:p>
    <w:p w:rsidR="00896F6C" w:rsidRDefault="00896F6C" w:rsidP="00896F6C">
      <w:pPr>
        <w:pStyle w:val="11"/>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tbl>
      <w:tblPr>
        <w:tblW w:w="5000" w:type="pct"/>
        <w:jc w:val="center"/>
        <w:tblLayout w:type="fixed"/>
        <w:tblLook w:val="0000" w:firstRow="0" w:lastRow="0" w:firstColumn="0" w:lastColumn="0" w:noHBand="0" w:noVBand="0"/>
      </w:tblPr>
      <w:tblGrid>
        <w:gridCol w:w="577"/>
        <w:gridCol w:w="2690"/>
        <w:gridCol w:w="2688"/>
        <w:gridCol w:w="3898"/>
      </w:tblGrid>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016CFA" w:rsidRDefault="00896F6C" w:rsidP="00896F6C">
            <w:pPr>
              <w:jc w:val="center"/>
              <w:rPr>
                <w:szCs w:val="24"/>
              </w:rPr>
            </w:pPr>
            <w:r w:rsidRPr="00016CFA">
              <w:rPr>
                <w:szCs w:val="24"/>
              </w:rPr>
              <w:t>№ п/п</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016CFA" w:rsidRDefault="00896F6C" w:rsidP="00896F6C">
            <w:pPr>
              <w:jc w:val="center"/>
              <w:rPr>
                <w:szCs w:val="24"/>
              </w:rPr>
            </w:pPr>
            <w:r w:rsidRPr="00016CFA">
              <w:rPr>
                <w:szCs w:val="24"/>
              </w:rPr>
              <w:t>Роль в программе</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016CFA" w:rsidRDefault="00896F6C" w:rsidP="00896F6C">
            <w:pPr>
              <w:jc w:val="center"/>
              <w:rPr>
                <w:szCs w:val="24"/>
              </w:rPr>
            </w:pPr>
            <w:r w:rsidRPr="00016CFA">
              <w:rPr>
                <w:szCs w:val="24"/>
              </w:rPr>
              <w:t>Фамилия, инициалы</w:t>
            </w:r>
          </w:p>
        </w:tc>
        <w:tc>
          <w:tcPr>
            <w:tcW w:w="3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016CFA" w:rsidRDefault="00896F6C" w:rsidP="00896F6C">
            <w:pPr>
              <w:jc w:val="center"/>
              <w:rPr>
                <w:szCs w:val="24"/>
              </w:rPr>
            </w:pPr>
            <w:r w:rsidRPr="00016CFA">
              <w:rPr>
                <w:szCs w:val="24"/>
              </w:rPr>
              <w:t>Должность</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1.</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rFonts w:eastAsia="Arial Unicode MS"/>
                <w:bCs/>
                <w:szCs w:val="24"/>
                <w:u w:color="000000"/>
              </w:rPr>
              <w:t xml:space="preserve">Руководитель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Тайбергенов Байдавлет Николаевич</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Глава Агаповского муниципального района</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2.</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Администратор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Волкова Евгения Александровна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Заместитель главы по социальным политике Агаповского муниципального района </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3.</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Исполнитель</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Латышева Олеся Владимировна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Главный врач ГБУЗ «Районная больница с. Агаповка»</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4.</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Исполнитель</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Плисс Василина Федоровна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Начальник управления образования Агаповского муниципального района </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5.</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Исполнитель</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proofErr w:type="spellStart"/>
            <w:r w:rsidRPr="00016CFA">
              <w:rPr>
                <w:szCs w:val="24"/>
              </w:rPr>
              <w:t>Евтух</w:t>
            </w:r>
            <w:proofErr w:type="spellEnd"/>
            <w:r w:rsidRPr="00016CFA">
              <w:rPr>
                <w:szCs w:val="24"/>
              </w:rPr>
              <w:t xml:space="preserve"> Натальная Николаевна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Начальник управления социальной защиты населения Агаповского муниципального района </w:t>
            </w:r>
          </w:p>
        </w:tc>
      </w:tr>
      <w:tr w:rsidR="00896F6C" w:rsidRPr="00016CFA" w:rsidTr="00896F6C">
        <w:trPr>
          <w:cantSplit/>
          <w:trHeight w:val="828"/>
          <w:jc w:val="center"/>
        </w:trPr>
        <w:tc>
          <w:tcPr>
            <w:tcW w:w="560" w:type="dxa"/>
            <w:tcBorders>
              <w:top w:val="single" w:sz="4" w:space="0" w:color="000000"/>
              <w:left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6.</w:t>
            </w:r>
          </w:p>
        </w:tc>
        <w:tc>
          <w:tcPr>
            <w:tcW w:w="2613" w:type="dxa"/>
            <w:tcBorders>
              <w:top w:val="single" w:sz="4" w:space="0" w:color="000000"/>
              <w:left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Исполнитель</w:t>
            </w:r>
          </w:p>
        </w:tc>
        <w:tc>
          <w:tcPr>
            <w:tcW w:w="2611" w:type="dxa"/>
            <w:tcBorders>
              <w:top w:val="single" w:sz="4" w:space="0" w:color="000000"/>
              <w:left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Кузнецов Алексей Александрович</w:t>
            </w:r>
          </w:p>
        </w:tc>
        <w:tc>
          <w:tcPr>
            <w:tcW w:w="3786" w:type="dxa"/>
            <w:tcBorders>
              <w:top w:val="single" w:sz="4" w:space="0" w:color="000000"/>
              <w:left w:val="single" w:sz="4" w:space="0" w:color="000000"/>
              <w:right w:val="single" w:sz="4" w:space="0" w:color="000000"/>
            </w:tcBorders>
            <w:shd w:val="clear" w:color="auto" w:fill="auto"/>
          </w:tcPr>
          <w:p w:rsidR="00896F6C" w:rsidRPr="00016CFA" w:rsidRDefault="00896F6C" w:rsidP="00896F6C">
            <w:pPr>
              <w:jc w:val="both"/>
              <w:rPr>
                <w:szCs w:val="24"/>
              </w:rPr>
            </w:pPr>
            <w:r w:rsidRPr="00016CFA">
              <w:rPr>
                <w:bCs/>
                <w:szCs w:val="24"/>
              </w:rPr>
              <w:t>Председатель Комитета по физической культуре, спорту и молодежной политик</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7.</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Исполнитель</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Плаксина Любовь Павловна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Начальник управления культуры Агаповского муниципального района </w:t>
            </w:r>
          </w:p>
        </w:tc>
      </w:tr>
      <w:tr w:rsidR="00896F6C" w:rsidRPr="00016CFA" w:rsidTr="00896F6C">
        <w:trPr>
          <w:cantSplit/>
          <w:jc w:val="center"/>
        </w:trPr>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Организационное обеспечение мероприятий программы</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1.</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Ответственный за достижение результата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Волкова Евгения Александровна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Заместитель главы по социальным политике Агаповского муниципального района </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2.</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Участник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Латышева Олеся Владимировна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Главный врач ГБУЗ «Районная больница с. Агаповка»</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3.</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Исполнитель</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Плаксина Любовь Павловна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Начальник управления культуры Агаповского муниципального района </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4.</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Исполнитель</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Плисс Василина Федоровна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Начальник управления образования Агаповского муниципального района </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5.</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Исполнитель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Кузнецов Алексей Александрович</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bCs/>
                <w:szCs w:val="24"/>
              </w:rPr>
              <w:t>Председатель Комитета по физической культуре, спорту и молодежной политик</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6.</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Исполнитель</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proofErr w:type="spellStart"/>
            <w:r w:rsidRPr="00016CFA">
              <w:rPr>
                <w:szCs w:val="24"/>
              </w:rPr>
              <w:t>Евтух</w:t>
            </w:r>
            <w:proofErr w:type="spellEnd"/>
            <w:r w:rsidRPr="00016CFA">
              <w:rPr>
                <w:szCs w:val="24"/>
              </w:rPr>
              <w:t xml:space="preserve"> Натальная Николаевна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Начальник управления социальной защиты населения Агаповского муниципального района </w:t>
            </w:r>
          </w:p>
        </w:tc>
      </w:tr>
      <w:tr w:rsidR="00896F6C" w:rsidRPr="00016CFA" w:rsidTr="00896F6C">
        <w:trPr>
          <w:cantSplit/>
          <w:jc w:val="center"/>
        </w:trPr>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Подготовка медицинских и немедицинских кадров по формированию здорового образа жизни</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1.</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Ответственный за достижение результата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Латышева Олеся Владимировна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Главный врач ГБУЗ «Районная больница с. Агаповка»</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2.</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Участник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Латышева Олеся Владимировна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Главный врач ГБУЗ «Районная больница с. Агаповка»</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3.</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Исполнитель</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Латышева Олеся Владимировна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Главный врач ГБУЗ «Районная больница с. Агаповка»</w:t>
            </w:r>
          </w:p>
        </w:tc>
      </w:tr>
      <w:tr w:rsidR="00896F6C" w:rsidRPr="00016CFA" w:rsidTr="00896F6C">
        <w:trPr>
          <w:cantSplit/>
          <w:jc w:val="center"/>
        </w:trPr>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lastRenderedPageBreak/>
              <w:t>Совершенствование системы раннего выявления неинфекционных заболеваний, коррекции факторов риска их развития и диспансерного наблюдения</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1.</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Ответственный за достижение результата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Латышева Олеся Владимировна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Главный врач ГБУЗ «Районная больница с. Агаповка»</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2</w:t>
            </w:r>
            <w:r w:rsidRPr="00016CFA">
              <w:rPr>
                <w:szCs w:val="24"/>
                <w:lang w:val="en-US"/>
              </w:rPr>
              <w:t>.</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Участник</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Латышева Олеся Владимировна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Главный врач ГБУЗ «Районная больница с. Агаповка»</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3.</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Исполнитель</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Латышева Олеся Владимировна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Главный врач ГБУЗ «Районная больница с. Агаповка»</w:t>
            </w:r>
          </w:p>
        </w:tc>
      </w:tr>
      <w:tr w:rsidR="00896F6C" w:rsidRPr="00016CFA" w:rsidTr="00896F6C">
        <w:trPr>
          <w:cantSplit/>
          <w:jc w:val="center"/>
        </w:trPr>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Информационно-коммуникационная кампания</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1.</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Ответственный за достижение результата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Дымура Людмила Витальевна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Начальник отдела пресс-службы и информации администрации Агаповского муниципального района</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2.</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Участник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Латышева Олеся Владимировна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Главный врач ГБУЗ «Районная больница с. Агаповка»</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3.</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Исполнитель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Плаксина Любовь Павловна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Начальник управления культуры Агаповского муниципального района </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4.</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Исполнитель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Плисс Василина Федоровна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Начальник управления образования Агаповского муниципального района </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5.</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Исполнитель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Кузнецов Алексей Александрович</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bCs/>
                <w:szCs w:val="24"/>
              </w:rPr>
              <w:t>Председатель Комитета по физической культуре, спорту и молодежной политик</w:t>
            </w:r>
          </w:p>
        </w:tc>
      </w:tr>
      <w:tr w:rsidR="00896F6C" w:rsidRPr="00016CFA" w:rsidTr="00896F6C">
        <w:trPr>
          <w:cantSplit/>
          <w:jc w:val="center"/>
        </w:trPr>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Создание среды, благоприятной для сохранения и укрепления здоровья</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1.</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Ответственный за достижение результата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Волкова Евгения Александровна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Заместитель главы по социальным политике Агаповского муниципального района </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2.</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Участник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Латышева Олеся Владимировна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Главный врач ГБУЗ «Районная больница с. Агаповка»</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3</w:t>
            </w:r>
            <w:r w:rsidRPr="00016CFA">
              <w:rPr>
                <w:szCs w:val="24"/>
                <w:lang w:val="en-US"/>
              </w:rPr>
              <w:t>.</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Исполнитель</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Плаксина Любовь Павловна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Начальник управления культуры Агаповского муниципального района </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4.</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Исполнитель</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Плисс Василина Федоровна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Начальник управления образования Агаповского муниципального района </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5.</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Исполнитель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Кузнецов Алексей Александрович</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bCs/>
                <w:szCs w:val="24"/>
              </w:rPr>
              <w:t>Председатель Комитета по физической культуре, спорту и молодежной политик</w:t>
            </w:r>
          </w:p>
        </w:tc>
      </w:tr>
      <w:tr w:rsidR="00896F6C" w:rsidRPr="00016CFA" w:rsidTr="00896F6C">
        <w:trPr>
          <w:cantSplit/>
          <w:jc w:val="center"/>
        </w:trPr>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Вовлечение в занятия физической культурой и спортом, формирование доступной спортивной среды</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1.</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Ответственный за достижение результата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Волкова Евгения Александровна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Заместитель главы по социальным политике Агаповского муниципального района </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2.</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Участник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Кузнецов Алексей Александрович</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bCs/>
                <w:szCs w:val="24"/>
              </w:rPr>
              <w:t>Председатель Комитета по физической культуре, спорту и молодежной политик</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3</w:t>
            </w:r>
            <w:r w:rsidRPr="00016CFA">
              <w:rPr>
                <w:szCs w:val="24"/>
                <w:lang w:val="en-US"/>
              </w:rPr>
              <w:t>.</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Исполнитель</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Плаксина Любовь Павловна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Начальник управления культуры Агаповского муниципального района </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lastRenderedPageBreak/>
              <w:t>4.</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Исполнитель</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Плисс Василина Федоровна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Начальник управления образования Агаповского муниципального района </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5.</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Исполнитель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Латышева Олеся Владимировна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Главный врач ГБУЗ «Районная больница с. Агаповка»</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6.</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Исполнитель</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proofErr w:type="spellStart"/>
            <w:r w:rsidRPr="00016CFA">
              <w:rPr>
                <w:szCs w:val="24"/>
              </w:rPr>
              <w:t>Евтух</w:t>
            </w:r>
            <w:proofErr w:type="spellEnd"/>
            <w:r w:rsidRPr="00016CFA">
              <w:rPr>
                <w:szCs w:val="24"/>
              </w:rPr>
              <w:t xml:space="preserve"> Натальная Николаевна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Начальник управления социальной защиты населения Агаповского муниципального района </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7.</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Исполнитель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proofErr w:type="spellStart"/>
            <w:r w:rsidRPr="00016CFA">
              <w:rPr>
                <w:szCs w:val="24"/>
              </w:rPr>
              <w:t>Тютикова</w:t>
            </w:r>
            <w:proofErr w:type="spellEnd"/>
            <w:r w:rsidRPr="00016CFA">
              <w:rPr>
                <w:szCs w:val="24"/>
              </w:rPr>
              <w:t xml:space="preserve"> Татьяна Михайловна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Председатель районного Совета ветеранов Агаповского муниципального района</w:t>
            </w:r>
          </w:p>
        </w:tc>
      </w:tr>
      <w:tr w:rsidR="00896F6C" w:rsidRPr="00016CFA" w:rsidTr="00896F6C">
        <w:trPr>
          <w:cantSplit/>
          <w:jc w:val="center"/>
        </w:trPr>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Внедрение корпоративных программ укрепления здоровья работающих</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1.</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Ответственный за достижение результата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Волкова Евгения Александровна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Заместитель главы по социальным политике Агаповского муниципального района </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2.</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Участник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Латышева Олеся Владимировна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Главный врач ГБУЗ «Районная больница с. Агаповка»</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3</w:t>
            </w:r>
            <w:r w:rsidRPr="00016CFA">
              <w:rPr>
                <w:szCs w:val="24"/>
                <w:lang w:val="en-US"/>
              </w:rPr>
              <w:t>.</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Исполнитель</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Кузнецов Алексей Александрович</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bCs/>
                <w:szCs w:val="24"/>
              </w:rPr>
              <w:t>Председатель Комитета по физической культуре, спорту и молодежной политик</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4.</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Исполнитель</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Плаксина Любовь Павловна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Начальник управления культуры Агаповского муниципального района </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5.</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Исполнитель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Плисс Василина Федоровна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Начальник управления образования Агаповского муниципального района </w:t>
            </w:r>
          </w:p>
        </w:tc>
      </w:tr>
      <w:tr w:rsidR="00896F6C" w:rsidRPr="00016CFA" w:rsidTr="00896F6C">
        <w:trPr>
          <w:cantSplit/>
          <w:jc w:val="center"/>
        </w:trPr>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Мероприятия, направленные на снижение потребления алкоголя, табака и других форм доставки никотина</w:t>
            </w:r>
          </w:p>
        </w:tc>
      </w:tr>
      <w:tr w:rsidR="00896F6C" w:rsidRPr="00016CFA" w:rsidTr="00896F6C">
        <w:trPr>
          <w:cantSplit/>
          <w:jc w:val="center"/>
        </w:trPr>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Информационно-коммуникационная кампания</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1.</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Ответственный за достижение результата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Дымура Людмила Витальевна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Начальник отдела пресс-службы и информации администрации Агаповского муниципального района</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2.</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Участник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Латышева Олеся Владимировна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Главный врач ГБУЗ «Районная больница с. Агаповка»</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3</w:t>
            </w:r>
            <w:r w:rsidRPr="00016CFA">
              <w:rPr>
                <w:szCs w:val="24"/>
                <w:lang w:val="en-US"/>
              </w:rPr>
              <w:t>.</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Исполнитель</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Кузнецов Алексей Александрович</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bCs/>
                <w:szCs w:val="24"/>
              </w:rPr>
              <w:t>Председатель Комитета по физической культуре, спорту и молодежной политик</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4.</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Исполнитель</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Плаксина Любовь Павловна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Начальник управления культуры Агаповского муниципального района </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5.</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Исполнитель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Плисс Василина Федоровна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Начальник управления образования Агаповского муниципального района </w:t>
            </w:r>
          </w:p>
        </w:tc>
      </w:tr>
      <w:tr w:rsidR="00896F6C" w:rsidRPr="00016CFA" w:rsidTr="00896F6C">
        <w:trPr>
          <w:cantSplit/>
          <w:jc w:val="center"/>
        </w:trPr>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Лечебные мероприятия</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1.</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Ответственный за достижение результата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Латышева Олеся Владимировна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Главный врач ГБУЗ «Районная больница с. Агаповка»</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2.</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Участник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Латышева Олеся Владимировна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Главный врач ГБУЗ «Районная больница с. Агаповка»</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3</w:t>
            </w:r>
            <w:r w:rsidRPr="00016CFA">
              <w:rPr>
                <w:szCs w:val="24"/>
                <w:lang w:val="en-US"/>
              </w:rPr>
              <w:t>.</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Исполнитель</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Латышева Олеся Владимировна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Главный врач ГБУЗ «Районная больница с. Агаповка»</w:t>
            </w:r>
          </w:p>
        </w:tc>
      </w:tr>
      <w:tr w:rsidR="00896F6C" w:rsidRPr="00016CFA" w:rsidTr="00896F6C">
        <w:trPr>
          <w:cantSplit/>
          <w:jc w:val="center"/>
        </w:trPr>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lastRenderedPageBreak/>
              <w:t>Межведомственные мероприятия</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1.</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Ответственный за достижение результата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Волкова Евгения Александровна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Заместитель главы по социальным политике Агаповского муниципального района </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2.</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Участник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Латышева Олеся Владимировна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Главный врач ГБУЗ «Районная больница с. Агаповка»</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3</w:t>
            </w:r>
            <w:r w:rsidRPr="00016CFA">
              <w:rPr>
                <w:szCs w:val="24"/>
                <w:lang w:val="en-US"/>
              </w:rPr>
              <w:t>.</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Исполнитель</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Кузнецов Алексей Александрович</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bCs/>
                <w:szCs w:val="24"/>
              </w:rPr>
              <w:t>Председатель Комитета по физической культуре, спорту и молодежной политик</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4.</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Исполнитель</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Плаксина Любовь Павловна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Начальник управления культуры Агаповского муниципального района </w:t>
            </w:r>
          </w:p>
        </w:tc>
      </w:tr>
      <w:tr w:rsidR="00896F6C" w:rsidRPr="00016CFA" w:rsidTr="00896F6C">
        <w:trPr>
          <w:cantSplit/>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5.</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Исполнитель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Плисс Василина Федоровна</w:t>
            </w:r>
          </w:p>
        </w:tc>
        <w:tc>
          <w:tcPr>
            <w:tcW w:w="3786" w:type="dxa"/>
            <w:tcBorders>
              <w:top w:val="single" w:sz="4" w:space="0" w:color="000000"/>
              <w:left w:val="single" w:sz="4" w:space="0" w:color="000000"/>
              <w:bottom w:val="single" w:sz="4" w:space="0" w:color="000000"/>
              <w:right w:val="single" w:sz="4" w:space="0" w:color="000000"/>
            </w:tcBorders>
            <w:shd w:val="clear" w:color="auto" w:fill="auto"/>
          </w:tcPr>
          <w:p w:rsidR="00896F6C" w:rsidRPr="00016CFA" w:rsidRDefault="00896F6C" w:rsidP="00896F6C">
            <w:pPr>
              <w:jc w:val="both"/>
              <w:rPr>
                <w:szCs w:val="24"/>
              </w:rPr>
            </w:pPr>
            <w:r w:rsidRPr="00016CFA">
              <w:rPr>
                <w:szCs w:val="24"/>
              </w:rPr>
              <w:t xml:space="preserve">Начальник управления образования Агаповского муниципального района </w:t>
            </w:r>
          </w:p>
        </w:tc>
      </w:tr>
    </w:tbl>
    <w:p w:rsidR="00896F6C" w:rsidRPr="00B06174" w:rsidRDefault="00896F6C" w:rsidP="00896F6C">
      <w:pPr>
        <w:pStyle w:val="11"/>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8"/>
          <w:szCs w:val="28"/>
        </w:rPr>
      </w:pPr>
    </w:p>
    <w:p w:rsidR="00016CFA" w:rsidRPr="00016CFA" w:rsidRDefault="00016CFA" w:rsidP="003C1D6C">
      <w:pPr>
        <w:pStyle w:val="a3"/>
        <w:numPr>
          <w:ilvl w:val="0"/>
          <w:numId w:val="2"/>
        </w:numPr>
        <w:tabs>
          <w:tab w:val="left" w:pos="3969"/>
        </w:tabs>
        <w:spacing w:after="0" w:line="259" w:lineRule="auto"/>
        <w:jc w:val="center"/>
        <w:rPr>
          <w:rFonts w:ascii="Times New Roman" w:hAnsi="Times New Roman" w:cs="Times New Roman"/>
        </w:rPr>
      </w:pPr>
      <w:r w:rsidRPr="00016CFA">
        <w:rPr>
          <w:rFonts w:ascii="Times New Roman" w:hAnsi="Times New Roman" w:cs="Times New Roman"/>
          <w:sz w:val="28"/>
          <w:szCs w:val="28"/>
        </w:rPr>
        <w:t>Цель Программы</w:t>
      </w:r>
    </w:p>
    <w:p w:rsidR="00016CFA" w:rsidRPr="00016CFA" w:rsidRDefault="00016CFA" w:rsidP="00B06174">
      <w:pPr>
        <w:pStyle w:val="a3"/>
        <w:spacing w:after="0" w:line="259" w:lineRule="auto"/>
        <w:ind w:left="0" w:firstLine="709"/>
        <w:rPr>
          <w:rFonts w:ascii="Times New Roman" w:hAnsi="Times New Roman" w:cs="Times New Roman"/>
        </w:rPr>
      </w:pPr>
      <w:r w:rsidRPr="00016CFA">
        <w:rPr>
          <w:rFonts w:ascii="Times New Roman" w:hAnsi="Times New Roman" w:cs="Times New Roman"/>
          <w:sz w:val="28"/>
          <w:szCs w:val="28"/>
        </w:rPr>
        <w:t xml:space="preserve">Основной </w:t>
      </w:r>
      <w:r w:rsidRPr="00016CFA">
        <w:rPr>
          <w:rFonts w:ascii="Times New Roman" w:hAnsi="Times New Roman" w:cs="Times New Roman"/>
          <w:color w:val="000000"/>
          <w:spacing w:val="-2"/>
          <w:sz w:val="28"/>
          <w:szCs w:val="28"/>
        </w:rPr>
        <w:t>целью</w:t>
      </w:r>
      <w:r w:rsidRPr="00016CFA">
        <w:rPr>
          <w:rFonts w:ascii="Times New Roman" w:hAnsi="Times New Roman" w:cs="Times New Roman"/>
          <w:sz w:val="28"/>
          <w:szCs w:val="28"/>
        </w:rPr>
        <w:t xml:space="preserve"> Программы является улучшение здоровья и качества жизни населения, формирование культуры общественного здоровья, ответственного отношения к здоровью.</w:t>
      </w:r>
    </w:p>
    <w:p w:rsidR="00896F6C" w:rsidRPr="00FA3593" w:rsidRDefault="00896F6C" w:rsidP="003C1D6C">
      <w:pPr>
        <w:pStyle w:val="11"/>
        <w:numPr>
          <w:ilvl w:val="0"/>
          <w:numId w:val="2"/>
        </w:numPr>
        <w:tabs>
          <w:tab w:val="left" w:pos="3828"/>
        </w:tabs>
        <w:spacing w:after="0" w:line="240" w:lineRule="auto"/>
        <w:contextualSpacing w:val="0"/>
        <w:jc w:val="center"/>
      </w:pPr>
      <w:r w:rsidRPr="00016CFA">
        <w:rPr>
          <w:rFonts w:ascii="Times New Roman" w:hAnsi="Times New Roman"/>
          <w:sz w:val="28"/>
          <w:szCs w:val="28"/>
          <w:lang w:eastAsia="ru-RU"/>
        </w:rPr>
        <w:t>Задачи Программы</w:t>
      </w:r>
    </w:p>
    <w:p w:rsidR="00896F6C" w:rsidRPr="00FA3593" w:rsidRDefault="00896F6C" w:rsidP="00B06174">
      <w:pPr>
        <w:ind w:firstLine="709"/>
        <w:jc w:val="both"/>
        <w:rPr>
          <w:color w:val="000000"/>
          <w:spacing w:val="-2"/>
          <w:sz w:val="28"/>
          <w:szCs w:val="28"/>
        </w:rPr>
      </w:pPr>
      <w:r>
        <w:rPr>
          <w:sz w:val="28"/>
          <w:szCs w:val="28"/>
        </w:rPr>
        <w:t xml:space="preserve">Задача 1. </w:t>
      </w:r>
      <w:r w:rsidRPr="00FA3593">
        <w:rPr>
          <w:color w:val="000000"/>
          <w:spacing w:val="-2"/>
          <w:sz w:val="28"/>
          <w:szCs w:val="28"/>
        </w:rPr>
        <w:t xml:space="preserve">Достижение к 2024 году целевых показателей программы, в том числе: </w:t>
      </w:r>
      <w:r>
        <w:rPr>
          <w:color w:val="000000"/>
          <w:spacing w:val="-2"/>
          <w:sz w:val="28"/>
          <w:szCs w:val="28"/>
        </w:rPr>
        <w:t>розничные продажи алкогольной продукции на душу населения – 4,8 литров этанола;</w:t>
      </w:r>
      <w:r w:rsidRPr="00FA3593">
        <w:rPr>
          <w:color w:val="000000"/>
          <w:spacing w:val="-2"/>
          <w:sz w:val="28"/>
          <w:szCs w:val="28"/>
        </w:rPr>
        <w:t xml:space="preserve"> темпы прироста первичной заболеваемости ожирением – 6,5</w:t>
      </w:r>
      <w:r>
        <w:rPr>
          <w:color w:val="000000"/>
          <w:spacing w:val="-2"/>
          <w:sz w:val="28"/>
          <w:szCs w:val="28"/>
        </w:rPr>
        <w:t>.</w:t>
      </w:r>
    </w:p>
    <w:p w:rsidR="00896F6C" w:rsidRPr="00FA3593" w:rsidRDefault="00896F6C" w:rsidP="00B06174">
      <w:pPr>
        <w:ind w:firstLine="709"/>
        <w:jc w:val="both"/>
        <w:rPr>
          <w:color w:val="000000"/>
          <w:spacing w:val="-2"/>
          <w:sz w:val="28"/>
          <w:szCs w:val="28"/>
        </w:rPr>
      </w:pPr>
      <w:r w:rsidRPr="00FA3593">
        <w:rPr>
          <w:color w:val="000000"/>
          <w:spacing w:val="-2"/>
          <w:sz w:val="28"/>
          <w:szCs w:val="28"/>
        </w:rPr>
        <w:t xml:space="preserve">Задача 2. Создание </w:t>
      </w:r>
      <w:proofErr w:type="spellStart"/>
      <w:r w:rsidRPr="00FA3593">
        <w:rPr>
          <w:color w:val="000000"/>
          <w:spacing w:val="-2"/>
          <w:sz w:val="28"/>
          <w:szCs w:val="28"/>
        </w:rPr>
        <w:t>межсекторальных</w:t>
      </w:r>
      <w:proofErr w:type="spellEnd"/>
      <w:r w:rsidRPr="00FA3593">
        <w:rPr>
          <w:color w:val="000000"/>
          <w:spacing w:val="-2"/>
          <w:sz w:val="28"/>
          <w:szCs w:val="28"/>
        </w:rPr>
        <w:t xml:space="preserve"> рабочих групп, ответственных за разработку и реализацию мероприятий муниципальной программы укрепления здоровья населения.</w:t>
      </w:r>
    </w:p>
    <w:p w:rsidR="00896F6C" w:rsidRPr="00FA3593" w:rsidRDefault="00896F6C" w:rsidP="00B06174">
      <w:pPr>
        <w:ind w:firstLine="709"/>
        <w:jc w:val="both"/>
        <w:rPr>
          <w:color w:val="000000"/>
          <w:spacing w:val="-2"/>
          <w:sz w:val="28"/>
          <w:szCs w:val="28"/>
        </w:rPr>
      </w:pPr>
      <w:r w:rsidRPr="00FA3593">
        <w:rPr>
          <w:color w:val="000000"/>
          <w:spacing w:val="-2"/>
          <w:sz w:val="28"/>
          <w:szCs w:val="28"/>
        </w:rPr>
        <w:t>Задача</w:t>
      </w:r>
      <w:r>
        <w:rPr>
          <w:color w:val="000000"/>
          <w:spacing w:val="-2"/>
          <w:sz w:val="28"/>
          <w:szCs w:val="28"/>
        </w:rPr>
        <w:t xml:space="preserve"> </w:t>
      </w:r>
      <w:r w:rsidRPr="00FA3593">
        <w:rPr>
          <w:color w:val="000000"/>
          <w:spacing w:val="-2"/>
          <w:sz w:val="28"/>
          <w:szCs w:val="28"/>
        </w:rPr>
        <w:t>3. Повышение информированности населения в вопросах профилактики хронических неинфекционных заболеваний и формирования здорового образа жизни.</w:t>
      </w:r>
    </w:p>
    <w:p w:rsidR="00896F6C" w:rsidRPr="00FA3593" w:rsidRDefault="00896F6C" w:rsidP="00B06174">
      <w:pPr>
        <w:ind w:firstLine="709"/>
        <w:jc w:val="both"/>
        <w:rPr>
          <w:sz w:val="28"/>
          <w:szCs w:val="28"/>
        </w:rPr>
      </w:pPr>
      <w:r w:rsidRPr="00FA3593">
        <w:rPr>
          <w:color w:val="000000"/>
          <w:spacing w:val="-2"/>
          <w:sz w:val="28"/>
          <w:szCs w:val="28"/>
        </w:rPr>
        <w:t>Задача</w:t>
      </w:r>
      <w:r>
        <w:rPr>
          <w:color w:val="000000"/>
          <w:spacing w:val="-2"/>
          <w:sz w:val="28"/>
          <w:szCs w:val="28"/>
        </w:rPr>
        <w:t xml:space="preserve"> </w:t>
      </w:r>
      <w:r w:rsidRPr="00FA3593">
        <w:rPr>
          <w:color w:val="000000"/>
          <w:spacing w:val="-2"/>
          <w:sz w:val="28"/>
          <w:szCs w:val="28"/>
        </w:rPr>
        <w:t xml:space="preserve">4. </w:t>
      </w:r>
      <w:r w:rsidRPr="00FA3593">
        <w:rPr>
          <w:sz w:val="28"/>
          <w:szCs w:val="28"/>
        </w:rPr>
        <w:t>Увеличение доли лиц, мотивированных к ведению здорового образа жизни.</w:t>
      </w:r>
    </w:p>
    <w:p w:rsidR="00016CFA" w:rsidRPr="002F0CE2" w:rsidRDefault="00896F6C" w:rsidP="00B06174">
      <w:pPr>
        <w:ind w:firstLine="709"/>
        <w:jc w:val="both"/>
        <w:rPr>
          <w:sz w:val="28"/>
          <w:szCs w:val="28"/>
        </w:rPr>
      </w:pPr>
      <w:r w:rsidRPr="00FA3593">
        <w:rPr>
          <w:sz w:val="28"/>
          <w:szCs w:val="28"/>
        </w:rPr>
        <w:t>Задача</w:t>
      </w:r>
      <w:r>
        <w:rPr>
          <w:sz w:val="28"/>
          <w:szCs w:val="28"/>
        </w:rPr>
        <w:t xml:space="preserve"> </w:t>
      </w:r>
      <w:r w:rsidRPr="00FA3593">
        <w:rPr>
          <w:sz w:val="28"/>
          <w:szCs w:val="28"/>
        </w:rPr>
        <w:t>5. Формирование среды, способствующей ведению гражданами здорового образа жизни, в рамках реализации муниципальных программ общественного здоровья и корпоративных программ укрепления здоровья работников предприятий</w:t>
      </w:r>
      <w:r>
        <w:rPr>
          <w:sz w:val="28"/>
          <w:szCs w:val="28"/>
        </w:rPr>
        <w:t>.</w:t>
      </w:r>
    </w:p>
    <w:p w:rsidR="00896F6C" w:rsidRPr="00FA3593" w:rsidRDefault="00896F6C" w:rsidP="003C1D6C">
      <w:pPr>
        <w:pStyle w:val="11"/>
        <w:numPr>
          <w:ilvl w:val="0"/>
          <w:numId w:val="2"/>
        </w:numPr>
        <w:spacing w:after="0" w:line="240" w:lineRule="auto"/>
        <w:contextualSpacing w:val="0"/>
        <w:jc w:val="center"/>
      </w:pPr>
      <w:r>
        <w:rPr>
          <w:rFonts w:ascii="Times New Roman" w:hAnsi="Times New Roman"/>
          <w:sz w:val="28"/>
          <w:szCs w:val="28"/>
          <w:lang w:eastAsia="ru-RU"/>
        </w:rPr>
        <w:t>Ресурсы</w:t>
      </w:r>
    </w:p>
    <w:p w:rsidR="00896F6C" w:rsidRDefault="00896F6C" w:rsidP="00B06174">
      <w:pPr>
        <w:ind w:firstLine="709"/>
        <w:jc w:val="both"/>
        <w:rPr>
          <w:sz w:val="28"/>
          <w:szCs w:val="28"/>
        </w:rPr>
      </w:pPr>
      <w:r>
        <w:rPr>
          <w:sz w:val="28"/>
          <w:szCs w:val="28"/>
        </w:rPr>
        <w:t xml:space="preserve">Эффективное </w:t>
      </w:r>
      <w:proofErr w:type="spellStart"/>
      <w:r>
        <w:rPr>
          <w:sz w:val="28"/>
          <w:szCs w:val="28"/>
        </w:rPr>
        <w:t>межсекторальное</w:t>
      </w:r>
      <w:proofErr w:type="spellEnd"/>
      <w:r>
        <w:rPr>
          <w:sz w:val="28"/>
          <w:szCs w:val="28"/>
        </w:rPr>
        <w:t xml:space="preserve"> взаимодействие по вопросам формирования здорового образа жизни населения в Агаповском районе осуществляется </w:t>
      </w:r>
      <w:r w:rsidRPr="009D07A1">
        <w:rPr>
          <w:sz w:val="28"/>
          <w:szCs w:val="28"/>
        </w:rPr>
        <w:t xml:space="preserve">Координационным Советом по формированию здорового образа жизни, созданным </w:t>
      </w:r>
      <w:r>
        <w:rPr>
          <w:sz w:val="28"/>
          <w:szCs w:val="28"/>
        </w:rPr>
        <w:t xml:space="preserve">Постановлением администрации Агаповского муниципального района </w:t>
      </w:r>
      <w:r w:rsidRPr="009D07A1">
        <w:rPr>
          <w:sz w:val="28"/>
          <w:szCs w:val="28"/>
        </w:rPr>
        <w:t xml:space="preserve">от </w:t>
      </w:r>
      <w:r>
        <w:rPr>
          <w:sz w:val="28"/>
          <w:szCs w:val="28"/>
        </w:rPr>
        <w:t>15.07.2021</w:t>
      </w:r>
      <w:r w:rsidRPr="009D07A1">
        <w:rPr>
          <w:sz w:val="28"/>
          <w:szCs w:val="28"/>
        </w:rPr>
        <w:t xml:space="preserve"> г. </w:t>
      </w:r>
      <w:r>
        <w:rPr>
          <w:sz w:val="28"/>
          <w:szCs w:val="28"/>
        </w:rPr>
        <w:t>за №784</w:t>
      </w:r>
      <w:r w:rsidRPr="009D07A1">
        <w:rPr>
          <w:sz w:val="28"/>
          <w:szCs w:val="28"/>
        </w:rPr>
        <w:t xml:space="preserve">. Председателем Координационного совета является </w:t>
      </w:r>
      <w:r w:rsidRPr="002F1747">
        <w:rPr>
          <w:sz w:val="28"/>
          <w:szCs w:val="28"/>
        </w:rPr>
        <w:t>Заместитель главы по социальной политике – Волкова Е.А.</w:t>
      </w:r>
    </w:p>
    <w:p w:rsidR="00896F6C" w:rsidRPr="002F1747" w:rsidRDefault="00896F6C" w:rsidP="00B06174">
      <w:pPr>
        <w:ind w:firstLine="709"/>
        <w:jc w:val="both"/>
        <w:rPr>
          <w:sz w:val="28"/>
          <w:szCs w:val="28"/>
        </w:rPr>
      </w:pPr>
      <w:r>
        <w:rPr>
          <w:sz w:val="28"/>
          <w:szCs w:val="28"/>
        </w:rPr>
        <w:t xml:space="preserve">Члены координационного совета: </w:t>
      </w:r>
    </w:p>
    <w:p w:rsidR="00896F6C" w:rsidRPr="002F1747" w:rsidRDefault="00896F6C" w:rsidP="003C1D6C">
      <w:pPr>
        <w:numPr>
          <w:ilvl w:val="0"/>
          <w:numId w:val="7"/>
        </w:numPr>
        <w:tabs>
          <w:tab w:val="left" w:pos="708"/>
          <w:tab w:val="left" w:pos="1134"/>
        </w:tabs>
        <w:suppressAutoHyphens/>
        <w:ind w:left="0" w:firstLine="426"/>
        <w:jc w:val="both"/>
        <w:rPr>
          <w:sz w:val="28"/>
          <w:szCs w:val="28"/>
        </w:rPr>
      </w:pPr>
      <w:r w:rsidRPr="002F1747">
        <w:rPr>
          <w:sz w:val="28"/>
          <w:szCs w:val="28"/>
        </w:rPr>
        <w:t>Начальник УИЗО Агаповского муниципального района – Лукашова Т.А.</w:t>
      </w:r>
    </w:p>
    <w:p w:rsidR="00896F6C" w:rsidRPr="002F1747" w:rsidRDefault="00896F6C" w:rsidP="003C1D6C">
      <w:pPr>
        <w:numPr>
          <w:ilvl w:val="0"/>
          <w:numId w:val="7"/>
        </w:numPr>
        <w:tabs>
          <w:tab w:val="left" w:pos="708"/>
          <w:tab w:val="left" w:pos="1134"/>
        </w:tabs>
        <w:suppressAutoHyphens/>
        <w:ind w:left="0" w:firstLine="284"/>
        <w:jc w:val="both"/>
        <w:rPr>
          <w:sz w:val="28"/>
          <w:szCs w:val="28"/>
        </w:rPr>
      </w:pPr>
      <w:r w:rsidRPr="002F1747">
        <w:rPr>
          <w:sz w:val="28"/>
          <w:szCs w:val="28"/>
        </w:rPr>
        <w:lastRenderedPageBreak/>
        <w:t>Главный врач ГБУЗ «Районная больница с. Агаповка» - Латышева О.В.</w:t>
      </w:r>
    </w:p>
    <w:p w:rsidR="00896F6C" w:rsidRPr="002F1747" w:rsidRDefault="00896F6C" w:rsidP="003C1D6C">
      <w:pPr>
        <w:numPr>
          <w:ilvl w:val="0"/>
          <w:numId w:val="7"/>
        </w:numPr>
        <w:tabs>
          <w:tab w:val="left" w:pos="708"/>
          <w:tab w:val="left" w:pos="1134"/>
        </w:tabs>
        <w:suppressAutoHyphens/>
        <w:ind w:left="0" w:firstLine="284"/>
        <w:jc w:val="both"/>
        <w:rPr>
          <w:sz w:val="28"/>
          <w:szCs w:val="28"/>
        </w:rPr>
      </w:pPr>
      <w:r w:rsidRPr="002F1747">
        <w:rPr>
          <w:sz w:val="28"/>
          <w:szCs w:val="28"/>
        </w:rPr>
        <w:t>Комитет по физической культуре, спорту и молодежной политике Агаповского муниципального района – Кузнецов А.А.</w:t>
      </w:r>
    </w:p>
    <w:p w:rsidR="00896F6C" w:rsidRPr="002F1747" w:rsidRDefault="00896F6C" w:rsidP="003C1D6C">
      <w:pPr>
        <w:numPr>
          <w:ilvl w:val="0"/>
          <w:numId w:val="7"/>
        </w:numPr>
        <w:tabs>
          <w:tab w:val="left" w:pos="708"/>
          <w:tab w:val="left" w:pos="1134"/>
        </w:tabs>
        <w:suppressAutoHyphens/>
        <w:ind w:left="0" w:firstLine="284"/>
        <w:jc w:val="both"/>
        <w:rPr>
          <w:sz w:val="28"/>
          <w:szCs w:val="28"/>
        </w:rPr>
      </w:pPr>
      <w:r w:rsidRPr="002F1747">
        <w:rPr>
          <w:sz w:val="28"/>
          <w:szCs w:val="28"/>
        </w:rPr>
        <w:t>Управление образования Агаповского муниципального района – Плисс В.Ф.</w:t>
      </w:r>
    </w:p>
    <w:p w:rsidR="00896F6C" w:rsidRPr="002F1747" w:rsidRDefault="00896F6C" w:rsidP="003C1D6C">
      <w:pPr>
        <w:numPr>
          <w:ilvl w:val="0"/>
          <w:numId w:val="7"/>
        </w:numPr>
        <w:tabs>
          <w:tab w:val="left" w:pos="708"/>
          <w:tab w:val="left" w:pos="1134"/>
        </w:tabs>
        <w:suppressAutoHyphens/>
        <w:ind w:left="0" w:firstLine="284"/>
        <w:jc w:val="both"/>
        <w:rPr>
          <w:sz w:val="28"/>
          <w:szCs w:val="28"/>
        </w:rPr>
      </w:pPr>
      <w:r w:rsidRPr="002F1747">
        <w:rPr>
          <w:sz w:val="28"/>
          <w:szCs w:val="28"/>
        </w:rPr>
        <w:t>Управление культуры Агаповского муниципального района – Плаксина Л.П.</w:t>
      </w:r>
    </w:p>
    <w:p w:rsidR="00896F6C" w:rsidRPr="002F1747" w:rsidRDefault="00896F6C" w:rsidP="003C1D6C">
      <w:pPr>
        <w:numPr>
          <w:ilvl w:val="0"/>
          <w:numId w:val="7"/>
        </w:numPr>
        <w:tabs>
          <w:tab w:val="left" w:pos="708"/>
          <w:tab w:val="left" w:pos="1134"/>
        </w:tabs>
        <w:suppressAutoHyphens/>
        <w:ind w:left="0" w:firstLine="284"/>
        <w:jc w:val="both"/>
        <w:rPr>
          <w:sz w:val="28"/>
          <w:szCs w:val="28"/>
        </w:rPr>
      </w:pPr>
      <w:r w:rsidRPr="002F1747">
        <w:rPr>
          <w:sz w:val="28"/>
          <w:szCs w:val="28"/>
        </w:rPr>
        <w:t>Главы сельских поселений</w:t>
      </w:r>
    </w:p>
    <w:p w:rsidR="00896F6C" w:rsidRPr="00FA3593" w:rsidRDefault="00896F6C" w:rsidP="00B06174">
      <w:pPr>
        <w:tabs>
          <w:tab w:val="left" w:pos="1134"/>
        </w:tabs>
        <w:ind w:firstLine="284"/>
        <w:jc w:val="both"/>
        <w:rPr>
          <w:sz w:val="28"/>
          <w:szCs w:val="28"/>
        </w:rPr>
      </w:pPr>
      <w:r>
        <w:rPr>
          <w:sz w:val="28"/>
          <w:szCs w:val="28"/>
        </w:rPr>
        <w:t>Служба медицинской профилактики в Агаповском районе представлена: отделением медицинской профилактике.</w:t>
      </w:r>
    </w:p>
    <w:p w:rsidR="00896F6C" w:rsidRPr="00FA3593" w:rsidRDefault="00896F6C" w:rsidP="00B06174">
      <w:pPr>
        <w:tabs>
          <w:tab w:val="left" w:pos="1134"/>
        </w:tabs>
        <w:ind w:firstLine="284"/>
        <w:jc w:val="both"/>
        <w:rPr>
          <w:sz w:val="28"/>
          <w:szCs w:val="28"/>
        </w:rPr>
      </w:pPr>
      <w:r>
        <w:rPr>
          <w:sz w:val="28"/>
          <w:szCs w:val="28"/>
        </w:rPr>
        <w:t>Кадровый состав:</w:t>
      </w:r>
    </w:p>
    <w:p w:rsidR="00896F6C" w:rsidRPr="00FA3593" w:rsidRDefault="00B06174" w:rsidP="003C1D6C">
      <w:pPr>
        <w:numPr>
          <w:ilvl w:val="0"/>
          <w:numId w:val="7"/>
        </w:numPr>
        <w:tabs>
          <w:tab w:val="left" w:pos="708"/>
          <w:tab w:val="left" w:pos="1134"/>
        </w:tabs>
        <w:suppressAutoHyphens/>
        <w:ind w:left="0" w:firstLine="284"/>
        <w:jc w:val="both"/>
        <w:rPr>
          <w:sz w:val="28"/>
          <w:szCs w:val="28"/>
        </w:rPr>
      </w:pPr>
      <w:r>
        <w:rPr>
          <w:sz w:val="28"/>
          <w:szCs w:val="28"/>
        </w:rPr>
        <w:t>врачи: штатные – 1,5</w:t>
      </w:r>
      <w:r w:rsidR="00896F6C">
        <w:rPr>
          <w:sz w:val="28"/>
          <w:szCs w:val="28"/>
        </w:rPr>
        <w:t>, физические лица –</w:t>
      </w:r>
      <w:r>
        <w:rPr>
          <w:sz w:val="28"/>
          <w:szCs w:val="28"/>
        </w:rPr>
        <w:t xml:space="preserve"> 1</w:t>
      </w:r>
      <w:r w:rsidR="00896F6C">
        <w:rPr>
          <w:sz w:val="28"/>
          <w:szCs w:val="28"/>
        </w:rPr>
        <w:t>;</w:t>
      </w:r>
    </w:p>
    <w:p w:rsidR="00896F6C" w:rsidRPr="00FA3593" w:rsidRDefault="00896F6C" w:rsidP="003C1D6C">
      <w:pPr>
        <w:numPr>
          <w:ilvl w:val="0"/>
          <w:numId w:val="7"/>
        </w:numPr>
        <w:tabs>
          <w:tab w:val="left" w:pos="708"/>
          <w:tab w:val="left" w:pos="1134"/>
        </w:tabs>
        <w:suppressAutoHyphens/>
        <w:ind w:left="0" w:firstLine="284"/>
        <w:jc w:val="both"/>
      </w:pPr>
      <w:r>
        <w:rPr>
          <w:sz w:val="28"/>
          <w:szCs w:val="28"/>
        </w:rPr>
        <w:t xml:space="preserve">средние медицинские работники: штатные </w:t>
      </w:r>
      <w:r w:rsidR="00B06174">
        <w:rPr>
          <w:sz w:val="28"/>
          <w:szCs w:val="28"/>
        </w:rPr>
        <w:t>–</w:t>
      </w:r>
      <w:r>
        <w:rPr>
          <w:sz w:val="28"/>
          <w:szCs w:val="28"/>
        </w:rPr>
        <w:t xml:space="preserve"> 2, физические лица – 2</w:t>
      </w:r>
    </w:p>
    <w:p w:rsidR="00896F6C" w:rsidRPr="00FA3593" w:rsidRDefault="00896F6C" w:rsidP="00B06174">
      <w:pPr>
        <w:pStyle w:val="11"/>
        <w:spacing w:after="0" w:line="240" w:lineRule="auto"/>
        <w:ind w:left="1069" w:firstLine="284"/>
        <w:contextualSpacing w:val="0"/>
      </w:pPr>
    </w:p>
    <w:p w:rsidR="00896F6C" w:rsidRPr="00FA3593" w:rsidRDefault="00896F6C" w:rsidP="003C1D6C">
      <w:pPr>
        <w:pStyle w:val="11"/>
        <w:numPr>
          <w:ilvl w:val="0"/>
          <w:numId w:val="2"/>
        </w:numPr>
        <w:spacing w:after="0" w:line="240" w:lineRule="auto"/>
        <w:contextualSpacing w:val="0"/>
        <w:jc w:val="center"/>
      </w:pPr>
      <w:r>
        <w:rPr>
          <w:rFonts w:ascii="Times New Roman" w:hAnsi="Times New Roman"/>
          <w:sz w:val="28"/>
          <w:szCs w:val="28"/>
          <w:lang w:eastAsia="ru-RU"/>
        </w:rPr>
        <w:t>Мониторинг и оценка программы</w:t>
      </w:r>
    </w:p>
    <w:p w:rsidR="00896F6C" w:rsidRDefault="00896F6C" w:rsidP="00B06174">
      <w:pPr>
        <w:tabs>
          <w:tab w:val="left" w:pos="1134"/>
        </w:tabs>
        <w:ind w:firstLine="708"/>
        <w:jc w:val="both"/>
      </w:pPr>
      <w:r>
        <w:rPr>
          <w:sz w:val="28"/>
          <w:szCs w:val="28"/>
        </w:rPr>
        <w:t>Основными показателями, оценивающими эффективность программы, являются:</w:t>
      </w:r>
    </w:p>
    <w:p w:rsidR="00896F6C" w:rsidRDefault="00896F6C" w:rsidP="003C1D6C">
      <w:pPr>
        <w:pStyle w:val="a3"/>
        <w:numPr>
          <w:ilvl w:val="0"/>
          <w:numId w:val="9"/>
        </w:numPr>
        <w:tabs>
          <w:tab w:val="left" w:pos="708"/>
          <w:tab w:val="left" w:pos="1134"/>
        </w:tabs>
        <w:suppressAutoHyphens/>
        <w:spacing w:after="0" w:line="240" w:lineRule="auto"/>
        <w:ind w:left="0" w:firstLine="708"/>
        <w:jc w:val="both"/>
      </w:pPr>
      <w:r w:rsidRPr="007F3750">
        <w:rPr>
          <w:rFonts w:ascii="Times New Roman" w:hAnsi="Times New Roman"/>
          <w:sz w:val="28"/>
          <w:szCs w:val="28"/>
        </w:rPr>
        <w:t xml:space="preserve">показатели общей смертности населения трудоспособного возраста, смертности от хронических неинфекционных заболеваний граждан в трудоспособном возрасте: болезней системы кровообращения, цереброваскулярных болезней, злокачественных заболеваний, болезней органов дыхания, болезней органов пищеварения; </w:t>
      </w:r>
    </w:p>
    <w:p w:rsidR="00896F6C" w:rsidRPr="00FA3593" w:rsidRDefault="00896F6C" w:rsidP="003C1D6C">
      <w:pPr>
        <w:pStyle w:val="a3"/>
        <w:numPr>
          <w:ilvl w:val="0"/>
          <w:numId w:val="9"/>
        </w:numPr>
        <w:tabs>
          <w:tab w:val="left" w:pos="708"/>
          <w:tab w:val="left" w:pos="1134"/>
        </w:tabs>
        <w:suppressAutoHyphens/>
        <w:spacing w:after="0" w:line="240" w:lineRule="auto"/>
        <w:ind w:left="0" w:firstLine="708"/>
        <w:jc w:val="both"/>
        <w:rPr>
          <w:rFonts w:ascii="Times New Roman" w:hAnsi="Times New Roman"/>
          <w:sz w:val="28"/>
          <w:szCs w:val="28"/>
        </w:rPr>
      </w:pPr>
      <w:r w:rsidRPr="007F3750">
        <w:rPr>
          <w:rFonts w:ascii="Times New Roman" w:hAnsi="Times New Roman"/>
          <w:sz w:val="28"/>
          <w:szCs w:val="28"/>
        </w:rPr>
        <w:t xml:space="preserve">распространенность факторов риска по итогам диспансеризации определенных групп взрослого населения (низкая физическая активность, нерациональное питание, избыточная масса тела, артериальная гипертензия, гипергликемия, курение, злоупотребление алкоголем); </w:t>
      </w:r>
    </w:p>
    <w:p w:rsidR="00896F6C" w:rsidRPr="00B06174" w:rsidRDefault="00896F6C" w:rsidP="003C1D6C">
      <w:pPr>
        <w:pStyle w:val="a3"/>
        <w:numPr>
          <w:ilvl w:val="0"/>
          <w:numId w:val="9"/>
        </w:numPr>
        <w:tabs>
          <w:tab w:val="left" w:pos="708"/>
          <w:tab w:val="left" w:pos="1134"/>
        </w:tabs>
        <w:suppressAutoHyphens/>
        <w:spacing w:after="0" w:line="240" w:lineRule="auto"/>
        <w:ind w:left="0" w:firstLine="708"/>
        <w:jc w:val="both"/>
        <w:rPr>
          <w:rFonts w:ascii="Times New Roman" w:hAnsi="Times New Roman"/>
          <w:sz w:val="28"/>
          <w:szCs w:val="28"/>
        </w:rPr>
      </w:pPr>
      <w:r w:rsidRPr="007F3750">
        <w:rPr>
          <w:rFonts w:ascii="Times New Roman" w:hAnsi="Times New Roman"/>
          <w:sz w:val="28"/>
          <w:szCs w:val="28"/>
        </w:rPr>
        <w:t>информированность населения по вопросам профилактики хронических неинфекционных заболеваний и формирования здорового образа жизни (данные социологического исследования по информированности о диспансеризации, показатели частоты запущенных случаев злокачественных новообразований и поздней обращаемости при острых сосудистых состояниях).</w:t>
      </w:r>
    </w:p>
    <w:p w:rsidR="00B06174" w:rsidRPr="002F0CE2" w:rsidRDefault="00B06174" w:rsidP="00B06174">
      <w:pPr>
        <w:pStyle w:val="a3"/>
        <w:tabs>
          <w:tab w:val="left" w:pos="708"/>
          <w:tab w:val="left" w:pos="1134"/>
        </w:tabs>
        <w:suppressAutoHyphens/>
        <w:spacing w:after="0" w:line="240" w:lineRule="auto"/>
        <w:ind w:left="708"/>
        <w:jc w:val="both"/>
        <w:rPr>
          <w:rFonts w:ascii="Times New Roman" w:hAnsi="Times New Roman"/>
          <w:sz w:val="28"/>
          <w:szCs w:val="28"/>
        </w:rPr>
      </w:pPr>
    </w:p>
    <w:p w:rsidR="00896F6C" w:rsidRPr="00B06174" w:rsidRDefault="00896F6C" w:rsidP="003C1D6C">
      <w:pPr>
        <w:pStyle w:val="11"/>
        <w:widowControl w:val="0"/>
        <w:numPr>
          <w:ilvl w:val="0"/>
          <w:numId w:val="2"/>
        </w:numPr>
        <w:spacing w:after="0" w:line="240" w:lineRule="auto"/>
        <w:jc w:val="center"/>
      </w:pPr>
      <w:r w:rsidRPr="00B06174">
        <w:rPr>
          <w:rFonts w:ascii="Times New Roman" w:hAnsi="Times New Roman"/>
          <w:sz w:val="28"/>
          <w:szCs w:val="28"/>
        </w:rPr>
        <w:t xml:space="preserve">Анализ факторов, влияющих на смертность населения, </w:t>
      </w:r>
      <w:r w:rsidRPr="00B06174">
        <w:rPr>
          <w:rFonts w:ascii="Times New Roman" w:hAnsi="Times New Roman"/>
          <w:sz w:val="28"/>
          <w:szCs w:val="28"/>
        </w:rPr>
        <w:br/>
        <w:t>и характеристика ресурсов службы медицинской профилактики</w:t>
      </w:r>
    </w:p>
    <w:p w:rsidR="00896F6C" w:rsidRPr="00B06174" w:rsidRDefault="00896F6C" w:rsidP="003C1D6C">
      <w:pPr>
        <w:pStyle w:val="11"/>
        <w:numPr>
          <w:ilvl w:val="1"/>
          <w:numId w:val="3"/>
        </w:numPr>
        <w:tabs>
          <w:tab w:val="left" w:pos="993"/>
        </w:tabs>
        <w:spacing w:after="0" w:line="240" w:lineRule="auto"/>
        <w:ind w:left="0" w:firstLine="709"/>
        <w:contextualSpacing w:val="0"/>
        <w:jc w:val="both"/>
      </w:pPr>
      <w:r w:rsidRPr="00B06174">
        <w:rPr>
          <w:rFonts w:ascii="Times New Roman" w:hAnsi="Times New Roman"/>
          <w:sz w:val="28"/>
          <w:szCs w:val="28"/>
          <w:lang w:eastAsia="ru-RU"/>
        </w:rPr>
        <w:t>Географические характеристики.</w:t>
      </w:r>
    </w:p>
    <w:p w:rsidR="00896F6C" w:rsidRPr="00B06174" w:rsidRDefault="00896F6C" w:rsidP="00B06174">
      <w:pPr>
        <w:pStyle w:val="11"/>
        <w:tabs>
          <w:tab w:val="left" w:pos="993"/>
        </w:tabs>
        <w:spacing w:after="0" w:line="240" w:lineRule="auto"/>
        <w:ind w:left="0" w:firstLine="709"/>
        <w:contextualSpacing w:val="0"/>
        <w:jc w:val="both"/>
        <w:rPr>
          <w:rFonts w:ascii="Times New Roman" w:hAnsi="Times New Roman"/>
          <w:sz w:val="28"/>
          <w:szCs w:val="28"/>
          <w:lang w:eastAsia="ru-RU"/>
        </w:rPr>
      </w:pPr>
      <w:r w:rsidRPr="00B06174">
        <w:rPr>
          <w:rFonts w:ascii="Times New Roman" w:hAnsi="Times New Roman"/>
          <w:sz w:val="28"/>
          <w:szCs w:val="28"/>
          <w:lang w:eastAsia="ru-RU"/>
        </w:rPr>
        <w:t xml:space="preserve">Агаповский муниципальный район расположен в юго-западной части Челябинской области. В степной, частично - лесостепной зонах. Рельеф - </w:t>
      </w:r>
      <w:proofErr w:type="spellStart"/>
      <w:r w:rsidRPr="00B06174">
        <w:rPr>
          <w:rFonts w:ascii="Times New Roman" w:hAnsi="Times New Roman"/>
          <w:sz w:val="28"/>
          <w:szCs w:val="28"/>
          <w:lang w:eastAsia="ru-RU"/>
        </w:rPr>
        <w:t>полуравнина</w:t>
      </w:r>
      <w:proofErr w:type="spellEnd"/>
      <w:r w:rsidRPr="00B06174">
        <w:rPr>
          <w:rFonts w:ascii="Times New Roman" w:hAnsi="Times New Roman"/>
          <w:sz w:val="28"/>
          <w:szCs w:val="28"/>
          <w:lang w:eastAsia="ru-RU"/>
        </w:rPr>
        <w:t xml:space="preserve">. Почвы: солонцы, черноземы солонцеватые обыкновенные и неполно развитые. Растительный покров - дерновинно-злаковые степи, в северной части - луговые степи. Животный мир - типичные представители степной и лесостепной фауны. </w:t>
      </w:r>
    </w:p>
    <w:p w:rsidR="00896F6C" w:rsidRPr="00B06174" w:rsidRDefault="00896F6C" w:rsidP="00B06174">
      <w:pPr>
        <w:tabs>
          <w:tab w:val="left" w:pos="993"/>
        </w:tabs>
        <w:ind w:firstLine="709"/>
        <w:jc w:val="both"/>
        <w:rPr>
          <w:sz w:val="28"/>
          <w:szCs w:val="28"/>
        </w:rPr>
      </w:pPr>
      <w:r w:rsidRPr="00B06174">
        <w:rPr>
          <w:sz w:val="28"/>
          <w:szCs w:val="28"/>
        </w:rPr>
        <w:t>Административный центр района - село Агаповка. В состав района входят 10 сельских поселений, в которых расположены 47 населенных пунктов.</w:t>
      </w:r>
    </w:p>
    <w:p w:rsidR="00896F6C" w:rsidRPr="00B06174" w:rsidRDefault="00896F6C" w:rsidP="003C1D6C">
      <w:pPr>
        <w:numPr>
          <w:ilvl w:val="1"/>
          <w:numId w:val="3"/>
        </w:numPr>
        <w:tabs>
          <w:tab w:val="left" w:pos="708"/>
          <w:tab w:val="left" w:pos="993"/>
        </w:tabs>
        <w:suppressAutoHyphens/>
        <w:ind w:left="0" w:firstLine="709"/>
        <w:jc w:val="both"/>
      </w:pPr>
      <w:r w:rsidRPr="00B06174">
        <w:rPr>
          <w:sz w:val="28"/>
          <w:szCs w:val="28"/>
        </w:rPr>
        <w:t>Демографические характеристики.</w:t>
      </w:r>
    </w:p>
    <w:p w:rsidR="00896F6C" w:rsidRPr="00B06174" w:rsidRDefault="00896F6C" w:rsidP="00896F6C">
      <w:pPr>
        <w:ind w:firstLine="709"/>
        <w:jc w:val="both"/>
      </w:pPr>
      <w:r w:rsidRPr="00B06174">
        <w:rPr>
          <w:sz w:val="28"/>
          <w:szCs w:val="28"/>
        </w:rPr>
        <w:lastRenderedPageBreak/>
        <w:t xml:space="preserve">Динамика численности населения за период c 2020 года по 2021 год в Агаповском районе. </w:t>
      </w:r>
    </w:p>
    <w:p w:rsidR="00896F6C" w:rsidRPr="00B06174" w:rsidRDefault="00896F6C" w:rsidP="00896F6C">
      <w:pPr>
        <w:ind w:firstLine="709"/>
        <w:jc w:val="both"/>
      </w:pPr>
      <w:r w:rsidRPr="00B06174">
        <w:rPr>
          <w:sz w:val="28"/>
          <w:szCs w:val="28"/>
        </w:rPr>
        <w:t>Численность населения Агаповского района представлена в таблице 1. Существенных изменений в численности и половозрастном составе нет.</w:t>
      </w:r>
    </w:p>
    <w:p w:rsidR="00896F6C" w:rsidRPr="00B06174" w:rsidRDefault="00896F6C" w:rsidP="00896F6C">
      <w:pPr>
        <w:pStyle w:val="11"/>
        <w:spacing w:after="0" w:line="240" w:lineRule="auto"/>
        <w:ind w:left="709"/>
        <w:jc w:val="right"/>
      </w:pPr>
      <w:r w:rsidRPr="00B06174">
        <w:rPr>
          <w:rFonts w:ascii="Times New Roman" w:hAnsi="Times New Roman" w:cs="Times New Roman"/>
          <w:sz w:val="28"/>
          <w:szCs w:val="28"/>
        </w:rPr>
        <w:t>Таблица 1</w:t>
      </w:r>
    </w:p>
    <w:p w:rsidR="00896F6C" w:rsidRPr="00B06174" w:rsidRDefault="00896F6C" w:rsidP="00896F6C">
      <w:pPr>
        <w:pStyle w:val="11"/>
        <w:spacing w:after="0" w:line="240" w:lineRule="auto"/>
        <w:ind w:left="709"/>
        <w:jc w:val="center"/>
      </w:pPr>
      <w:r w:rsidRPr="00B06174">
        <w:rPr>
          <w:rFonts w:ascii="Times New Roman" w:hAnsi="Times New Roman" w:cs="Times New Roman"/>
          <w:sz w:val="28"/>
          <w:szCs w:val="28"/>
        </w:rPr>
        <w:t xml:space="preserve">Численность населения Агаповском районе </w:t>
      </w:r>
      <w:r w:rsidRPr="00B06174">
        <w:rPr>
          <w:rFonts w:ascii="Times New Roman" w:hAnsi="Times New Roman" w:cs="Times New Roman"/>
          <w:sz w:val="28"/>
          <w:szCs w:val="28"/>
          <w:vertAlign w:val="superscript"/>
        </w:rPr>
        <w:t>1</w:t>
      </w:r>
    </w:p>
    <w:tbl>
      <w:tblPr>
        <w:tblW w:w="4850" w:type="pct"/>
        <w:jc w:val="center"/>
        <w:tblLayout w:type="fixed"/>
        <w:tblLook w:val="0000" w:firstRow="0" w:lastRow="0" w:firstColumn="0" w:lastColumn="0" w:noHBand="0" w:noVBand="0"/>
      </w:tblPr>
      <w:tblGrid>
        <w:gridCol w:w="4876"/>
        <w:gridCol w:w="3000"/>
        <w:gridCol w:w="1681"/>
      </w:tblGrid>
      <w:tr w:rsidR="00896F6C" w:rsidRPr="00B06174" w:rsidTr="00B06174">
        <w:trPr>
          <w:jc w:val="center"/>
        </w:trPr>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ind w:firstLine="709"/>
              <w:jc w:val="both"/>
              <w:rPr>
                <w:sz w:val="28"/>
                <w:szCs w:val="28"/>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sz w:val="28"/>
                <w:szCs w:val="28"/>
              </w:rPr>
              <w:t>2020 год</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sz w:val="28"/>
                <w:szCs w:val="28"/>
              </w:rPr>
              <w:t>2021 год</w:t>
            </w:r>
          </w:p>
        </w:tc>
      </w:tr>
      <w:tr w:rsidR="00896F6C" w:rsidRPr="00B06174" w:rsidTr="00B06174">
        <w:trPr>
          <w:trHeight w:val="436"/>
          <w:jc w:val="center"/>
        </w:trPr>
        <w:tc>
          <w:tcPr>
            <w:tcW w:w="4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rPr>
                <w:sz w:val="28"/>
                <w:szCs w:val="28"/>
              </w:rPr>
            </w:pPr>
            <w:r w:rsidRPr="00B06174">
              <w:rPr>
                <w:sz w:val="28"/>
                <w:szCs w:val="28"/>
              </w:rPr>
              <w:t>Все население, человек</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jc w:val="center"/>
              <w:rPr>
                <w:sz w:val="28"/>
                <w:szCs w:val="28"/>
              </w:rPr>
            </w:pPr>
            <w:r w:rsidRPr="00B06174">
              <w:rPr>
                <w:sz w:val="28"/>
                <w:szCs w:val="28"/>
              </w:rPr>
              <w:t>32943</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jc w:val="center"/>
              <w:rPr>
                <w:sz w:val="28"/>
                <w:szCs w:val="28"/>
              </w:rPr>
            </w:pPr>
            <w:r w:rsidRPr="00B06174">
              <w:rPr>
                <w:sz w:val="28"/>
                <w:szCs w:val="28"/>
              </w:rPr>
              <w:t>32656</w:t>
            </w:r>
          </w:p>
        </w:tc>
      </w:tr>
      <w:tr w:rsidR="00896F6C" w:rsidRPr="00B06174" w:rsidTr="00B06174">
        <w:trPr>
          <w:jc w:val="center"/>
        </w:trPr>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both"/>
              <w:rPr>
                <w:sz w:val="28"/>
                <w:szCs w:val="28"/>
              </w:rPr>
            </w:pPr>
            <w:r w:rsidRPr="00B06174">
              <w:rPr>
                <w:sz w:val="28"/>
                <w:szCs w:val="28"/>
              </w:rPr>
              <w:t xml:space="preserve">Городское </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p>
        </w:tc>
      </w:tr>
      <w:tr w:rsidR="00896F6C" w:rsidRPr="00B06174" w:rsidTr="00B06174">
        <w:trPr>
          <w:jc w:val="center"/>
        </w:trPr>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both"/>
              <w:rPr>
                <w:sz w:val="28"/>
                <w:szCs w:val="28"/>
              </w:rPr>
            </w:pPr>
            <w:r w:rsidRPr="00B06174">
              <w:rPr>
                <w:sz w:val="28"/>
                <w:szCs w:val="28"/>
              </w:rPr>
              <w:t xml:space="preserve">Сельское </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sz w:val="28"/>
                <w:szCs w:val="28"/>
              </w:rPr>
              <w:t>32943</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sz w:val="28"/>
                <w:szCs w:val="28"/>
              </w:rPr>
              <w:t>32656</w:t>
            </w:r>
          </w:p>
        </w:tc>
      </w:tr>
      <w:tr w:rsidR="00896F6C" w:rsidRPr="00B06174" w:rsidTr="00B06174">
        <w:trPr>
          <w:trHeight w:val="590"/>
          <w:jc w:val="center"/>
        </w:trPr>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both"/>
              <w:rPr>
                <w:sz w:val="28"/>
                <w:szCs w:val="28"/>
              </w:rPr>
            </w:pPr>
            <w:r w:rsidRPr="00B06174">
              <w:rPr>
                <w:sz w:val="28"/>
                <w:szCs w:val="28"/>
              </w:rPr>
              <w:t xml:space="preserve">В общей численности населения, процентов </w:t>
            </w:r>
          </w:p>
          <w:p w:rsidR="00896F6C" w:rsidRPr="00B06174" w:rsidRDefault="00896F6C" w:rsidP="00896F6C">
            <w:pPr>
              <w:jc w:val="both"/>
              <w:rPr>
                <w:sz w:val="28"/>
                <w:szCs w:val="28"/>
              </w:rPr>
            </w:pPr>
            <w:r w:rsidRPr="00B06174">
              <w:rPr>
                <w:sz w:val="28"/>
                <w:szCs w:val="28"/>
              </w:rPr>
              <w:t xml:space="preserve">Городское </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jc w:val="center"/>
              <w:rPr>
                <w:sz w:val="28"/>
                <w:szCs w:val="28"/>
              </w:rPr>
            </w:pPr>
            <w:r w:rsidRPr="00B06174">
              <w:rPr>
                <w:sz w:val="28"/>
                <w:szCs w:val="28"/>
              </w:rPr>
              <w:t>-</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jc w:val="center"/>
              <w:rPr>
                <w:sz w:val="28"/>
                <w:szCs w:val="28"/>
              </w:rPr>
            </w:pPr>
            <w:r w:rsidRPr="00B06174">
              <w:rPr>
                <w:sz w:val="28"/>
                <w:szCs w:val="28"/>
              </w:rPr>
              <w:t>-</w:t>
            </w:r>
          </w:p>
        </w:tc>
      </w:tr>
      <w:tr w:rsidR="00896F6C" w:rsidRPr="00B06174" w:rsidTr="00B06174">
        <w:trPr>
          <w:jc w:val="center"/>
        </w:trPr>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both"/>
              <w:rPr>
                <w:sz w:val="28"/>
                <w:szCs w:val="28"/>
              </w:rPr>
            </w:pPr>
            <w:r w:rsidRPr="00B06174">
              <w:rPr>
                <w:sz w:val="28"/>
                <w:szCs w:val="28"/>
              </w:rPr>
              <w:t>Сельское</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sz w:val="28"/>
                <w:szCs w:val="28"/>
              </w:rPr>
              <w:t>100</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sz w:val="28"/>
                <w:szCs w:val="28"/>
              </w:rPr>
              <w:t>100</w:t>
            </w:r>
          </w:p>
        </w:tc>
      </w:tr>
    </w:tbl>
    <w:p w:rsidR="00896F6C" w:rsidRPr="00B06174" w:rsidRDefault="00896F6C" w:rsidP="00896F6C">
      <w:pPr>
        <w:pStyle w:val="af5"/>
        <w:ind w:left="709"/>
        <w:jc w:val="right"/>
      </w:pPr>
      <w:r w:rsidRPr="00B06174">
        <w:rPr>
          <w:rFonts w:ascii="Times New Roman" w:hAnsi="Times New Roman" w:cs="Times New Roman"/>
          <w:sz w:val="28"/>
          <w:szCs w:val="28"/>
          <w:vertAlign w:val="superscript"/>
        </w:rPr>
        <w:t xml:space="preserve">1 </w:t>
      </w:r>
      <w:r w:rsidRPr="00B06174">
        <w:rPr>
          <w:rFonts w:ascii="Times New Roman" w:hAnsi="Times New Roman" w:cs="Times New Roman"/>
          <w:sz w:val="28"/>
          <w:szCs w:val="28"/>
        </w:rPr>
        <w:t>Оценка на 1 января соответствующего года</w:t>
      </w:r>
    </w:p>
    <w:p w:rsidR="00896F6C" w:rsidRPr="00B06174" w:rsidRDefault="00896F6C" w:rsidP="00896F6C">
      <w:pPr>
        <w:ind w:firstLine="708"/>
        <w:jc w:val="both"/>
        <w:rPr>
          <w:sz w:val="28"/>
          <w:szCs w:val="28"/>
        </w:rPr>
      </w:pPr>
    </w:p>
    <w:p w:rsidR="00896F6C" w:rsidRPr="00B06174" w:rsidRDefault="00896F6C" w:rsidP="00896F6C">
      <w:pPr>
        <w:ind w:firstLine="708"/>
        <w:jc w:val="both"/>
      </w:pPr>
      <w:r w:rsidRPr="00B06174">
        <w:rPr>
          <w:sz w:val="28"/>
          <w:szCs w:val="28"/>
        </w:rPr>
        <w:t>Структура населения по основным возрастным группам на 1 января 2021 года: моложе трудоспособного возраста – 12,5 процента, в трудоспособном возрасте – 57,0 процента, старше трудоспособного возраста – 30,5 процента. Распределение населения по возрастным группам представлена в таблице 2.</w:t>
      </w:r>
    </w:p>
    <w:p w:rsidR="00B06174" w:rsidRPr="002F0CE2" w:rsidRDefault="00B06174" w:rsidP="00896F6C">
      <w:pPr>
        <w:pStyle w:val="11"/>
        <w:spacing w:after="0" w:line="240" w:lineRule="auto"/>
        <w:ind w:left="709"/>
        <w:jc w:val="right"/>
        <w:rPr>
          <w:rFonts w:ascii="Times New Roman" w:hAnsi="Times New Roman" w:cs="Times New Roman"/>
          <w:sz w:val="28"/>
          <w:szCs w:val="28"/>
        </w:rPr>
      </w:pPr>
    </w:p>
    <w:p w:rsidR="00896F6C" w:rsidRPr="00B06174" w:rsidRDefault="00896F6C" w:rsidP="00896F6C">
      <w:pPr>
        <w:pStyle w:val="11"/>
        <w:spacing w:after="0" w:line="240" w:lineRule="auto"/>
        <w:ind w:left="709"/>
        <w:jc w:val="right"/>
      </w:pPr>
      <w:r w:rsidRPr="00B06174">
        <w:rPr>
          <w:rFonts w:ascii="Times New Roman" w:hAnsi="Times New Roman" w:cs="Times New Roman"/>
          <w:sz w:val="28"/>
          <w:szCs w:val="28"/>
        </w:rPr>
        <w:t>Таблица 2</w:t>
      </w:r>
    </w:p>
    <w:p w:rsidR="00896F6C" w:rsidRPr="00B06174" w:rsidRDefault="00896F6C" w:rsidP="00896F6C">
      <w:pPr>
        <w:pStyle w:val="11"/>
        <w:spacing w:after="0" w:line="240" w:lineRule="auto"/>
        <w:ind w:left="709"/>
        <w:jc w:val="center"/>
      </w:pPr>
      <w:r w:rsidRPr="00B06174">
        <w:rPr>
          <w:rFonts w:ascii="Times New Roman" w:hAnsi="Times New Roman" w:cs="Times New Roman"/>
          <w:sz w:val="28"/>
          <w:szCs w:val="28"/>
        </w:rPr>
        <w:t>Распределение населения по возрастным группам (человек)</w:t>
      </w:r>
    </w:p>
    <w:tbl>
      <w:tblPr>
        <w:tblW w:w="4850" w:type="pct"/>
        <w:tblInd w:w="216" w:type="dxa"/>
        <w:tblLayout w:type="fixed"/>
        <w:tblLook w:val="0000" w:firstRow="0" w:lastRow="0" w:firstColumn="0" w:lastColumn="0" w:noHBand="0" w:noVBand="0"/>
      </w:tblPr>
      <w:tblGrid>
        <w:gridCol w:w="5116"/>
        <w:gridCol w:w="2842"/>
        <w:gridCol w:w="1599"/>
      </w:tblGrid>
      <w:tr w:rsidR="00896F6C" w:rsidRPr="00B06174" w:rsidTr="00B06174">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ind w:firstLine="709"/>
              <w:jc w:val="both"/>
              <w:rPr>
                <w:sz w:val="28"/>
                <w:szCs w:val="28"/>
              </w:rPr>
            </w:pP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ind w:firstLine="709"/>
              <w:jc w:val="center"/>
              <w:rPr>
                <w:sz w:val="28"/>
                <w:szCs w:val="28"/>
              </w:rPr>
            </w:pPr>
            <w:r w:rsidRPr="00B06174">
              <w:rPr>
                <w:sz w:val="28"/>
                <w:szCs w:val="28"/>
              </w:rPr>
              <w:t>2020 год</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ind w:firstLine="709"/>
              <w:jc w:val="center"/>
              <w:rPr>
                <w:sz w:val="28"/>
                <w:szCs w:val="28"/>
              </w:rPr>
            </w:pPr>
            <w:r w:rsidRPr="00B06174">
              <w:rPr>
                <w:sz w:val="28"/>
                <w:szCs w:val="28"/>
              </w:rPr>
              <w:t>2021 год</w:t>
            </w:r>
          </w:p>
        </w:tc>
      </w:tr>
      <w:tr w:rsidR="00896F6C" w:rsidRPr="00B06174" w:rsidTr="00B06174">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both"/>
              <w:rPr>
                <w:sz w:val="28"/>
                <w:szCs w:val="28"/>
              </w:rPr>
            </w:pPr>
            <w:r w:rsidRPr="00B06174">
              <w:rPr>
                <w:sz w:val="28"/>
                <w:szCs w:val="28"/>
              </w:rPr>
              <w:t xml:space="preserve">Все население, человек </w:t>
            </w:r>
          </w:p>
          <w:p w:rsidR="00896F6C" w:rsidRPr="00B06174" w:rsidRDefault="00896F6C" w:rsidP="00896F6C">
            <w:pPr>
              <w:jc w:val="both"/>
              <w:rPr>
                <w:sz w:val="28"/>
                <w:szCs w:val="28"/>
              </w:rPr>
            </w:pPr>
            <w:r w:rsidRPr="00B06174">
              <w:rPr>
                <w:sz w:val="28"/>
                <w:szCs w:val="28"/>
              </w:rPr>
              <w:t>Из общей численности население в возрасте:</w:t>
            </w:r>
          </w:p>
        </w:tc>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jc w:val="center"/>
              <w:rPr>
                <w:sz w:val="28"/>
                <w:szCs w:val="28"/>
              </w:rPr>
            </w:pPr>
            <w:r w:rsidRPr="00B06174">
              <w:rPr>
                <w:sz w:val="28"/>
                <w:szCs w:val="28"/>
              </w:rPr>
              <w:t>32943</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jc w:val="center"/>
              <w:rPr>
                <w:sz w:val="28"/>
                <w:szCs w:val="28"/>
              </w:rPr>
            </w:pPr>
            <w:r w:rsidRPr="00B06174">
              <w:rPr>
                <w:sz w:val="28"/>
                <w:szCs w:val="28"/>
              </w:rPr>
              <w:t>32656</w:t>
            </w:r>
          </w:p>
        </w:tc>
      </w:tr>
      <w:tr w:rsidR="00896F6C" w:rsidRPr="00B06174" w:rsidTr="00B06174">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both"/>
              <w:rPr>
                <w:sz w:val="28"/>
                <w:szCs w:val="28"/>
              </w:rPr>
            </w:pPr>
            <w:r w:rsidRPr="00B06174">
              <w:rPr>
                <w:sz w:val="28"/>
                <w:szCs w:val="28"/>
              </w:rPr>
              <w:t>моложе трудоспособного</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sz w:val="28"/>
                <w:szCs w:val="28"/>
              </w:rPr>
              <w:t>4019</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sz w:val="28"/>
                <w:szCs w:val="28"/>
              </w:rPr>
              <w:t>4082</w:t>
            </w:r>
          </w:p>
        </w:tc>
      </w:tr>
      <w:tr w:rsidR="00896F6C" w:rsidRPr="00B06174" w:rsidTr="00B06174">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both"/>
              <w:rPr>
                <w:sz w:val="28"/>
                <w:szCs w:val="28"/>
              </w:rPr>
            </w:pPr>
            <w:r w:rsidRPr="00B06174">
              <w:rPr>
                <w:sz w:val="28"/>
                <w:szCs w:val="28"/>
              </w:rPr>
              <w:t>трудоспособном2</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sz w:val="28"/>
                <w:szCs w:val="28"/>
              </w:rPr>
              <w:t>18942</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sz w:val="28"/>
                <w:szCs w:val="28"/>
              </w:rPr>
              <w:t>18613</w:t>
            </w:r>
          </w:p>
        </w:tc>
      </w:tr>
      <w:tr w:rsidR="00896F6C" w:rsidRPr="00B06174" w:rsidTr="00B06174">
        <w:trPr>
          <w:trHeight w:val="341"/>
        </w:trPr>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both"/>
              <w:rPr>
                <w:sz w:val="28"/>
                <w:szCs w:val="28"/>
              </w:rPr>
            </w:pPr>
            <w:r w:rsidRPr="00B06174">
              <w:rPr>
                <w:sz w:val="28"/>
                <w:szCs w:val="28"/>
              </w:rPr>
              <w:t xml:space="preserve">старше трудоспособного </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sz w:val="28"/>
                <w:szCs w:val="28"/>
              </w:rPr>
              <w:t>9981</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sz w:val="28"/>
                <w:szCs w:val="28"/>
              </w:rPr>
              <w:t>9960</w:t>
            </w:r>
          </w:p>
        </w:tc>
      </w:tr>
    </w:tbl>
    <w:p w:rsidR="00896F6C" w:rsidRPr="00B06174" w:rsidRDefault="00896F6C" w:rsidP="00896F6C">
      <w:pPr>
        <w:jc w:val="right"/>
      </w:pPr>
      <w:r w:rsidRPr="00B06174">
        <w:rPr>
          <w:sz w:val="28"/>
          <w:vertAlign w:val="superscript"/>
        </w:rPr>
        <w:t>2</w:t>
      </w:r>
      <w:r w:rsidRPr="00B06174">
        <w:rPr>
          <w:sz w:val="28"/>
        </w:rPr>
        <w:t>Мужчины 16-59 лет, женщины - 16-54 года</w:t>
      </w:r>
    </w:p>
    <w:p w:rsidR="00896F6C" w:rsidRPr="00B06174" w:rsidRDefault="00896F6C" w:rsidP="00896F6C">
      <w:pPr>
        <w:ind w:firstLine="708"/>
        <w:jc w:val="both"/>
      </w:pPr>
      <w:r w:rsidRPr="00B06174">
        <w:rPr>
          <w:sz w:val="28"/>
          <w:szCs w:val="28"/>
        </w:rPr>
        <w:t>На тысячу жителей трудоспособного возраста приходилось 788 человека нетрудоспособного возраста, из них: детей и подростков (0-15 лет) – 5 806 человека, старше трудоспособного возраста – 7 767 человек. Численность мужчин и женщин представлена в таблице 3.</w:t>
      </w:r>
    </w:p>
    <w:p w:rsidR="00896F6C" w:rsidRPr="00B06174" w:rsidRDefault="00896F6C" w:rsidP="00896F6C">
      <w:pPr>
        <w:pStyle w:val="11"/>
        <w:spacing w:after="0" w:line="240" w:lineRule="auto"/>
        <w:ind w:left="709"/>
        <w:jc w:val="right"/>
      </w:pPr>
    </w:p>
    <w:p w:rsidR="00896F6C" w:rsidRPr="00B06174" w:rsidRDefault="00896F6C" w:rsidP="00896F6C">
      <w:pPr>
        <w:pStyle w:val="11"/>
        <w:spacing w:after="0" w:line="240" w:lineRule="auto"/>
        <w:ind w:left="709"/>
        <w:jc w:val="right"/>
      </w:pPr>
      <w:r w:rsidRPr="00B06174">
        <w:rPr>
          <w:rFonts w:ascii="Times New Roman" w:hAnsi="Times New Roman" w:cs="Times New Roman"/>
          <w:sz w:val="28"/>
          <w:szCs w:val="28"/>
        </w:rPr>
        <w:t>Таблица 3</w:t>
      </w:r>
    </w:p>
    <w:p w:rsidR="00896F6C" w:rsidRPr="00B06174" w:rsidRDefault="00896F6C" w:rsidP="00896F6C">
      <w:pPr>
        <w:pStyle w:val="11"/>
        <w:spacing w:after="0" w:line="240" w:lineRule="auto"/>
        <w:ind w:left="709"/>
        <w:jc w:val="center"/>
      </w:pPr>
      <w:r w:rsidRPr="00B06174">
        <w:rPr>
          <w:rFonts w:ascii="Times New Roman" w:hAnsi="Times New Roman" w:cs="Times New Roman"/>
          <w:sz w:val="28"/>
          <w:szCs w:val="28"/>
        </w:rPr>
        <w:t>Численность мужчин и женщин</w:t>
      </w:r>
    </w:p>
    <w:tbl>
      <w:tblPr>
        <w:tblW w:w="4850" w:type="pct"/>
        <w:jc w:val="center"/>
        <w:tblLayout w:type="fixed"/>
        <w:tblLook w:val="0000" w:firstRow="0" w:lastRow="0" w:firstColumn="0" w:lastColumn="0" w:noHBand="0" w:noVBand="0"/>
      </w:tblPr>
      <w:tblGrid>
        <w:gridCol w:w="5033"/>
        <w:gridCol w:w="2886"/>
        <w:gridCol w:w="1638"/>
      </w:tblGrid>
      <w:tr w:rsidR="00896F6C" w:rsidRPr="00B06174" w:rsidTr="00B06174">
        <w:trPr>
          <w:jc w:val="center"/>
        </w:trPr>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both"/>
              <w:rPr>
                <w:sz w:val="28"/>
                <w:szCs w:val="28"/>
              </w:rPr>
            </w:pP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ind w:firstLine="709"/>
              <w:jc w:val="both"/>
              <w:rPr>
                <w:sz w:val="28"/>
                <w:szCs w:val="28"/>
              </w:rPr>
            </w:pPr>
            <w:r w:rsidRPr="00B06174">
              <w:rPr>
                <w:sz w:val="28"/>
                <w:szCs w:val="28"/>
              </w:rPr>
              <w:t>2020 год</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ind w:firstLine="709"/>
              <w:jc w:val="both"/>
              <w:rPr>
                <w:sz w:val="28"/>
                <w:szCs w:val="28"/>
              </w:rPr>
            </w:pPr>
            <w:r w:rsidRPr="00B06174">
              <w:rPr>
                <w:sz w:val="28"/>
                <w:szCs w:val="28"/>
              </w:rPr>
              <w:t>2021 год</w:t>
            </w:r>
          </w:p>
        </w:tc>
      </w:tr>
      <w:tr w:rsidR="00896F6C" w:rsidRPr="00B06174" w:rsidTr="00B06174">
        <w:trPr>
          <w:jc w:val="center"/>
        </w:trPr>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both"/>
              <w:rPr>
                <w:sz w:val="28"/>
                <w:szCs w:val="28"/>
              </w:rPr>
            </w:pPr>
            <w:r w:rsidRPr="00B06174">
              <w:rPr>
                <w:sz w:val="28"/>
                <w:szCs w:val="28"/>
              </w:rPr>
              <w:t>Все население, человек:</w:t>
            </w:r>
          </w:p>
        </w:tc>
        <w:tc>
          <w:tcPr>
            <w:tcW w:w="2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ind w:firstLine="709"/>
              <w:jc w:val="both"/>
              <w:rPr>
                <w:sz w:val="28"/>
                <w:szCs w:val="28"/>
              </w:rPr>
            </w:pPr>
            <w:r w:rsidRPr="00B06174">
              <w:rPr>
                <w:sz w:val="28"/>
                <w:szCs w:val="28"/>
              </w:rPr>
              <w:t>30 752</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ind w:firstLine="709"/>
              <w:jc w:val="both"/>
              <w:rPr>
                <w:sz w:val="28"/>
                <w:szCs w:val="28"/>
              </w:rPr>
            </w:pPr>
            <w:r w:rsidRPr="00B06174">
              <w:rPr>
                <w:sz w:val="28"/>
                <w:szCs w:val="28"/>
              </w:rPr>
              <w:t>30 163</w:t>
            </w:r>
          </w:p>
        </w:tc>
      </w:tr>
      <w:tr w:rsidR="00896F6C" w:rsidRPr="00B06174" w:rsidTr="00B06174">
        <w:trPr>
          <w:jc w:val="center"/>
        </w:trPr>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both"/>
              <w:rPr>
                <w:sz w:val="28"/>
                <w:szCs w:val="28"/>
              </w:rPr>
            </w:pPr>
            <w:r w:rsidRPr="00B06174">
              <w:rPr>
                <w:sz w:val="28"/>
                <w:szCs w:val="28"/>
              </w:rPr>
              <w:t>мужчины</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ind w:firstLine="709"/>
              <w:jc w:val="both"/>
              <w:rPr>
                <w:sz w:val="28"/>
                <w:szCs w:val="28"/>
              </w:rPr>
            </w:pPr>
            <w:r w:rsidRPr="00B06174">
              <w:rPr>
                <w:sz w:val="28"/>
                <w:szCs w:val="28"/>
              </w:rPr>
              <w:t>13  593</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ind w:firstLine="709"/>
              <w:jc w:val="both"/>
              <w:rPr>
                <w:sz w:val="28"/>
                <w:szCs w:val="28"/>
              </w:rPr>
            </w:pPr>
            <w:r w:rsidRPr="00B06174">
              <w:rPr>
                <w:sz w:val="28"/>
                <w:szCs w:val="28"/>
              </w:rPr>
              <w:t xml:space="preserve">13 </w:t>
            </w:r>
            <w:r w:rsidRPr="00B06174">
              <w:rPr>
                <w:sz w:val="28"/>
                <w:szCs w:val="28"/>
              </w:rPr>
              <w:lastRenderedPageBreak/>
              <w:t>121</w:t>
            </w:r>
          </w:p>
        </w:tc>
      </w:tr>
      <w:tr w:rsidR="00896F6C" w:rsidRPr="00B06174" w:rsidTr="00B06174">
        <w:trPr>
          <w:jc w:val="center"/>
        </w:trPr>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both"/>
              <w:rPr>
                <w:sz w:val="28"/>
                <w:szCs w:val="28"/>
              </w:rPr>
            </w:pPr>
            <w:r w:rsidRPr="00B06174">
              <w:rPr>
                <w:sz w:val="28"/>
                <w:szCs w:val="28"/>
              </w:rPr>
              <w:lastRenderedPageBreak/>
              <w:t>женщины</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ind w:firstLine="709"/>
              <w:jc w:val="both"/>
              <w:rPr>
                <w:sz w:val="28"/>
                <w:szCs w:val="28"/>
              </w:rPr>
            </w:pPr>
            <w:r w:rsidRPr="00B06174">
              <w:rPr>
                <w:sz w:val="28"/>
                <w:szCs w:val="28"/>
              </w:rPr>
              <w:t>17 159</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ind w:firstLine="709"/>
              <w:jc w:val="both"/>
              <w:rPr>
                <w:sz w:val="28"/>
                <w:szCs w:val="28"/>
              </w:rPr>
            </w:pPr>
            <w:r w:rsidRPr="00B06174">
              <w:rPr>
                <w:sz w:val="28"/>
                <w:szCs w:val="28"/>
              </w:rPr>
              <w:t>17 042</w:t>
            </w:r>
          </w:p>
        </w:tc>
      </w:tr>
      <w:tr w:rsidR="00896F6C" w:rsidRPr="00B06174" w:rsidTr="00B06174">
        <w:trPr>
          <w:trHeight w:val="286"/>
          <w:jc w:val="center"/>
        </w:trPr>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both"/>
              <w:rPr>
                <w:sz w:val="28"/>
                <w:szCs w:val="28"/>
              </w:rPr>
            </w:pPr>
            <w:r w:rsidRPr="00B06174">
              <w:rPr>
                <w:sz w:val="28"/>
                <w:szCs w:val="28"/>
              </w:rPr>
              <w:t>В общей численности населения, процентов мужчины</w:t>
            </w:r>
          </w:p>
        </w:tc>
        <w:tc>
          <w:tcPr>
            <w:tcW w:w="28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6F6C" w:rsidRPr="00B06174" w:rsidRDefault="00896F6C" w:rsidP="00896F6C">
            <w:pPr>
              <w:ind w:firstLine="709"/>
              <w:jc w:val="both"/>
              <w:rPr>
                <w:sz w:val="28"/>
                <w:szCs w:val="28"/>
              </w:rPr>
            </w:pPr>
            <w:r w:rsidRPr="00B06174">
              <w:rPr>
                <w:sz w:val="28"/>
                <w:szCs w:val="28"/>
              </w:rPr>
              <w:t>44,2</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6F6C" w:rsidRPr="00B06174" w:rsidRDefault="00896F6C" w:rsidP="00896F6C">
            <w:pPr>
              <w:ind w:firstLine="709"/>
              <w:jc w:val="both"/>
              <w:rPr>
                <w:sz w:val="28"/>
                <w:szCs w:val="28"/>
              </w:rPr>
            </w:pPr>
            <w:r w:rsidRPr="00B06174">
              <w:rPr>
                <w:sz w:val="28"/>
                <w:szCs w:val="28"/>
              </w:rPr>
              <w:t>43,5</w:t>
            </w:r>
          </w:p>
        </w:tc>
      </w:tr>
      <w:tr w:rsidR="00896F6C" w:rsidRPr="00B06174" w:rsidTr="00B06174">
        <w:trPr>
          <w:trHeight w:val="307"/>
          <w:jc w:val="center"/>
        </w:trPr>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both"/>
              <w:rPr>
                <w:sz w:val="28"/>
                <w:szCs w:val="28"/>
              </w:rPr>
            </w:pPr>
            <w:r w:rsidRPr="00B06174">
              <w:rPr>
                <w:sz w:val="28"/>
                <w:szCs w:val="28"/>
              </w:rPr>
              <w:t>женщины</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ind w:firstLine="709"/>
              <w:jc w:val="both"/>
              <w:rPr>
                <w:sz w:val="28"/>
                <w:szCs w:val="28"/>
              </w:rPr>
            </w:pPr>
            <w:r w:rsidRPr="00B06174">
              <w:rPr>
                <w:sz w:val="28"/>
                <w:szCs w:val="28"/>
              </w:rPr>
              <w:t>55,8</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ind w:firstLine="709"/>
              <w:jc w:val="both"/>
              <w:rPr>
                <w:sz w:val="28"/>
                <w:szCs w:val="28"/>
              </w:rPr>
            </w:pPr>
            <w:r w:rsidRPr="00B06174">
              <w:rPr>
                <w:sz w:val="28"/>
                <w:szCs w:val="28"/>
              </w:rPr>
              <w:t>56,5</w:t>
            </w:r>
          </w:p>
        </w:tc>
      </w:tr>
      <w:tr w:rsidR="00896F6C" w:rsidRPr="00B06174" w:rsidTr="00B06174">
        <w:trPr>
          <w:trHeight w:val="269"/>
          <w:jc w:val="center"/>
        </w:trPr>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both"/>
              <w:rPr>
                <w:sz w:val="28"/>
                <w:szCs w:val="28"/>
              </w:rPr>
            </w:pPr>
            <w:r w:rsidRPr="00B06174">
              <w:rPr>
                <w:sz w:val="28"/>
                <w:szCs w:val="28"/>
              </w:rPr>
              <w:t>На 1000 мужчин приходится женщин</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ind w:firstLine="709"/>
              <w:jc w:val="both"/>
              <w:rPr>
                <w:sz w:val="28"/>
                <w:szCs w:val="28"/>
              </w:rPr>
            </w:pPr>
            <w:r w:rsidRPr="00B06174">
              <w:rPr>
                <w:sz w:val="28"/>
                <w:szCs w:val="28"/>
              </w:rPr>
              <w:t>1 262</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ind w:firstLine="709"/>
              <w:jc w:val="both"/>
              <w:rPr>
                <w:sz w:val="28"/>
                <w:szCs w:val="28"/>
              </w:rPr>
            </w:pPr>
            <w:r w:rsidRPr="00B06174">
              <w:rPr>
                <w:sz w:val="28"/>
                <w:szCs w:val="28"/>
              </w:rPr>
              <w:t>1 299</w:t>
            </w:r>
          </w:p>
        </w:tc>
      </w:tr>
    </w:tbl>
    <w:p w:rsidR="00896F6C" w:rsidRPr="00B06174" w:rsidRDefault="00896F6C" w:rsidP="00896F6C">
      <w:pPr>
        <w:ind w:left="993"/>
        <w:jc w:val="center"/>
        <w:rPr>
          <w:sz w:val="28"/>
          <w:szCs w:val="28"/>
        </w:rPr>
      </w:pPr>
    </w:p>
    <w:p w:rsidR="00B06174" w:rsidRPr="00190FF3" w:rsidRDefault="00896F6C" w:rsidP="002F0CE2">
      <w:pPr>
        <w:pStyle w:val="11"/>
        <w:spacing w:after="0" w:line="240" w:lineRule="auto"/>
        <w:ind w:left="709"/>
        <w:jc w:val="center"/>
        <w:rPr>
          <w:rFonts w:ascii="Times New Roman" w:hAnsi="Times New Roman"/>
          <w:sz w:val="28"/>
          <w:szCs w:val="28"/>
          <w:lang w:eastAsia="ru-RU"/>
        </w:rPr>
      </w:pPr>
      <w:r w:rsidRPr="00B06174">
        <w:rPr>
          <w:rFonts w:ascii="Times New Roman" w:hAnsi="Times New Roman"/>
          <w:sz w:val="28"/>
          <w:szCs w:val="28"/>
          <w:lang w:eastAsia="ru-RU"/>
        </w:rPr>
        <w:t>Анализ заболеваемости и смертности населения Агаповском районе от неинфекционных заболеваний.</w:t>
      </w:r>
    </w:p>
    <w:p w:rsidR="002F0CE2" w:rsidRPr="00190FF3" w:rsidRDefault="002F0CE2" w:rsidP="002F0CE2">
      <w:pPr>
        <w:pStyle w:val="11"/>
        <w:spacing w:after="0" w:line="240" w:lineRule="auto"/>
        <w:ind w:left="709"/>
        <w:jc w:val="center"/>
        <w:rPr>
          <w:rFonts w:ascii="Times New Roman" w:hAnsi="Times New Roman"/>
          <w:sz w:val="28"/>
          <w:szCs w:val="28"/>
          <w:lang w:eastAsia="ru-RU"/>
        </w:rPr>
      </w:pPr>
    </w:p>
    <w:p w:rsidR="00896F6C" w:rsidRPr="00B06174" w:rsidRDefault="00896F6C" w:rsidP="00896F6C">
      <w:pPr>
        <w:ind w:firstLine="708"/>
        <w:jc w:val="both"/>
      </w:pPr>
      <w:r w:rsidRPr="00B06174">
        <w:rPr>
          <w:sz w:val="28"/>
          <w:szCs w:val="28"/>
        </w:rPr>
        <w:t xml:space="preserve">В период 2020-2021 годов в Агаповском районе общий коэффициент смертности снизился с 14,4 до 13,9 в расчете на 1000 населения, в то же время снизился общий коэффициент рождаемости с 10,4 до 10,3 в расчете на 1 000 населения. Прирост общей смертности 2020/2021 </w:t>
      </w:r>
      <w:proofErr w:type="spellStart"/>
      <w:r w:rsidRPr="00B06174">
        <w:rPr>
          <w:sz w:val="28"/>
          <w:szCs w:val="28"/>
        </w:rPr>
        <w:t>гг</w:t>
      </w:r>
      <w:proofErr w:type="spellEnd"/>
      <w:r w:rsidRPr="00B06174">
        <w:rPr>
          <w:sz w:val="28"/>
          <w:szCs w:val="28"/>
        </w:rPr>
        <w:t xml:space="preserve"> составляет 2,8%.  </w:t>
      </w:r>
    </w:p>
    <w:p w:rsidR="00B06174" w:rsidRPr="002F0CE2" w:rsidRDefault="00B06174" w:rsidP="00896F6C">
      <w:pPr>
        <w:ind w:firstLine="708"/>
        <w:jc w:val="center"/>
        <w:rPr>
          <w:sz w:val="28"/>
          <w:szCs w:val="28"/>
        </w:rPr>
      </w:pPr>
    </w:p>
    <w:p w:rsidR="00896F6C" w:rsidRPr="00B06174" w:rsidRDefault="00896F6C" w:rsidP="00896F6C">
      <w:pPr>
        <w:ind w:firstLine="708"/>
        <w:jc w:val="center"/>
        <w:rPr>
          <w:sz w:val="28"/>
          <w:szCs w:val="28"/>
        </w:rPr>
      </w:pPr>
      <w:r w:rsidRPr="00B06174">
        <w:rPr>
          <w:sz w:val="28"/>
          <w:szCs w:val="28"/>
        </w:rPr>
        <w:t>Динамика показателей смертности и рождаемости 2020/2021гг</w:t>
      </w:r>
    </w:p>
    <w:tbl>
      <w:tblPr>
        <w:tblW w:w="9791" w:type="dxa"/>
        <w:jc w:val="center"/>
        <w:tblCellMar>
          <w:left w:w="10" w:type="dxa"/>
          <w:right w:w="10" w:type="dxa"/>
        </w:tblCellMar>
        <w:tblLook w:val="0000" w:firstRow="0" w:lastRow="0" w:firstColumn="0" w:lastColumn="0" w:noHBand="0" w:noVBand="0"/>
      </w:tblPr>
      <w:tblGrid>
        <w:gridCol w:w="6531"/>
        <w:gridCol w:w="1765"/>
        <w:gridCol w:w="1495"/>
      </w:tblGrid>
      <w:tr w:rsidR="00896F6C" w:rsidRPr="00B06174" w:rsidTr="00896F6C">
        <w:trPr>
          <w:trHeight w:hRule="exact" w:val="283"/>
          <w:jc w:val="center"/>
        </w:trPr>
        <w:tc>
          <w:tcPr>
            <w:tcW w:w="6531" w:type="dxa"/>
            <w:tcBorders>
              <w:top w:val="single" w:sz="4" w:space="0" w:color="000000"/>
              <w:left w:val="single" w:sz="4" w:space="0" w:color="000000"/>
            </w:tcBorders>
            <w:shd w:val="clear" w:color="auto" w:fill="FFFFFF"/>
            <w:vAlign w:val="bottom"/>
          </w:tcPr>
          <w:p w:rsidR="00896F6C" w:rsidRPr="00B06174" w:rsidRDefault="00896F6C" w:rsidP="00896F6C">
            <w:pPr>
              <w:rPr>
                <w:color w:val="000000"/>
                <w:spacing w:val="8"/>
                <w:sz w:val="28"/>
                <w:szCs w:val="28"/>
                <w:shd w:val="clear" w:color="auto" w:fill="FFFFFF"/>
                <w:lang w:bidi="ru-RU"/>
              </w:rPr>
            </w:pPr>
          </w:p>
        </w:tc>
        <w:tc>
          <w:tcPr>
            <w:tcW w:w="1765" w:type="dxa"/>
            <w:tcBorders>
              <w:top w:val="single" w:sz="4" w:space="0" w:color="000000"/>
              <w:left w:val="single" w:sz="4" w:space="0" w:color="000000"/>
            </w:tcBorders>
            <w:shd w:val="clear" w:color="auto" w:fill="FFFFFF"/>
            <w:vAlign w:val="bottom"/>
          </w:tcPr>
          <w:p w:rsidR="00896F6C" w:rsidRPr="00B06174" w:rsidRDefault="00896F6C" w:rsidP="00896F6C">
            <w:pPr>
              <w:rPr>
                <w:spacing w:val="8"/>
                <w:sz w:val="28"/>
                <w:szCs w:val="28"/>
              </w:rPr>
            </w:pPr>
            <w:r w:rsidRPr="00B06174">
              <w:rPr>
                <w:spacing w:val="8"/>
                <w:sz w:val="28"/>
                <w:szCs w:val="28"/>
              </w:rPr>
              <w:t>2020</w:t>
            </w:r>
          </w:p>
        </w:tc>
        <w:tc>
          <w:tcPr>
            <w:tcW w:w="1495" w:type="dxa"/>
            <w:tcBorders>
              <w:top w:val="single" w:sz="4" w:space="0" w:color="000000"/>
              <w:left w:val="single" w:sz="4" w:space="0" w:color="000000"/>
              <w:right w:val="single" w:sz="4" w:space="0" w:color="000000"/>
            </w:tcBorders>
            <w:shd w:val="clear" w:color="auto" w:fill="FFFFFF"/>
            <w:vAlign w:val="bottom"/>
          </w:tcPr>
          <w:p w:rsidR="00896F6C" w:rsidRPr="00B06174" w:rsidRDefault="00896F6C" w:rsidP="00896F6C">
            <w:pPr>
              <w:rPr>
                <w:spacing w:val="8"/>
                <w:sz w:val="28"/>
                <w:szCs w:val="28"/>
              </w:rPr>
            </w:pPr>
            <w:r w:rsidRPr="00B06174">
              <w:rPr>
                <w:spacing w:val="8"/>
                <w:sz w:val="28"/>
                <w:szCs w:val="28"/>
              </w:rPr>
              <w:t>2021</w:t>
            </w:r>
          </w:p>
        </w:tc>
      </w:tr>
      <w:tr w:rsidR="00896F6C" w:rsidRPr="00B06174" w:rsidTr="00896F6C">
        <w:trPr>
          <w:trHeight w:hRule="exact" w:val="368"/>
          <w:jc w:val="center"/>
        </w:trPr>
        <w:tc>
          <w:tcPr>
            <w:tcW w:w="6531" w:type="dxa"/>
            <w:tcBorders>
              <w:top w:val="single" w:sz="4" w:space="0" w:color="000000"/>
              <w:left w:val="single" w:sz="4" w:space="0" w:color="000000"/>
            </w:tcBorders>
            <w:shd w:val="clear" w:color="auto" w:fill="FFFFFF"/>
            <w:vAlign w:val="bottom"/>
          </w:tcPr>
          <w:p w:rsidR="00896F6C" w:rsidRPr="00B06174" w:rsidRDefault="00896F6C" w:rsidP="00896F6C">
            <w:pPr>
              <w:rPr>
                <w:color w:val="000000"/>
                <w:spacing w:val="8"/>
                <w:sz w:val="28"/>
                <w:szCs w:val="28"/>
                <w:shd w:val="clear" w:color="auto" w:fill="FFFFFF"/>
                <w:lang w:bidi="ru-RU"/>
              </w:rPr>
            </w:pPr>
            <w:r w:rsidRPr="00B06174">
              <w:rPr>
                <w:color w:val="000000"/>
                <w:spacing w:val="8"/>
                <w:sz w:val="28"/>
                <w:szCs w:val="28"/>
                <w:shd w:val="clear" w:color="auto" w:fill="FFFFFF"/>
                <w:lang w:bidi="ru-RU"/>
              </w:rPr>
              <w:t xml:space="preserve">Количество родившихся детей </w:t>
            </w:r>
          </w:p>
        </w:tc>
        <w:tc>
          <w:tcPr>
            <w:tcW w:w="1765" w:type="dxa"/>
            <w:tcBorders>
              <w:top w:val="single" w:sz="4" w:space="0" w:color="000000"/>
              <w:left w:val="single" w:sz="4" w:space="0" w:color="000000"/>
            </w:tcBorders>
            <w:shd w:val="clear" w:color="auto" w:fill="FFFFFF"/>
            <w:vAlign w:val="bottom"/>
          </w:tcPr>
          <w:p w:rsidR="00896F6C" w:rsidRPr="00B06174" w:rsidRDefault="00896F6C" w:rsidP="00896F6C">
            <w:pPr>
              <w:rPr>
                <w:spacing w:val="8"/>
                <w:sz w:val="28"/>
                <w:szCs w:val="28"/>
              </w:rPr>
            </w:pPr>
            <w:r w:rsidRPr="00B06174">
              <w:rPr>
                <w:spacing w:val="8"/>
                <w:sz w:val="28"/>
                <w:szCs w:val="28"/>
              </w:rPr>
              <w:t>344</w:t>
            </w:r>
          </w:p>
        </w:tc>
        <w:tc>
          <w:tcPr>
            <w:tcW w:w="1495" w:type="dxa"/>
            <w:tcBorders>
              <w:top w:val="single" w:sz="4" w:space="0" w:color="000000"/>
              <w:left w:val="single" w:sz="4" w:space="0" w:color="000000"/>
              <w:right w:val="single" w:sz="4" w:space="0" w:color="000000"/>
            </w:tcBorders>
            <w:shd w:val="clear" w:color="auto" w:fill="FFFFFF"/>
            <w:vAlign w:val="bottom"/>
          </w:tcPr>
          <w:p w:rsidR="00896F6C" w:rsidRPr="00B06174" w:rsidRDefault="00896F6C" w:rsidP="00896F6C">
            <w:pPr>
              <w:rPr>
                <w:spacing w:val="8"/>
                <w:sz w:val="28"/>
                <w:szCs w:val="28"/>
              </w:rPr>
            </w:pPr>
            <w:r w:rsidRPr="00B06174">
              <w:rPr>
                <w:spacing w:val="8"/>
                <w:sz w:val="28"/>
                <w:szCs w:val="28"/>
              </w:rPr>
              <w:t>337</w:t>
            </w:r>
          </w:p>
        </w:tc>
      </w:tr>
      <w:tr w:rsidR="00896F6C" w:rsidRPr="00B06174" w:rsidTr="00896F6C">
        <w:trPr>
          <w:trHeight w:hRule="exact" w:val="359"/>
          <w:jc w:val="center"/>
        </w:trPr>
        <w:tc>
          <w:tcPr>
            <w:tcW w:w="6531" w:type="dxa"/>
            <w:tcBorders>
              <w:top w:val="single" w:sz="4" w:space="0" w:color="000000"/>
              <w:left w:val="single" w:sz="4" w:space="0" w:color="000000"/>
            </w:tcBorders>
            <w:shd w:val="clear" w:color="auto" w:fill="FFFFFF"/>
            <w:vAlign w:val="bottom"/>
          </w:tcPr>
          <w:p w:rsidR="00896F6C" w:rsidRPr="00B06174" w:rsidRDefault="00896F6C" w:rsidP="00896F6C">
            <w:pPr>
              <w:rPr>
                <w:color w:val="000000"/>
                <w:spacing w:val="8"/>
                <w:sz w:val="28"/>
                <w:szCs w:val="28"/>
                <w:shd w:val="clear" w:color="auto" w:fill="FFFFFF"/>
                <w:lang w:bidi="ru-RU"/>
              </w:rPr>
            </w:pPr>
            <w:r w:rsidRPr="00B06174">
              <w:rPr>
                <w:color w:val="000000"/>
                <w:spacing w:val="8"/>
                <w:sz w:val="28"/>
                <w:szCs w:val="28"/>
                <w:shd w:val="clear" w:color="auto" w:fill="FFFFFF"/>
                <w:lang w:bidi="ru-RU"/>
              </w:rPr>
              <w:t>Коэффициент рождаемости</w:t>
            </w:r>
          </w:p>
        </w:tc>
        <w:tc>
          <w:tcPr>
            <w:tcW w:w="1765" w:type="dxa"/>
            <w:tcBorders>
              <w:top w:val="single" w:sz="4" w:space="0" w:color="000000"/>
              <w:left w:val="single" w:sz="4" w:space="0" w:color="000000"/>
            </w:tcBorders>
            <w:shd w:val="clear" w:color="auto" w:fill="FFFFFF"/>
            <w:vAlign w:val="bottom"/>
          </w:tcPr>
          <w:p w:rsidR="00896F6C" w:rsidRPr="00B06174" w:rsidRDefault="00896F6C" w:rsidP="00896F6C">
            <w:pPr>
              <w:rPr>
                <w:spacing w:val="8"/>
                <w:sz w:val="28"/>
                <w:szCs w:val="28"/>
              </w:rPr>
            </w:pPr>
            <w:r w:rsidRPr="00B06174">
              <w:rPr>
                <w:spacing w:val="8"/>
                <w:sz w:val="28"/>
                <w:szCs w:val="28"/>
              </w:rPr>
              <w:t>10,4</w:t>
            </w:r>
          </w:p>
        </w:tc>
        <w:tc>
          <w:tcPr>
            <w:tcW w:w="1495" w:type="dxa"/>
            <w:tcBorders>
              <w:top w:val="single" w:sz="4" w:space="0" w:color="000000"/>
              <w:left w:val="single" w:sz="4" w:space="0" w:color="000000"/>
              <w:right w:val="single" w:sz="4" w:space="0" w:color="000000"/>
            </w:tcBorders>
            <w:shd w:val="clear" w:color="auto" w:fill="FFFFFF"/>
            <w:vAlign w:val="bottom"/>
          </w:tcPr>
          <w:p w:rsidR="00896F6C" w:rsidRPr="00B06174" w:rsidRDefault="00896F6C" w:rsidP="00896F6C">
            <w:pPr>
              <w:rPr>
                <w:spacing w:val="8"/>
                <w:sz w:val="28"/>
                <w:szCs w:val="28"/>
              </w:rPr>
            </w:pPr>
            <w:r w:rsidRPr="00B06174">
              <w:rPr>
                <w:spacing w:val="8"/>
                <w:sz w:val="28"/>
                <w:szCs w:val="28"/>
              </w:rPr>
              <w:t>10,3</w:t>
            </w:r>
          </w:p>
        </w:tc>
      </w:tr>
      <w:tr w:rsidR="00896F6C" w:rsidRPr="00B06174" w:rsidTr="00896F6C">
        <w:trPr>
          <w:trHeight w:hRule="exact" w:val="362"/>
          <w:jc w:val="center"/>
        </w:trPr>
        <w:tc>
          <w:tcPr>
            <w:tcW w:w="6531" w:type="dxa"/>
            <w:tcBorders>
              <w:top w:val="single" w:sz="4" w:space="0" w:color="000000"/>
              <w:left w:val="single" w:sz="4" w:space="0" w:color="000000"/>
            </w:tcBorders>
            <w:shd w:val="clear" w:color="auto" w:fill="FFFFFF"/>
            <w:vAlign w:val="bottom"/>
          </w:tcPr>
          <w:p w:rsidR="00896F6C" w:rsidRPr="00B06174" w:rsidRDefault="00896F6C" w:rsidP="00896F6C">
            <w:pPr>
              <w:rPr>
                <w:color w:val="000000"/>
                <w:spacing w:val="8"/>
                <w:sz w:val="28"/>
                <w:szCs w:val="28"/>
                <w:shd w:val="clear" w:color="auto" w:fill="FFFFFF"/>
                <w:lang w:bidi="ru-RU"/>
              </w:rPr>
            </w:pPr>
            <w:r w:rsidRPr="00B06174">
              <w:rPr>
                <w:color w:val="000000"/>
                <w:spacing w:val="8"/>
                <w:sz w:val="28"/>
                <w:szCs w:val="28"/>
                <w:shd w:val="clear" w:color="auto" w:fill="FFFFFF"/>
                <w:lang w:bidi="ru-RU"/>
              </w:rPr>
              <w:t>Коэффициент смертности</w:t>
            </w:r>
          </w:p>
        </w:tc>
        <w:tc>
          <w:tcPr>
            <w:tcW w:w="1765" w:type="dxa"/>
            <w:tcBorders>
              <w:top w:val="single" w:sz="4" w:space="0" w:color="000000"/>
              <w:left w:val="single" w:sz="4" w:space="0" w:color="000000"/>
            </w:tcBorders>
            <w:shd w:val="clear" w:color="auto" w:fill="FFFFFF"/>
            <w:vAlign w:val="bottom"/>
          </w:tcPr>
          <w:p w:rsidR="00896F6C" w:rsidRPr="00B06174" w:rsidRDefault="00896F6C" w:rsidP="00896F6C">
            <w:pPr>
              <w:rPr>
                <w:spacing w:val="8"/>
                <w:sz w:val="28"/>
                <w:szCs w:val="28"/>
              </w:rPr>
            </w:pPr>
            <w:r w:rsidRPr="00B06174">
              <w:rPr>
                <w:spacing w:val="8"/>
                <w:sz w:val="28"/>
                <w:szCs w:val="28"/>
              </w:rPr>
              <w:t>14,4</w:t>
            </w:r>
          </w:p>
        </w:tc>
        <w:tc>
          <w:tcPr>
            <w:tcW w:w="1495" w:type="dxa"/>
            <w:tcBorders>
              <w:top w:val="single" w:sz="4" w:space="0" w:color="000000"/>
              <w:left w:val="single" w:sz="4" w:space="0" w:color="000000"/>
              <w:right w:val="single" w:sz="4" w:space="0" w:color="000000"/>
            </w:tcBorders>
            <w:shd w:val="clear" w:color="auto" w:fill="FFFFFF"/>
            <w:vAlign w:val="bottom"/>
          </w:tcPr>
          <w:p w:rsidR="00896F6C" w:rsidRPr="00B06174" w:rsidRDefault="00896F6C" w:rsidP="00896F6C">
            <w:pPr>
              <w:rPr>
                <w:spacing w:val="8"/>
                <w:sz w:val="28"/>
                <w:szCs w:val="28"/>
              </w:rPr>
            </w:pPr>
            <w:r w:rsidRPr="00B06174">
              <w:rPr>
                <w:spacing w:val="8"/>
                <w:sz w:val="28"/>
                <w:szCs w:val="28"/>
              </w:rPr>
              <w:t>13,9</w:t>
            </w:r>
          </w:p>
        </w:tc>
      </w:tr>
      <w:tr w:rsidR="00896F6C" w:rsidRPr="00B06174" w:rsidTr="00896F6C">
        <w:trPr>
          <w:trHeight w:hRule="exact" w:val="366"/>
          <w:jc w:val="center"/>
        </w:trPr>
        <w:tc>
          <w:tcPr>
            <w:tcW w:w="6531" w:type="dxa"/>
            <w:tcBorders>
              <w:top w:val="single" w:sz="4" w:space="0" w:color="000000"/>
              <w:left w:val="single" w:sz="4" w:space="0" w:color="000000"/>
            </w:tcBorders>
            <w:shd w:val="clear" w:color="auto" w:fill="FFFFFF"/>
            <w:vAlign w:val="bottom"/>
          </w:tcPr>
          <w:p w:rsidR="00896F6C" w:rsidRPr="00B06174" w:rsidRDefault="00896F6C" w:rsidP="00896F6C">
            <w:pPr>
              <w:rPr>
                <w:color w:val="000000"/>
                <w:spacing w:val="8"/>
                <w:sz w:val="28"/>
                <w:szCs w:val="28"/>
                <w:shd w:val="clear" w:color="auto" w:fill="FFFFFF"/>
                <w:lang w:bidi="ru-RU"/>
              </w:rPr>
            </w:pPr>
            <w:r w:rsidRPr="00B06174">
              <w:rPr>
                <w:color w:val="000000"/>
                <w:spacing w:val="8"/>
                <w:sz w:val="28"/>
                <w:szCs w:val="28"/>
                <w:shd w:val="clear" w:color="auto" w:fill="FFFFFF"/>
                <w:lang w:bidi="ru-RU"/>
              </w:rPr>
              <w:t>Коэффициент естественного прироста (убыли) населения</w:t>
            </w:r>
          </w:p>
        </w:tc>
        <w:tc>
          <w:tcPr>
            <w:tcW w:w="1765" w:type="dxa"/>
            <w:tcBorders>
              <w:top w:val="single" w:sz="4" w:space="0" w:color="000000"/>
              <w:left w:val="single" w:sz="4" w:space="0" w:color="000000"/>
            </w:tcBorders>
            <w:shd w:val="clear" w:color="auto" w:fill="FFFFFF"/>
            <w:vAlign w:val="bottom"/>
          </w:tcPr>
          <w:p w:rsidR="00896F6C" w:rsidRPr="00B06174" w:rsidRDefault="00896F6C" w:rsidP="00896F6C">
            <w:pPr>
              <w:rPr>
                <w:spacing w:val="8"/>
                <w:sz w:val="28"/>
                <w:szCs w:val="28"/>
              </w:rPr>
            </w:pPr>
            <w:r w:rsidRPr="00B06174">
              <w:rPr>
                <w:spacing w:val="8"/>
                <w:sz w:val="28"/>
                <w:szCs w:val="28"/>
              </w:rPr>
              <w:t>-4,0</w:t>
            </w:r>
          </w:p>
        </w:tc>
        <w:tc>
          <w:tcPr>
            <w:tcW w:w="1495" w:type="dxa"/>
            <w:tcBorders>
              <w:top w:val="single" w:sz="4" w:space="0" w:color="000000"/>
              <w:left w:val="single" w:sz="4" w:space="0" w:color="000000"/>
              <w:right w:val="single" w:sz="4" w:space="0" w:color="000000"/>
            </w:tcBorders>
            <w:shd w:val="clear" w:color="auto" w:fill="FFFFFF"/>
            <w:vAlign w:val="bottom"/>
          </w:tcPr>
          <w:p w:rsidR="00896F6C" w:rsidRPr="00B06174" w:rsidRDefault="00896F6C" w:rsidP="00896F6C">
            <w:pPr>
              <w:rPr>
                <w:spacing w:val="8"/>
                <w:sz w:val="28"/>
                <w:szCs w:val="28"/>
              </w:rPr>
            </w:pPr>
            <w:r w:rsidRPr="00B06174">
              <w:rPr>
                <w:spacing w:val="8"/>
                <w:sz w:val="28"/>
                <w:szCs w:val="28"/>
              </w:rPr>
              <w:t>-3,6</w:t>
            </w:r>
          </w:p>
        </w:tc>
      </w:tr>
      <w:tr w:rsidR="00896F6C" w:rsidRPr="00B06174" w:rsidTr="00896F6C">
        <w:trPr>
          <w:trHeight w:hRule="exact" w:val="369"/>
          <w:jc w:val="center"/>
        </w:trPr>
        <w:tc>
          <w:tcPr>
            <w:tcW w:w="6531" w:type="dxa"/>
            <w:tcBorders>
              <w:top w:val="single" w:sz="4" w:space="0" w:color="000000"/>
              <w:left w:val="single" w:sz="4" w:space="0" w:color="000000"/>
              <w:bottom w:val="single" w:sz="4" w:space="0" w:color="000000"/>
            </w:tcBorders>
            <w:shd w:val="clear" w:color="auto" w:fill="FFFFFF"/>
            <w:vAlign w:val="bottom"/>
          </w:tcPr>
          <w:p w:rsidR="00896F6C" w:rsidRPr="00B06174" w:rsidRDefault="00896F6C" w:rsidP="00896F6C">
            <w:pPr>
              <w:rPr>
                <w:color w:val="000000"/>
                <w:spacing w:val="8"/>
                <w:sz w:val="28"/>
                <w:szCs w:val="28"/>
                <w:shd w:val="clear" w:color="auto" w:fill="FFFFFF"/>
                <w:lang w:bidi="ru-RU"/>
              </w:rPr>
            </w:pPr>
            <w:r w:rsidRPr="00B06174">
              <w:rPr>
                <w:color w:val="000000"/>
                <w:spacing w:val="8"/>
                <w:sz w:val="28"/>
                <w:szCs w:val="28"/>
                <w:shd w:val="clear" w:color="auto" w:fill="FFFFFF"/>
                <w:lang w:bidi="ru-RU"/>
              </w:rPr>
              <w:t xml:space="preserve">Количество умерших детей в возрасте до 1 года </w:t>
            </w:r>
          </w:p>
        </w:tc>
        <w:tc>
          <w:tcPr>
            <w:tcW w:w="1765" w:type="dxa"/>
            <w:tcBorders>
              <w:top w:val="single" w:sz="4" w:space="0" w:color="000000"/>
              <w:left w:val="single" w:sz="4" w:space="0" w:color="000000"/>
              <w:bottom w:val="single" w:sz="4" w:space="0" w:color="000000"/>
            </w:tcBorders>
            <w:shd w:val="clear" w:color="auto" w:fill="FFFFFF"/>
            <w:vAlign w:val="bottom"/>
          </w:tcPr>
          <w:p w:rsidR="00896F6C" w:rsidRPr="00B06174" w:rsidRDefault="00896F6C" w:rsidP="00896F6C">
            <w:pPr>
              <w:rPr>
                <w:spacing w:val="8"/>
                <w:sz w:val="28"/>
                <w:szCs w:val="28"/>
              </w:rPr>
            </w:pPr>
            <w:r w:rsidRPr="00B06174">
              <w:rPr>
                <w:spacing w:val="8"/>
                <w:sz w:val="28"/>
                <w:szCs w:val="28"/>
              </w:rPr>
              <w:t>2</w:t>
            </w:r>
          </w:p>
        </w:tc>
        <w:tc>
          <w:tcPr>
            <w:tcW w:w="14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96F6C" w:rsidRPr="00B06174" w:rsidRDefault="00896F6C" w:rsidP="00896F6C">
            <w:pPr>
              <w:rPr>
                <w:spacing w:val="8"/>
                <w:sz w:val="28"/>
                <w:szCs w:val="28"/>
              </w:rPr>
            </w:pPr>
            <w:r w:rsidRPr="00B06174">
              <w:rPr>
                <w:spacing w:val="8"/>
                <w:sz w:val="28"/>
                <w:szCs w:val="28"/>
              </w:rPr>
              <w:t>1</w:t>
            </w:r>
          </w:p>
        </w:tc>
      </w:tr>
      <w:tr w:rsidR="00896F6C" w:rsidRPr="00B06174" w:rsidTr="00896F6C">
        <w:trPr>
          <w:trHeight w:hRule="exact" w:val="374"/>
          <w:jc w:val="center"/>
        </w:trPr>
        <w:tc>
          <w:tcPr>
            <w:tcW w:w="6531" w:type="dxa"/>
            <w:tcBorders>
              <w:top w:val="single" w:sz="4" w:space="0" w:color="000000"/>
              <w:left w:val="single" w:sz="4" w:space="0" w:color="000000"/>
              <w:bottom w:val="single" w:sz="4" w:space="0" w:color="auto"/>
            </w:tcBorders>
            <w:shd w:val="clear" w:color="auto" w:fill="FFFFFF"/>
            <w:vAlign w:val="bottom"/>
          </w:tcPr>
          <w:p w:rsidR="00896F6C" w:rsidRPr="00B06174" w:rsidRDefault="00896F6C" w:rsidP="00896F6C">
            <w:pPr>
              <w:rPr>
                <w:color w:val="000000"/>
                <w:spacing w:val="8"/>
                <w:sz w:val="28"/>
                <w:szCs w:val="28"/>
                <w:shd w:val="clear" w:color="auto" w:fill="FFFFFF"/>
                <w:lang w:bidi="ru-RU"/>
              </w:rPr>
            </w:pPr>
            <w:r w:rsidRPr="00B06174">
              <w:rPr>
                <w:color w:val="000000"/>
                <w:spacing w:val="8"/>
                <w:sz w:val="28"/>
                <w:szCs w:val="28"/>
                <w:shd w:val="clear" w:color="auto" w:fill="FFFFFF"/>
                <w:lang w:bidi="ru-RU"/>
              </w:rPr>
              <w:t>Младенческая смертность</w:t>
            </w:r>
          </w:p>
        </w:tc>
        <w:tc>
          <w:tcPr>
            <w:tcW w:w="1765" w:type="dxa"/>
            <w:tcBorders>
              <w:top w:val="single" w:sz="4" w:space="0" w:color="000000"/>
              <w:left w:val="single" w:sz="4" w:space="0" w:color="000000"/>
              <w:bottom w:val="single" w:sz="4" w:space="0" w:color="auto"/>
            </w:tcBorders>
            <w:shd w:val="clear" w:color="auto" w:fill="FFFFFF"/>
            <w:vAlign w:val="bottom"/>
          </w:tcPr>
          <w:p w:rsidR="00896F6C" w:rsidRPr="00B06174" w:rsidRDefault="00896F6C" w:rsidP="00896F6C">
            <w:pPr>
              <w:rPr>
                <w:spacing w:val="8"/>
                <w:sz w:val="28"/>
                <w:szCs w:val="28"/>
              </w:rPr>
            </w:pPr>
            <w:r w:rsidRPr="00B06174">
              <w:rPr>
                <w:spacing w:val="8"/>
                <w:sz w:val="28"/>
                <w:szCs w:val="28"/>
              </w:rPr>
              <w:t>2</w:t>
            </w:r>
          </w:p>
        </w:tc>
        <w:tc>
          <w:tcPr>
            <w:tcW w:w="1495" w:type="dxa"/>
            <w:tcBorders>
              <w:top w:val="single" w:sz="4" w:space="0" w:color="000000"/>
              <w:left w:val="single" w:sz="4" w:space="0" w:color="000000"/>
              <w:bottom w:val="single" w:sz="4" w:space="0" w:color="auto"/>
              <w:right w:val="single" w:sz="4" w:space="0" w:color="000000"/>
            </w:tcBorders>
            <w:shd w:val="clear" w:color="auto" w:fill="FFFFFF"/>
            <w:vAlign w:val="bottom"/>
          </w:tcPr>
          <w:p w:rsidR="00896F6C" w:rsidRPr="00B06174" w:rsidRDefault="00896F6C" w:rsidP="00896F6C">
            <w:pPr>
              <w:rPr>
                <w:spacing w:val="8"/>
                <w:sz w:val="28"/>
                <w:szCs w:val="28"/>
              </w:rPr>
            </w:pPr>
            <w:r w:rsidRPr="00B06174">
              <w:rPr>
                <w:spacing w:val="8"/>
                <w:sz w:val="28"/>
                <w:szCs w:val="28"/>
              </w:rPr>
              <w:t>1</w:t>
            </w:r>
          </w:p>
        </w:tc>
      </w:tr>
    </w:tbl>
    <w:p w:rsidR="00896F6C" w:rsidRPr="00B06174" w:rsidRDefault="00896F6C" w:rsidP="00896F6C">
      <w:pPr>
        <w:ind w:firstLine="709"/>
        <w:jc w:val="both"/>
      </w:pPr>
    </w:p>
    <w:p w:rsidR="00B06174" w:rsidRPr="002F0CE2" w:rsidRDefault="00896F6C" w:rsidP="002F0CE2">
      <w:pPr>
        <w:ind w:firstLine="708"/>
        <w:jc w:val="both"/>
        <w:rPr>
          <w:sz w:val="28"/>
          <w:szCs w:val="28"/>
        </w:rPr>
      </w:pPr>
      <w:r w:rsidRPr="00B06174">
        <w:rPr>
          <w:sz w:val="28"/>
          <w:szCs w:val="28"/>
        </w:rPr>
        <w:t xml:space="preserve">Смертность от болезней системы кровообращения в Агаповском районе за 2020/2021г на 100тыс населения представлено в таблице 4.  Отмечается снижение смертности от систем кровообращения по сравнению с 2020г и среднем </w:t>
      </w:r>
      <w:proofErr w:type="gramStart"/>
      <w:r w:rsidRPr="00B06174">
        <w:rPr>
          <w:sz w:val="28"/>
          <w:szCs w:val="28"/>
        </w:rPr>
        <w:t>показателем  по</w:t>
      </w:r>
      <w:proofErr w:type="gramEnd"/>
      <w:r w:rsidRPr="00B06174">
        <w:rPr>
          <w:sz w:val="28"/>
          <w:szCs w:val="28"/>
        </w:rPr>
        <w:t xml:space="preserve"> Челябинской области</w:t>
      </w:r>
    </w:p>
    <w:p w:rsidR="002F0CE2" w:rsidRPr="00190FF3" w:rsidRDefault="002F0CE2" w:rsidP="002F0CE2">
      <w:pPr>
        <w:ind w:firstLine="708"/>
        <w:jc w:val="both"/>
        <w:rPr>
          <w:sz w:val="28"/>
          <w:szCs w:val="28"/>
        </w:rPr>
      </w:pPr>
    </w:p>
    <w:p w:rsidR="00896F6C" w:rsidRPr="00B06174" w:rsidRDefault="00896F6C" w:rsidP="00896F6C">
      <w:pPr>
        <w:jc w:val="right"/>
      </w:pPr>
      <w:r w:rsidRPr="00B06174">
        <w:rPr>
          <w:bCs/>
          <w:sz w:val="28"/>
          <w:szCs w:val="28"/>
        </w:rPr>
        <w:t>Таблица 4</w:t>
      </w:r>
    </w:p>
    <w:tbl>
      <w:tblPr>
        <w:tblW w:w="4864" w:type="pct"/>
        <w:jc w:val="center"/>
        <w:tblLayout w:type="fixed"/>
        <w:tblLook w:val="0000" w:firstRow="0" w:lastRow="0" w:firstColumn="0" w:lastColumn="0" w:noHBand="0" w:noVBand="0"/>
      </w:tblPr>
      <w:tblGrid>
        <w:gridCol w:w="4415"/>
        <w:gridCol w:w="1895"/>
        <w:gridCol w:w="1606"/>
        <w:gridCol w:w="1669"/>
      </w:tblGrid>
      <w:tr w:rsidR="00896F6C" w:rsidRPr="00B06174" w:rsidTr="00B06174">
        <w:trPr>
          <w:trHeight w:val="281"/>
          <w:jc w:val="center"/>
        </w:trPr>
        <w:tc>
          <w:tcPr>
            <w:tcW w:w="44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6F6C" w:rsidRPr="00B06174" w:rsidRDefault="00896F6C" w:rsidP="00896F6C">
            <w:pPr>
              <w:rPr>
                <w:color w:val="000000"/>
                <w:spacing w:val="8"/>
                <w:sz w:val="28"/>
                <w:szCs w:val="28"/>
                <w:shd w:val="clear" w:color="auto" w:fill="FFFFFF"/>
                <w:lang w:bidi="ru-RU"/>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rPr>
                <w:color w:val="000000"/>
                <w:spacing w:val="8"/>
                <w:sz w:val="28"/>
                <w:szCs w:val="28"/>
                <w:shd w:val="clear" w:color="auto" w:fill="FFFFFF"/>
                <w:lang w:bidi="ru-RU"/>
              </w:rPr>
            </w:pPr>
            <w:r w:rsidRPr="00B06174">
              <w:rPr>
                <w:color w:val="000000"/>
                <w:spacing w:val="8"/>
                <w:sz w:val="28"/>
                <w:szCs w:val="28"/>
                <w:shd w:val="clear" w:color="auto" w:fill="FFFFFF"/>
                <w:lang w:bidi="ru-RU"/>
              </w:rPr>
              <w:t>2020 год</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rPr>
                <w:color w:val="000000"/>
                <w:spacing w:val="8"/>
                <w:sz w:val="28"/>
                <w:szCs w:val="28"/>
                <w:shd w:val="clear" w:color="auto" w:fill="FFFFFF"/>
                <w:lang w:bidi="ru-RU"/>
              </w:rPr>
            </w:pPr>
            <w:r w:rsidRPr="00B06174">
              <w:rPr>
                <w:color w:val="000000"/>
                <w:spacing w:val="8"/>
                <w:sz w:val="28"/>
                <w:szCs w:val="28"/>
                <w:shd w:val="clear" w:color="auto" w:fill="FFFFFF"/>
                <w:lang w:bidi="ru-RU"/>
              </w:rPr>
              <w:t>2021год</w:t>
            </w:r>
          </w:p>
        </w:tc>
        <w:tc>
          <w:tcPr>
            <w:tcW w:w="1669" w:type="dxa"/>
            <w:tcBorders>
              <w:top w:val="single" w:sz="4" w:space="0" w:color="000000"/>
              <w:left w:val="single" w:sz="4" w:space="0" w:color="000000"/>
              <w:bottom w:val="single" w:sz="4" w:space="0" w:color="000000"/>
              <w:right w:val="single" w:sz="4" w:space="0" w:color="000000"/>
            </w:tcBorders>
          </w:tcPr>
          <w:p w:rsidR="00896F6C" w:rsidRPr="00B06174" w:rsidRDefault="00896F6C" w:rsidP="00896F6C">
            <w:pPr>
              <w:rPr>
                <w:color w:val="000000"/>
                <w:spacing w:val="8"/>
                <w:sz w:val="28"/>
                <w:szCs w:val="28"/>
                <w:shd w:val="clear" w:color="auto" w:fill="FFFFFF"/>
                <w:lang w:bidi="ru-RU"/>
              </w:rPr>
            </w:pPr>
            <w:r w:rsidRPr="00B06174">
              <w:rPr>
                <w:color w:val="000000"/>
                <w:spacing w:val="8"/>
                <w:sz w:val="28"/>
                <w:szCs w:val="28"/>
                <w:shd w:val="clear" w:color="auto" w:fill="FFFFFF"/>
                <w:lang w:bidi="ru-RU"/>
              </w:rPr>
              <w:t xml:space="preserve">Челябинская область </w:t>
            </w:r>
          </w:p>
        </w:tc>
      </w:tr>
      <w:tr w:rsidR="00896F6C" w:rsidRPr="00B06174" w:rsidTr="00B06174">
        <w:trPr>
          <w:trHeight w:val="255"/>
          <w:jc w:val="center"/>
        </w:trPr>
        <w:tc>
          <w:tcPr>
            <w:tcW w:w="44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6F6C" w:rsidRPr="00B06174" w:rsidRDefault="00896F6C" w:rsidP="00896F6C">
            <w:pPr>
              <w:rPr>
                <w:color w:val="000000"/>
                <w:spacing w:val="8"/>
                <w:sz w:val="28"/>
                <w:szCs w:val="28"/>
                <w:shd w:val="clear" w:color="auto" w:fill="FFFFFF"/>
                <w:lang w:bidi="ru-RU"/>
              </w:rPr>
            </w:pPr>
            <w:r w:rsidRPr="00B06174">
              <w:rPr>
                <w:color w:val="000000"/>
                <w:spacing w:val="8"/>
                <w:sz w:val="28"/>
                <w:szCs w:val="28"/>
                <w:shd w:val="clear" w:color="auto" w:fill="FFFFFF"/>
                <w:lang w:bidi="ru-RU"/>
              </w:rPr>
              <w:t>Число умерших от болезней системы кровообращения на 100 тыс. населения</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rPr>
                <w:color w:val="000000"/>
                <w:spacing w:val="8"/>
                <w:sz w:val="28"/>
                <w:szCs w:val="28"/>
                <w:shd w:val="clear" w:color="auto" w:fill="FFFFFF"/>
                <w:lang w:bidi="ru-RU"/>
              </w:rPr>
            </w:pPr>
            <w:r w:rsidRPr="00B06174">
              <w:rPr>
                <w:color w:val="000000"/>
                <w:spacing w:val="8"/>
                <w:sz w:val="28"/>
                <w:szCs w:val="28"/>
                <w:shd w:val="clear" w:color="auto" w:fill="FFFFFF"/>
                <w:lang w:bidi="ru-RU"/>
              </w:rPr>
              <w:t>601,0</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rPr>
                <w:color w:val="000000"/>
                <w:spacing w:val="8"/>
                <w:sz w:val="28"/>
                <w:szCs w:val="28"/>
                <w:shd w:val="clear" w:color="auto" w:fill="FFFFFF"/>
                <w:lang w:bidi="ru-RU"/>
              </w:rPr>
            </w:pPr>
            <w:r w:rsidRPr="00B06174">
              <w:rPr>
                <w:color w:val="000000"/>
                <w:spacing w:val="8"/>
                <w:sz w:val="28"/>
                <w:szCs w:val="28"/>
                <w:shd w:val="clear" w:color="auto" w:fill="FFFFFF"/>
                <w:lang w:bidi="ru-RU"/>
              </w:rPr>
              <w:t>416,5</w:t>
            </w:r>
          </w:p>
        </w:tc>
        <w:tc>
          <w:tcPr>
            <w:tcW w:w="1669" w:type="dxa"/>
            <w:tcBorders>
              <w:top w:val="single" w:sz="4" w:space="0" w:color="000000"/>
              <w:left w:val="single" w:sz="4" w:space="0" w:color="000000"/>
              <w:bottom w:val="single" w:sz="4" w:space="0" w:color="000000"/>
              <w:right w:val="single" w:sz="4" w:space="0" w:color="000000"/>
            </w:tcBorders>
          </w:tcPr>
          <w:p w:rsidR="00896F6C" w:rsidRPr="00B06174" w:rsidRDefault="00896F6C" w:rsidP="00896F6C">
            <w:pPr>
              <w:rPr>
                <w:color w:val="000000"/>
                <w:spacing w:val="8"/>
                <w:sz w:val="28"/>
                <w:szCs w:val="28"/>
                <w:shd w:val="clear" w:color="auto" w:fill="FFFFFF"/>
                <w:lang w:bidi="ru-RU"/>
              </w:rPr>
            </w:pPr>
            <w:r w:rsidRPr="00B06174">
              <w:rPr>
                <w:color w:val="000000"/>
                <w:spacing w:val="8"/>
                <w:sz w:val="28"/>
                <w:szCs w:val="28"/>
                <w:shd w:val="clear" w:color="auto" w:fill="FFFFFF"/>
                <w:lang w:bidi="ru-RU"/>
              </w:rPr>
              <w:t>527,4</w:t>
            </w:r>
          </w:p>
        </w:tc>
      </w:tr>
      <w:tr w:rsidR="00896F6C" w:rsidRPr="00B06174" w:rsidTr="00B06174">
        <w:trPr>
          <w:trHeight w:val="255"/>
          <w:jc w:val="center"/>
        </w:trPr>
        <w:tc>
          <w:tcPr>
            <w:tcW w:w="44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6F6C" w:rsidRPr="00B06174" w:rsidRDefault="00896F6C" w:rsidP="00896F6C">
            <w:pPr>
              <w:rPr>
                <w:color w:val="000000"/>
                <w:spacing w:val="8"/>
                <w:sz w:val="28"/>
                <w:szCs w:val="28"/>
                <w:shd w:val="clear" w:color="auto" w:fill="FFFFFF"/>
                <w:lang w:bidi="ru-RU"/>
              </w:rPr>
            </w:pPr>
            <w:r w:rsidRPr="00B06174">
              <w:rPr>
                <w:color w:val="000000"/>
                <w:spacing w:val="8"/>
                <w:sz w:val="28"/>
                <w:szCs w:val="28"/>
                <w:shd w:val="clear" w:color="auto" w:fill="FFFFFF"/>
                <w:lang w:bidi="ru-RU"/>
              </w:rPr>
              <w:t>Смертность от ишемической болезни сердца</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6F6C" w:rsidRPr="00B06174" w:rsidRDefault="00896F6C" w:rsidP="00896F6C">
            <w:pPr>
              <w:rPr>
                <w:color w:val="000000"/>
                <w:spacing w:val="8"/>
                <w:sz w:val="28"/>
                <w:szCs w:val="28"/>
                <w:shd w:val="clear" w:color="auto" w:fill="FFFFFF"/>
                <w:lang w:bidi="ru-RU"/>
              </w:rPr>
            </w:pPr>
            <w:r w:rsidRPr="00B06174">
              <w:rPr>
                <w:color w:val="000000"/>
                <w:spacing w:val="8"/>
                <w:sz w:val="28"/>
                <w:szCs w:val="28"/>
                <w:shd w:val="clear" w:color="auto" w:fill="FFFFFF"/>
                <w:lang w:bidi="ru-RU"/>
              </w:rPr>
              <w:t>233,7/77</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6F6C" w:rsidRPr="00B06174" w:rsidRDefault="00896F6C" w:rsidP="00896F6C">
            <w:pPr>
              <w:rPr>
                <w:color w:val="000000"/>
                <w:spacing w:val="8"/>
                <w:sz w:val="28"/>
                <w:szCs w:val="28"/>
                <w:shd w:val="clear" w:color="auto" w:fill="FFFFFF"/>
                <w:lang w:bidi="ru-RU"/>
              </w:rPr>
            </w:pPr>
            <w:r w:rsidRPr="00B06174">
              <w:rPr>
                <w:color w:val="000000"/>
                <w:spacing w:val="8"/>
                <w:sz w:val="28"/>
                <w:szCs w:val="28"/>
                <w:shd w:val="clear" w:color="auto" w:fill="FFFFFF"/>
                <w:lang w:bidi="ru-RU"/>
              </w:rPr>
              <w:t>113,3 /37</w:t>
            </w:r>
          </w:p>
        </w:tc>
        <w:tc>
          <w:tcPr>
            <w:tcW w:w="1669" w:type="dxa"/>
            <w:tcBorders>
              <w:top w:val="single" w:sz="4" w:space="0" w:color="000000"/>
              <w:left w:val="single" w:sz="4" w:space="0" w:color="000000"/>
              <w:bottom w:val="single" w:sz="4" w:space="0" w:color="000000"/>
              <w:right w:val="single" w:sz="4" w:space="0" w:color="000000"/>
            </w:tcBorders>
          </w:tcPr>
          <w:p w:rsidR="00896F6C" w:rsidRPr="00B06174" w:rsidRDefault="00896F6C" w:rsidP="00896F6C">
            <w:pPr>
              <w:rPr>
                <w:color w:val="000000"/>
                <w:spacing w:val="8"/>
                <w:sz w:val="28"/>
                <w:szCs w:val="28"/>
                <w:shd w:val="clear" w:color="auto" w:fill="FFFFFF"/>
                <w:lang w:bidi="ru-RU"/>
              </w:rPr>
            </w:pPr>
          </w:p>
        </w:tc>
      </w:tr>
      <w:tr w:rsidR="00896F6C" w:rsidRPr="00B06174" w:rsidTr="00B06174">
        <w:trPr>
          <w:trHeight w:val="255"/>
          <w:jc w:val="center"/>
        </w:trPr>
        <w:tc>
          <w:tcPr>
            <w:tcW w:w="44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6F6C" w:rsidRPr="00B06174" w:rsidRDefault="00896F6C" w:rsidP="00896F6C">
            <w:pPr>
              <w:rPr>
                <w:color w:val="000000"/>
                <w:spacing w:val="8"/>
                <w:sz w:val="28"/>
                <w:szCs w:val="28"/>
                <w:shd w:val="clear" w:color="auto" w:fill="FFFFFF"/>
                <w:lang w:bidi="ru-RU"/>
              </w:rPr>
            </w:pPr>
            <w:r w:rsidRPr="00B06174">
              <w:rPr>
                <w:color w:val="000000"/>
                <w:spacing w:val="8"/>
                <w:sz w:val="28"/>
                <w:szCs w:val="28"/>
                <w:shd w:val="clear" w:color="auto" w:fill="FFFFFF"/>
                <w:lang w:bidi="ru-RU"/>
              </w:rPr>
              <w:t>Смертность от цереброваскулярных болезней</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6F6C" w:rsidRPr="00B06174" w:rsidRDefault="00896F6C" w:rsidP="00896F6C">
            <w:pPr>
              <w:rPr>
                <w:color w:val="000000"/>
                <w:spacing w:val="8"/>
                <w:sz w:val="28"/>
                <w:szCs w:val="28"/>
                <w:shd w:val="clear" w:color="auto" w:fill="FFFFFF"/>
                <w:lang w:bidi="ru-RU"/>
              </w:rPr>
            </w:pPr>
            <w:r w:rsidRPr="00B06174">
              <w:rPr>
                <w:color w:val="000000"/>
                <w:spacing w:val="8"/>
                <w:sz w:val="28"/>
                <w:szCs w:val="28"/>
                <w:shd w:val="clear" w:color="auto" w:fill="FFFFFF"/>
                <w:lang w:bidi="ru-RU"/>
              </w:rPr>
              <w:t>12</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6F6C" w:rsidRPr="00B06174" w:rsidRDefault="00896F6C" w:rsidP="00896F6C">
            <w:pPr>
              <w:rPr>
                <w:color w:val="000000"/>
                <w:spacing w:val="8"/>
                <w:sz w:val="28"/>
                <w:szCs w:val="28"/>
                <w:shd w:val="clear" w:color="auto" w:fill="FFFFFF"/>
                <w:lang w:bidi="ru-RU"/>
              </w:rPr>
            </w:pPr>
            <w:r w:rsidRPr="00B06174">
              <w:rPr>
                <w:color w:val="000000"/>
                <w:spacing w:val="8"/>
                <w:sz w:val="28"/>
                <w:szCs w:val="28"/>
                <w:shd w:val="clear" w:color="auto" w:fill="FFFFFF"/>
                <w:lang w:bidi="ru-RU"/>
              </w:rPr>
              <w:t>-</w:t>
            </w:r>
          </w:p>
        </w:tc>
        <w:tc>
          <w:tcPr>
            <w:tcW w:w="1669" w:type="dxa"/>
            <w:tcBorders>
              <w:top w:val="single" w:sz="4" w:space="0" w:color="000000"/>
              <w:left w:val="single" w:sz="4" w:space="0" w:color="000000"/>
              <w:bottom w:val="single" w:sz="4" w:space="0" w:color="000000"/>
              <w:right w:val="single" w:sz="4" w:space="0" w:color="000000"/>
            </w:tcBorders>
          </w:tcPr>
          <w:p w:rsidR="00896F6C" w:rsidRPr="00B06174" w:rsidRDefault="00896F6C" w:rsidP="00896F6C">
            <w:pPr>
              <w:rPr>
                <w:color w:val="000000"/>
                <w:spacing w:val="8"/>
                <w:sz w:val="28"/>
                <w:szCs w:val="28"/>
                <w:shd w:val="clear" w:color="auto" w:fill="FFFFFF"/>
                <w:lang w:bidi="ru-RU"/>
              </w:rPr>
            </w:pPr>
          </w:p>
        </w:tc>
      </w:tr>
    </w:tbl>
    <w:p w:rsidR="00896F6C" w:rsidRPr="00B06174" w:rsidRDefault="00896F6C" w:rsidP="00896F6C">
      <w:pPr>
        <w:ind w:firstLine="708"/>
        <w:jc w:val="both"/>
        <w:rPr>
          <w:sz w:val="28"/>
          <w:szCs w:val="28"/>
        </w:rPr>
      </w:pPr>
      <w:r w:rsidRPr="00B06174">
        <w:rPr>
          <w:sz w:val="28"/>
          <w:szCs w:val="28"/>
        </w:rPr>
        <w:t xml:space="preserve">Смертность от злокачественных новообразований в Агаповском районе за 2020/2021г на 100тыс населения представлено в таблице 5.  Отмечается снижение смертности от злокачественных новообразований по сравнению с 2020г и среднем </w:t>
      </w:r>
      <w:proofErr w:type="gramStart"/>
      <w:r w:rsidRPr="00B06174">
        <w:rPr>
          <w:sz w:val="28"/>
          <w:szCs w:val="28"/>
        </w:rPr>
        <w:t>показателем  по</w:t>
      </w:r>
      <w:proofErr w:type="gramEnd"/>
      <w:r w:rsidRPr="00B06174">
        <w:rPr>
          <w:sz w:val="28"/>
          <w:szCs w:val="28"/>
        </w:rPr>
        <w:t xml:space="preserve"> Челябинской области</w:t>
      </w:r>
    </w:p>
    <w:p w:rsidR="00896F6C" w:rsidRPr="00B06174" w:rsidRDefault="00896F6C" w:rsidP="00896F6C">
      <w:pPr>
        <w:jc w:val="right"/>
      </w:pPr>
      <w:r w:rsidRPr="00B06174">
        <w:rPr>
          <w:bCs/>
          <w:sz w:val="28"/>
          <w:szCs w:val="28"/>
        </w:rPr>
        <w:lastRenderedPageBreak/>
        <w:t>Таблица 5</w:t>
      </w:r>
    </w:p>
    <w:tbl>
      <w:tblPr>
        <w:tblW w:w="4864" w:type="pct"/>
        <w:tblInd w:w="216" w:type="dxa"/>
        <w:tblLayout w:type="fixed"/>
        <w:tblLook w:val="0000" w:firstRow="0" w:lastRow="0" w:firstColumn="0" w:lastColumn="0" w:noHBand="0" w:noVBand="0"/>
      </w:tblPr>
      <w:tblGrid>
        <w:gridCol w:w="4415"/>
        <w:gridCol w:w="1895"/>
        <w:gridCol w:w="1606"/>
        <w:gridCol w:w="1669"/>
      </w:tblGrid>
      <w:tr w:rsidR="00896F6C" w:rsidRPr="00B06174" w:rsidTr="00B06174">
        <w:trPr>
          <w:trHeight w:val="281"/>
        </w:trPr>
        <w:tc>
          <w:tcPr>
            <w:tcW w:w="44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6F6C" w:rsidRPr="00B06174" w:rsidRDefault="00896F6C" w:rsidP="00896F6C">
            <w:pPr>
              <w:rPr>
                <w:sz w:val="28"/>
                <w:szCs w:val="28"/>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sz w:val="28"/>
                <w:szCs w:val="28"/>
              </w:rPr>
              <w:t>2020 год</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sz w:val="28"/>
                <w:szCs w:val="28"/>
              </w:rPr>
              <w:t>2021год</w:t>
            </w:r>
          </w:p>
        </w:tc>
        <w:tc>
          <w:tcPr>
            <w:tcW w:w="1669" w:type="dxa"/>
            <w:tcBorders>
              <w:top w:val="single" w:sz="4" w:space="0" w:color="000000"/>
              <w:left w:val="single" w:sz="4" w:space="0" w:color="000000"/>
              <w:bottom w:val="single" w:sz="4" w:space="0" w:color="000000"/>
              <w:right w:val="single" w:sz="4" w:space="0" w:color="000000"/>
            </w:tcBorders>
          </w:tcPr>
          <w:p w:rsidR="00896F6C" w:rsidRPr="00B06174" w:rsidRDefault="00896F6C" w:rsidP="00896F6C">
            <w:pPr>
              <w:jc w:val="center"/>
              <w:rPr>
                <w:sz w:val="28"/>
                <w:szCs w:val="28"/>
              </w:rPr>
            </w:pPr>
            <w:r w:rsidRPr="00B06174">
              <w:rPr>
                <w:sz w:val="28"/>
                <w:szCs w:val="28"/>
              </w:rPr>
              <w:t xml:space="preserve">Челябинская область </w:t>
            </w:r>
          </w:p>
        </w:tc>
      </w:tr>
      <w:tr w:rsidR="00896F6C" w:rsidRPr="00B06174" w:rsidTr="00B06174">
        <w:trPr>
          <w:trHeight w:val="255"/>
        </w:trPr>
        <w:tc>
          <w:tcPr>
            <w:tcW w:w="44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6F6C" w:rsidRPr="00B06174" w:rsidRDefault="00896F6C" w:rsidP="00896F6C">
            <w:pPr>
              <w:rPr>
                <w:sz w:val="28"/>
                <w:szCs w:val="28"/>
              </w:rPr>
            </w:pPr>
            <w:r w:rsidRPr="00B06174">
              <w:rPr>
                <w:sz w:val="28"/>
                <w:szCs w:val="28"/>
              </w:rPr>
              <w:t>Число умерших от злокачественных новообразований 100 тыс. населения</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jc w:val="center"/>
              <w:rPr>
                <w:sz w:val="28"/>
                <w:szCs w:val="28"/>
              </w:rPr>
            </w:pPr>
            <w:r w:rsidRPr="00B06174">
              <w:rPr>
                <w:sz w:val="28"/>
                <w:szCs w:val="28"/>
              </w:rPr>
              <w:t>205,7</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jc w:val="center"/>
              <w:rPr>
                <w:sz w:val="28"/>
                <w:szCs w:val="28"/>
              </w:rPr>
            </w:pPr>
            <w:r w:rsidRPr="00B06174">
              <w:rPr>
                <w:sz w:val="28"/>
                <w:szCs w:val="28"/>
              </w:rPr>
              <w:t>202,1</w:t>
            </w:r>
          </w:p>
        </w:tc>
        <w:tc>
          <w:tcPr>
            <w:tcW w:w="1669" w:type="dxa"/>
            <w:tcBorders>
              <w:top w:val="single" w:sz="4" w:space="0" w:color="000000"/>
              <w:left w:val="single" w:sz="4" w:space="0" w:color="000000"/>
              <w:bottom w:val="single" w:sz="4" w:space="0" w:color="000000"/>
              <w:right w:val="single" w:sz="4" w:space="0" w:color="000000"/>
            </w:tcBorders>
          </w:tcPr>
          <w:p w:rsidR="00896F6C" w:rsidRPr="00B06174" w:rsidRDefault="00896F6C" w:rsidP="00896F6C">
            <w:pPr>
              <w:jc w:val="center"/>
              <w:rPr>
                <w:sz w:val="28"/>
                <w:szCs w:val="28"/>
              </w:rPr>
            </w:pPr>
            <w:r w:rsidRPr="00B06174">
              <w:rPr>
                <w:sz w:val="28"/>
                <w:szCs w:val="28"/>
              </w:rPr>
              <w:t>212,2</w:t>
            </w:r>
          </w:p>
        </w:tc>
      </w:tr>
    </w:tbl>
    <w:p w:rsidR="00896F6C" w:rsidRPr="00B06174" w:rsidRDefault="00896F6C" w:rsidP="00896F6C">
      <w:pPr>
        <w:rPr>
          <w:sz w:val="28"/>
          <w:szCs w:val="28"/>
          <w:highlight w:val="yellow"/>
        </w:rPr>
      </w:pPr>
    </w:p>
    <w:p w:rsidR="00896F6C" w:rsidRPr="00B06174" w:rsidRDefault="00896F6C" w:rsidP="00896F6C">
      <w:pPr>
        <w:ind w:firstLine="708"/>
        <w:jc w:val="both"/>
        <w:rPr>
          <w:sz w:val="28"/>
          <w:szCs w:val="28"/>
        </w:rPr>
      </w:pPr>
      <w:r w:rsidRPr="00B06174">
        <w:rPr>
          <w:sz w:val="28"/>
          <w:szCs w:val="28"/>
        </w:rPr>
        <w:t>Смертность от болезней органов дыхания в Агаповском районе за 2020/2021г на 100тыс населения представлено в таблице 6.  Отмечается снижение смертности от болезней органов дыхания по сравнению с 2020г и среднем показателем по Челябинской области</w:t>
      </w:r>
    </w:p>
    <w:p w:rsidR="00896F6C" w:rsidRPr="00B06174" w:rsidRDefault="00896F6C" w:rsidP="00896F6C">
      <w:pPr>
        <w:jc w:val="right"/>
      </w:pPr>
      <w:r w:rsidRPr="00B06174">
        <w:rPr>
          <w:bCs/>
          <w:sz w:val="28"/>
          <w:szCs w:val="28"/>
        </w:rPr>
        <w:t>Таблица 6</w:t>
      </w:r>
    </w:p>
    <w:tbl>
      <w:tblPr>
        <w:tblW w:w="4864" w:type="pct"/>
        <w:jc w:val="center"/>
        <w:tblLayout w:type="fixed"/>
        <w:tblLook w:val="0000" w:firstRow="0" w:lastRow="0" w:firstColumn="0" w:lastColumn="0" w:noHBand="0" w:noVBand="0"/>
      </w:tblPr>
      <w:tblGrid>
        <w:gridCol w:w="4345"/>
        <w:gridCol w:w="1913"/>
        <w:gridCol w:w="1633"/>
        <w:gridCol w:w="1694"/>
      </w:tblGrid>
      <w:tr w:rsidR="00896F6C" w:rsidRPr="00B06174" w:rsidTr="00B06174">
        <w:trPr>
          <w:trHeight w:val="281"/>
          <w:jc w:val="center"/>
        </w:trPr>
        <w:tc>
          <w:tcPr>
            <w:tcW w:w="43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6F6C" w:rsidRPr="00B06174" w:rsidRDefault="00896F6C" w:rsidP="00896F6C">
            <w:pPr>
              <w:rPr>
                <w:sz w:val="28"/>
                <w:szCs w:val="28"/>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sz w:val="28"/>
                <w:szCs w:val="28"/>
              </w:rPr>
              <w:t>2020 год</w:t>
            </w: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sz w:val="28"/>
                <w:szCs w:val="28"/>
              </w:rPr>
              <w:t>2021год</w:t>
            </w:r>
          </w:p>
        </w:tc>
        <w:tc>
          <w:tcPr>
            <w:tcW w:w="1694" w:type="dxa"/>
            <w:tcBorders>
              <w:top w:val="single" w:sz="4" w:space="0" w:color="000000"/>
              <w:left w:val="single" w:sz="4" w:space="0" w:color="000000"/>
              <w:bottom w:val="single" w:sz="4" w:space="0" w:color="000000"/>
              <w:right w:val="single" w:sz="4" w:space="0" w:color="000000"/>
            </w:tcBorders>
          </w:tcPr>
          <w:p w:rsidR="00896F6C" w:rsidRPr="00B06174" w:rsidRDefault="00896F6C" w:rsidP="00896F6C">
            <w:pPr>
              <w:jc w:val="center"/>
              <w:rPr>
                <w:sz w:val="28"/>
                <w:szCs w:val="28"/>
              </w:rPr>
            </w:pPr>
            <w:r w:rsidRPr="00B06174">
              <w:rPr>
                <w:sz w:val="28"/>
                <w:szCs w:val="28"/>
              </w:rPr>
              <w:t xml:space="preserve">Челябинская область </w:t>
            </w:r>
          </w:p>
        </w:tc>
      </w:tr>
      <w:tr w:rsidR="00896F6C" w:rsidRPr="00B06174" w:rsidTr="00B06174">
        <w:trPr>
          <w:trHeight w:val="255"/>
          <w:jc w:val="center"/>
        </w:trPr>
        <w:tc>
          <w:tcPr>
            <w:tcW w:w="43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6F6C" w:rsidRPr="00B06174" w:rsidRDefault="00896F6C" w:rsidP="00896F6C">
            <w:pPr>
              <w:rPr>
                <w:sz w:val="28"/>
                <w:szCs w:val="28"/>
              </w:rPr>
            </w:pPr>
            <w:r w:rsidRPr="00B06174">
              <w:rPr>
                <w:sz w:val="28"/>
                <w:szCs w:val="28"/>
              </w:rPr>
              <w:t>Число умерших от болезней органов дыхания 100 тыс. населения</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jc w:val="center"/>
              <w:rPr>
                <w:sz w:val="28"/>
                <w:szCs w:val="28"/>
              </w:rPr>
            </w:pPr>
            <w:r w:rsidRPr="00B06174">
              <w:rPr>
                <w:sz w:val="28"/>
                <w:szCs w:val="28"/>
              </w:rPr>
              <w:t>90,7</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jc w:val="center"/>
              <w:rPr>
                <w:sz w:val="28"/>
                <w:szCs w:val="28"/>
              </w:rPr>
            </w:pPr>
            <w:r w:rsidRPr="00B06174">
              <w:rPr>
                <w:sz w:val="28"/>
                <w:szCs w:val="28"/>
              </w:rPr>
              <w:t>67,4</w:t>
            </w:r>
          </w:p>
        </w:tc>
        <w:tc>
          <w:tcPr>
            <w:tcW w:w="1694" w:type="dxa"/>
            <w:tcBorders>
              <w:top w:val="single" w:sz="4" w:space="0" w:color="000000"/>
              <w:left w:val="single" w:sz="4" w:space="0" w:color="000000"/>
              <w:bottom w:val="single" w:sz="4" w:space="0" w:color="000000"/>
              <w:right w:val="single" w:sz="4" w:space="0" w:color="000000"/>
            </w:tcBorders>
          </w:tcPr>
          <w:p w:rsidR="00896F6C" w:rsidRPr="00B06174" w:rsidRDefault="00896F6C" w:rsidP="00896F6C">
            <w:pPr>
              <w:jc w:val="center"/>
              <w:rPr>
                <w:sz w:val="28"/>
                <w:szCs w:val="28"/>
              </w:rPr>
            </w:pPr>
            <w:r w:rsidRPr="00B06174">
              <w:rPr>
                <w:sz w:val="28"/>
                <w:szCs w:val="28"/>
              </w:rPr>
              <w:t>66,1</w:t>
            </w:r>
          </w:p>
        </w:tc>
      </w:tr>
      <w:tr w:rsidR="00896F6C" w:rsidRPr="00B06174" w:rsidTr="00B06174">
        <w:trPr>
          <w:trHeight w:val="255"/>
          <w:jc w:val="center"/>
        </w:trPr>
        <w:tc>
          <w:tcPr>
            <w:tcW w:w="43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6F6C" w:rsidRPr="00B06174" w:rsidRDefault="00896F6C" w:rsidP="00896F6C">
            <w:pPr>
              <w:rPr>
                <w:sz w:val="28"/>
                <w:szCs w:val="28"/>
              </w:rPr>
            </w:pPr>
            <w:r w:rsidRPr="00B06174">
              <w:rPr>
                <w:sz w:val="28"/>
                <w:szCs w:val="28"/>
              </w:rPr>
              <w:t xml:space="preserve">Смертность от всего </w:t>
            </w:r>
            <w:r w:rsidRPr="00B06174">
              <w:rPr>
                <w:sz w:val="28"/>
                <w:szCs w:val="28"/>
                <w:lang w:val="en-US"/>
              </w:rPr>
              <w:t>COVID</w:t>
            </w:r>
            <w:r w:rsidRPr="00B06174">
              <w:rPr>
                <w:sz w:val="28"/>
                <w:szCs w:val="28"/>
              </w:rPr>
              <w:t xml:space="preserve">-19 ассоциированных в пневмонии </w:t>
            </w:r>
          </w:p>
        </w:tc>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jc w:val="center"/>
              <w:rPr>
                <w:sz w:val="28"/>
                <w:szCs w:val="28"/>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jc w:val="center"/>
              <w:rPr>
                <w:sz w:val="28"/>
                <w:szCs w:val="28"/>
              </w:rPr>
            </w:pPr>
            <w:r w:rsidRPr="00B06174">
              <w:rPr>
                <w:sz w:val="28"/>
                <w:szCs w:val="28"/>
              </w:rPr>
              <w:t>312,3</w:t>
            </w:r>
          </w:p>
        </w:tc>
        <w:tc>
          <w:tcPr>
            <w:tcW w:w="1694" w:type="dxa"/>
            <w:tcBorders>
              <w:top w:val="single" w:sz="4" w:space="0" w:color="000000"/>
              <w:left w:val="single" w:sz="4" w:space="0" w:color="000000"/>
              <w:bottom w:val="single" w:sz="4" w:space="0" w:color="000000"/>
              <w:right w:val="single" w:sz="4" w:space="0" w:color="000000"/>
            </w:tcBorders>
          </w:tcPr>
          <w:p w:rsidR="00896F6C" w:rsidRPr="00B06174" w:rsidRDefault="00896F6C" w:rsidP="00896F6C">
            <w:pPr>
              <w:jc w:val="center"/>
              <w:rPr>
                <w:sz w:val="28"/>
                <w:szCs w:val="28"/>
              </w:rPr>
            </w:pPr>
            <w:r w:rsidRPr="00B06174">
              <w:rPr>
                <w:sz w:val="28"/>
                <w:szCs w:val="28"/>
              </w:rPr>
              <w:t>416,0</w:t>
            </w:r>
          </w:p>
        </w:tc>
      </w:tr>
    </w:tbl>
    <w:p w:rsidR="00896F6C" w:rsidRPr="00B06174" w:rsidRDefault="00896F6C" w:rsidP="00896F6C">
      <w:pPr>
        <w:rPr>
          <w:sz w:val="28"/>
          <w:szCs w:val="28"/>
          <w:highlight w:val="yellow"/>
        </w:rPr>
      </w:pPr>
    </w:p>
    <w:p w:rsidR="00896F6C" w:rsidRPr="00B06174" w:rsidRDefault="00896F6C" w:rsidP="00896F6C">
      <w:pPr>
        <w:ind w:firstLine="708"/>
        <w:jc w:val="both"/>
        <w:rPr>
          <w:sz w:val="28"/>
          <w:szCs w:val="28"/>
        </w:rPr>
      </w:pPr>
      <w:r w:rsidRPr="00B06174">
        <w:rPr>
          <w:sz w:val="28"/>
          <w:szCs w:val="28"/>
        </w:rPr>
        <w:t xml:space="preserve">Смертность от болезней органов пищеварения в Агаповском районе за 2020/2021г на 100тыс населения представлено в таблице 7.  Отмечается снижение смертности от болезней органов пищеварения по сравнению с 2020г, но выше </w:t>
      </w:r>
      <w:proofErr w:type="gramStart"/>
      <w:r w:rsidRPr="00B06174">
        <w:rPr>
          <w:sz w:val="28"/>
          <w:szCs w:val="28"/>
        </w:rPr>
        <w:t>среднего  показателя</w:t>
      </w:r>
      <w:proofErr w:type="gramEnd"/>
      <w:r w:rsidRPr="00B06174">
        <w:rPr>
          <w:sz w:val="28"/>
          <w:szCs w:val="28"/>
        </w:rPr>
        <w:t xml:space="preserve">  по Челябинской области</w:t>
      </w:r>
    </w:p>
    <w:p w:rsidR="00896F6C" w:rsidRPr="00B06174" w:rsidRDefault="00896F6C" w:rsidP="00B06174">
      <w:pPr>
        <w:spacing w:line="259" w:lineRule="auto"/>
        <w:jc w:val="right"/>
      </w:pPr>
      <w:r w:rsidRPr="00B06174">
        <w:rPr>
          <w:bCs/>
          <w:sz w:val="28"/>
          <w:szCs w:val="28"/>
        </w:rPr>
        <w:t>Таблица 7</w:t>
      </w:r>
    </w:p>
    <w:tbl>
      <w:tblPr>
        <w:tblW w:w="4864" w:type="pct"/>
        <w:jc w:val="center"/>
        <w:tblLayout w:type="fixed"/>
        <w:tblLook w:val="0000" w:firstRow="0" w:lastRow="0" w:firstColumn="0" w:lastColumn="0" w:noHBand="0" w:noVBand="0"/>
      </w:tblPr>
      <w:tblGrid>
        <w:gridCol w:w="4415"/>
        <w:gridCol w:w="1895"/>
        <w:gridCol w:w="1606"/>
        <w:gridCol w:w="1669"/>
      </w:tblGrid>
      <w:tr w:rsidR="00896F6C" w:rsidRPr="00B06174" w:rsidTr="00B06174">
        <w:trPr>
          <w:trHeight w:val="281"/>
          <w:jc w:val="center"/>
        </w:trPr>
        <w:tc>
          <w:tcPr>
            <w:tcW w:w="44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6F6C" w:rsidRPr="00B06174" w:rsidRDefault="00896F6C" w:rsidP="00B06174">
            <w:pPr>
              <w:rPr>
                <w:sz w:val="28"/>
                <w:szCs w:val="28"/>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B06174">
            <w:pPr>
              <w:jc w:val="center"/>
              <w:rPr>
                <w:sz w:val="28"/>
                <w:szCs w:val="28"/>
              </w:rPr>
            </w:pPr>
            <w:r w:rsidRPr="00B06174">
              <w:rPr>
                <w:sz w:val="28"/>
                <w:szCs w:val="28"/>
              </w:rPr>
              <w:t>2020 год</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B06174">
            <w:pPr>
              <w:jc w:val="center"/>
              <w:rPr>
                <w:sz w:val="28"/>
                <w:szCs w:val="28"/>
              </w:rPr>
            </w:pPr>
            <w:r w:rsidRPr="00B06174">
              <w:rPr>
                <w:sz w:val="28"/>
                <w:szCs w:val="28"/>
              </w:rPr>
              <w:t>2021год</w:t>
            </w:r>
          </w:p>
        </w:tc>
        <w:tc>
          <w:tcPr>
            <w:tcW w:w="1669" w:type="dxa"/>
            <w:tcBorders>
              <w:top w:val="single" w:sz="4" w:space="0" w:color="000000"/>
              <w:left w:val="single" w:sz="4" w:space="0" w:color="000000"/>
              <w:bottom w:val="single" w:sz="4" w:space="0" w:color="000000"/>
              <w:right w:val="single" w:sz="4" w:space="0" w:color="000000"/>
            </w:tcBorders>
          </w:tcPr>
          <w:p w:rsidR="00896F6C" w:rsidRPr="00B06174" w:rsidRDefault="00896F6C" w:rsidP="00B06174">
            <w:pPr>
              <w:jc w:val="center"/>
              <w:rPr>
                <w:sz w:val="28"/>
                <w:szCs w:val="28"/>
              </w:rPr>
            </w:pPr>
            <w:r w:rsidRPr="00B06174">
              <w:rPr>
                <w:sz w:val="28"/>
                <w:szCs w:val="28"/>
              </w:rPr>
              <w:t xml:space="preserve">Челябинская область </w:t>
            </w:r>
          </w:p>
        </w:tc>
      </w:tr>
      <w:tr w:rsidR="00896F6C" w:rsidRPr="00B06174" w:rsidTr="00B06174">
        <w:trPr>
          <w:trHeight w:val="255"/>
          <w:jc w:val="center"/>
        </w:trPr>
        <w:tc>
          <w:tcPr>
            <w:tcW w:w="44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6F6C" w:rsidRPr="00B06174" w:rsidRDefault="00896F6C" w:rsidP="00B06174">
            <w:pPr>
              <w:rPr>
                <w:sz w:val="28"/>
                <w:szCs w:val="28"/>
              </w:rPr>
            </w:pPr>
            <w:r w:rsidRPr="00B06174">
              <w:rPr>
                <w:sz w:val="28"/>
                <w:szCs w:val="28"/>
              </w:rPr>
              <w:t>Число умерших от болезней органов пищеварения 100 тыс. населения</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B06174">
            <w:pPr>
              <w:jc w:val="center"/>
              <w:rPr>
                <w:sz w:val="28"/>
                <w:szCs w:val="28"/>
              </w:rPr>
            </w:pPr>
            <w:r w:rsidRPr="00B06174">
              <w:rPr>
                <w:sz w:val="28"/>
                <w:szCs w:val="28"/>
              </w:rPr>
              <w:t>121,0</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B06174">
            <w:pPr>
              <w:jc w:val="center"/>
              <w:rPr>
                <w:sz w:val="28"/>
                <w:szCs w:val="28"/>
              </w:rPr>
            </w:pPr>
            <w:r w:rsidRPr="00B06174">
              <w:rPr>
                <w:sz w:val="28"/>
                <w:szCs w:val="28"/>
              </w:rPr>
              <w:t>110,2</w:t>
            </w:r>
          </w:p>
        </w:tc>
        <w:tc>
          <w:tcPr>
            <w:tcW w:w="1669" w:type="dxa"/>
            <w:tcBorders>
              <w:top w:val="single" w:sz="4" w:space="0" w:color="000000"/>
              <w:left w:val="single" w:sz="4" w:space="0" w:color="000000"/>
              <w:bottom w:val="single" w:sz="4" w:space="0" w:color="000000"/>
              <w:right w:val="single" w:sz="4" w:space="0" w:color="000000"/>
            </w:tcBorders>
          </w:tcPr>
          <w:p w:rsidR="00896F6C" w:rsidRPr="00B06174" w:rsidRDefault="00896F6C" w:rsidP="00B06174">
            <w:pPr>
              <w:jc w:val="center"/>
              <w:rPr>
                <w:sz w:val="28"/>
                <w:szCs w:val="28"/>
              </w:rPr>
            </w:pPr>
            <w:r w:rsidRPr="00B06174">
              <w:rPr>
                <w:sz w:val="28"/>
                <w:szCs w:val="28"/>
              </w:rPr>
              <w:t>95,4</w:t>
            </w:r>
          </w:p>
        </w:tc>
      </w:tr>
    </w:tbl>
    <w:p w:rsidR="00896F6C" w:rsidRPr="00B06174" w:rsidRDefault="00896F6C" w:rsidP="00896F6C">
      <w:pPr>
        <w:ind w:firstLine="708"/>
        <w:jc w:val="both"/>
        <w:rPr>
          <w:sz w:val="28"/>
          <w:szCs w:val="28"/>
        </w:rPr>
      </w:pPr>
      <w:r w:rsidRPr="00B06174">
        <w:rPr>
          <w:sz w:val="28"/>
          <w:szCs w:val="28"/>
        </w:rPr>
        <w:t xml:space="preserve">Смертность от внешних </w:t>
      </w:r>
      <w:proofErr w:type="gramStart"/>
      <w:r w:rsidRPr="00B06174">
        <w:rPr>
          <w:sz w:val="28"/>
          <w:szCs w:val="28"/>
        </w:rPr>
        <w:t>причин  в</w:t>
      </w:r>
      <w:proofErr w:type="gramEnd"/>
      <w:r w:rsidRPr="00B06174">
        <w:rPr>
          <w:sz w:val="28"/>
          <w:szCs w:val="28"/>
        </w:rPr>
        <w:t xml:space="preserve"> Агаповском районе за 2020/2021г на 100тыс населения представлено в таблице 8.  Отмечается увеличение смертности от внешних </w:t>
      </w:r>
      <w:proofErr w:type="gramStart"/>
      <w:r w:rsidRPr="00B06174">
        <w:rPr>
          <w:sz w:val="28"/>
          <w:szCs w:val="28"/>
        </w:rPr>
        <w:t>причин  по</w:t>
      </w:r>
      <w:proofErr w:type="gramEnd"/>
      <w:r w:rsidRPr="00B06174">
        <w:rPr>
          <w:sz w:val="28"/>
          <w:szCs w:val="28"/>
        </w:rPr>
        <w:t xml:space="preserve"> сравнению с 2020г   и среднем показателем  по Челябинской области, в основном за счет суицидов.</w:t>
      </w:r>
    </w:p>
    <w:p w:rsidR="00896F6C" w:rsidRPr="00B06174" w:rsidRDefault="00896F6C" w:rsidP="00896F6C">
      <w:pPr>
        <w:jc w:val="right"/>
      </w:pPr>
      <w:r w:rsidRPr="00B06174">
        <w:rPr>
          <w:bCs/>
          <w:sz w:val="28"/>
          <w:szCs w:val="28"/>
        </w:rPr>
        <w:t>Таблица 8</w:t>
      </w:r>
    </w:p>
    <w:tbl>
      <w:tblPr>
        <w:tblW w:w="4864" w:type="pct"/>
        <w:jc w:val="center"/>
        <w:tblLayout w:type="fixed"/>
        <w:tblLook w:val="0000" w:firstRow="0" w:lastRow="0" w:firstColumn="0" w:lastColumn="0" w:noHBand="0" w:noVBand="0"/>
      </w:tblPr>
      <w:tblGrid>
        <w:gridCol w:w="4415"/>
        <w:gridCol w:w="1895"/>
        <w:gridCol w:w="1606"/>
        <w:gridCol w:w="1669"/>
      </w:tblGrid>
      <w:tr w:rsidR="00896F6C" w:rsidRPr="00B06174" w:rsidTr="00B06174">
        <w:trPr>
          <w:trHeight w:val="281"/>
          <w:jc w:val="center"/>
        </w:trPr>
        <w:tc>
          <w:tcPr>
            <w:tcW w:w="44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6F6C" w:rsidRPr="00B06174" w:rsidRDefault="00896F6C" w:rsidP="00896F6C">
            <w:pPr>
              <w:rPr>
                <w:sz w:val="28"/>
                <w:szCs w:val="28"/>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sz w:val="28"/>
                <w:szCs w:val="28"/>
              </w:rPr>
              <w:t>2020 год</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sz w:val="28"/>
                <w:szCs w:val="28"/>
              </w:rPr>
              <w:t>2021год</w:t>
            </w:r>
          </w:p>
        </w:tc>
        <w:tc>
          <w:tcPr>
            <w:tcW w:w="1669" w:type="dxa"/>
            <w:tcBorders>
              <w:top w:val="single" w:sz="4" w:space="0" w:color="000000"/>
              <w:left w:val="single" w:sz="4" w:space="0" w:color="000000"/>
              <w:bottom w:val="single" w:sz="4" w:space="0" w:color="000000"/>
              <w:right w:val="single" w:sz="4" w:space="0" w:color="000000"/>
            </w:tcBorders>
          </w:tcPr>
          <w:p w:rsidR="00896F6C" w:rsidRPr="00B06174" w:rsidRDefault="00896F6C" w:rsidP="00896F6C">
            <w:pPr>
              <w:jc w:val="center"/>
              <w:rPr>
                <w:sz w:val="28"/>
                <w:szCs w:val="28"/>
              </w:rPr>
            </w:pPr>
            <w:r w:rsidRPr="00B06174">
              <w:rPr>
                <w:sz w:val="28"/>
                <w:szCs w:val="28"/>
              </w:rPr>
              <w:t xml:space="preserve">Челябинская область </w:t>
            </w:r>
          </w:p>
        </w:tc>
      </w:tr>
      <w:tr w:rsidR="00896F6C" w:rsidRPr="00B06174" w:rsidTr="00B06174">
        <w:trPr>
          <w:trHeight w:val="255"/>
          <w:jc w:val="center"/>
        </w:trPr>
        <w:tc>
          <w:tcPr>
            <w:tcW w:w="44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6F6C" w:rsidRPr="00B06174" w:rsidRDefault="00896F6C" w:rsidP="00896F6C">
            <w:pPr>
              <w:rPr>
                <w:sz w:val="28"/>
                <w:szCs w:val="28"/>
              </w:rPr>
            </w:pPr>
            <w:r w:rsidRPr="00B06174">
              <w:rPr>
                <w:sz w:val="28"/>
                <w:szCs w:val="28"/>
              </w:rPr>
              <w:t>Число умерших от внешних причин  100 тыс. населения</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jc w:val="center"/>
              <w:rPr>
                <w:sz w:val="28"/>
                <w:szCs w:val="28"/>
              </w:rPr>
            </w:pPr>
            <w:r w:rsidRPr="00B06174">
              <w:rPr>
                <w:sz w:val="28"/>
                <w:szCs w:val="28"/>
              </w:rPr>
              <w:t>99,8</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jc w:val="center"/>
              <w:rPr>
                <w:sz w:val="28"/>
                <w:szCs w:val="28"/>
              </w:rPr>
            </w:pPr>
            <w:r w:rsidRPr="00B06174">
              <w:rPr>
                <w:sz w:val="28"/>
                <w:szCs w:val="28"/>
              </w:rPr>
              <w:t>110,2</w:t>
            </w:r>
          </w:p>
        </w:tc>
        <w:tc>
          <w:tcPr>
            <w:tcW w:w="1669" w:type="dxa"/>
            <w:tcBorders>
              <w:top w:val="single" w:sz="4" w:space="0" w:color="000000"/>
              <w:left w:val="single" w:sz="4" w:space="0" w:color="000000"/>
              <w:bottom w:val="single" w:sz="4" w:space="0" w:color="000000"/>
              <w:right w:val="single" w:sz="4" w:space="0" w:color="000000"/>
            </w:tcBorders>
          </w:tcPr>
          <w:p w:rsidR="00896F6C" w:rsidRPr="00B06174" w:rsidRDefault="00896F6C" w:rsidP="00896F6C">
            <w:pPr>
              <w:jc w:val="center"/>
              <w:rPr>
                <w:sz w:val="28"/>
                <w:szCs w:val="28"/>
              </w:rPr>
            </w:pPr>
            <w:r w:rsidRPr="00B06174">
              <w:rPr>
                <w:sz w:val="28"/>
                <w:szCs w:val="28"/>
              </w:rPr>
              <w:t>105,2</w:t>
            </w:r>
          </w:p>
        </w:tc>
      </w:tr>
      <w:tr w:rsidR="00896F6C" w:rsidRPr="00B06174" w:rsidTr="00B06174">
        <w:trPr>
          <w:trHeight w:val="255"/>
          <w:jc w:val="center"/>
        </w:trPr>
        <w:tc>
          <w:tcPr>
            <w:tcW w:w="44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6F6C" w:rsidRPr="00B06174" w:rsidRDefault="00896F6C" w:rsidP="00896F6C">
            <w:pPr>
              <w:rPr>
                <w:sz w:val="28"/>
                <w:szCs w:val="28"/>
              </w:rPr>
            </w:pPr>
            <w:r w:rsidRPr="00B06174">
              <w:rPr>
                <w:sz w:val="28"/>
                <w:szCs w:val="28"/>
              </w:rPr>
              <w:t xml:space="preserve">Смертность от ДТП </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jc w:val="center"/>
              <w:rPr>
                <w:sz w:val="28"/>
                <w:szCs w:val="28"/>
              </w:rPr>
            </w:pPr>
            <w:r w:rsidRPr="00B06174">
              <w:rPr>
                <w:sz w:val="28"/>
                <w:szCs w:val="28"/>
              </w:rPr>
              <w:t>12,1</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jc w:val="center"/>
              <w:rPr>
                <w:sz w:val="28"/>
                <w:szCs w:val="28"/>
              </w:rPr>
            </w:pPr>
            <w:r w:rsidRPr="00B06174">
              <w:rPr>
                <w:sz w:val="28"/>
                <w:szCs w:val="28"/>
              </w:rPr>
              <w:t>6,1</w:t>
            </w:r>
          </w:p>
        </w:tc>
        <w:tc>
          <w:tcPr>
            <w:tcW w:w="1669" w:type="dxa"/>
            <w:tcBorders>
              <w:top w:val="single" w:sz="4" w:space="0" w:color="000000"/>
              <w:left w:val="single" w:sz="4" w:space="0" w:color="000000"/>
              <w:bottom w:val="single" w:sz="4" w:space="0" w:color="000000"/>
              <w:right w:val="single" w:sz="4" w:space="0" w:color="000000"/>
            </w:tcBorders>
          </w:tcPr>
          <w:p w:rsidR="00896F6C" w:rsidRPr="00B06174" w:rsidRDefault="00896F6C" w:rsidP="00896F6C">
            <w:pPr>
              <w:jc w:val="center"/>
              <w:rPr>
                <w:sz w:val="28"/>
                <w:szCs w:val="28"/>
              </w:rPr>
            </w:pPr>
            <w:r w:rsidRPr="00B06174">
              <w:rPr>
                <w:sz w:val="28"/>
                <w:szCs w:val="28"/>
              </w:rPr>
              <w:t>8,7</w:t>
            </w:r>
          </w:p>
        </w:tc>
      </w:tr>
    </w:tbl>
    <w:p w:rsidR="00B06174" w:rsidRDefault="00B06174" w:rsidP="00B06174">
      <w:pPr>
        <w:spacing w:line="259" w:lineRule="auto"/>
        <w:jc w:val="center"/>
        <w:rPr>
          <w:sz w:val="28"/>
          <w:szCs w:val="26"/>
          <w:lang w:val="en-US"/>
        </w:rPr>
      </w:pPr>
    </w:p>
    <w:p w:rsidR="00896F6C" w:rsidRPr="00B06174" w:rsidRDefault="00896F6C" w:rsidP="00B06174">
      <w:pPr>
        <w:spacing w:line="259" w:lineRule="auto"/>
        <w:jc w:val="center"/>
        <w:rPr>
          <w:sz w:val="28"/>
          <w:szCs w:val="26"/>
        </w:rPr>
      </w:pPr>
      <w:r w:rsidRPr="00B06174">
        <w:rPr>
          <w:sz w:val="28"/>
          <w:szCs w:val="26"/>
        </w:rPr>
        <w:t>Динамика общей заболеваемости населения на 1000 человек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927"/>
        <w:gridCol w:w="1926"/>
        <w:gridCol w:w="1926"/>
        <w:gridCol w:w="1926"/>
      </w:tblGrid>
      <w:tr w:rsidR="00896F6C" w:rsidRPr="00B06174" w:rsidTr="00B06174">
        <w:trPr>
          <w:trHeight w:val="360"/>
          <w:jc w:val="center"/>
        </w:trPr>
        <w:tc>
          <w:tcPr>
            <w:tcW w:w="2148" w:type="dxa"/>
            <w:vMerge w:val="restart"/>
            <w:shd w:val="clear" w:color="auto" w:fill="auto"/>
          </w:tcPr>
          <w:p w:rsidR="00896F6C" w:rsidRPr="00B06174" w:rsidRDefault="00896F6C" w:rsidP="00896F6C">
            <w:pPr>
              <w:pStyle w:val="11"/>
              <w:spacing w:after="0" w:line="240" w:lineRule="auto"/>
              <w:ind w:left="0"/>
              <w:rPr>
                <w:rFonts w:ascii="Times New Roman" w:hAnsi="Times New Roman" w:cs="Times New Roman"/>
                <w:sz w:val="28"/>
                <w:szCs w:val="28"/>
                <w:lang w:eastAsia="ru-RU"/>
              </w:rPr>
            </w:pPr>
            <w:r w:rsidRPr="00B06174">
              <w:rPr>
                <w:rFonts w:ascii="Times New Roman" w:hAnsi="Times New Roman" w:cs="Times New Roman"/>
                <w:sz w:val="28"/>
                <w:szCs w:val="28"/>
                <w:lang w:eastAsia="ru-RU"/>
              </w:rPr>
              <w:t>Заболевания</w:t>
            </w:r>
          </w:p>
        </w:tc>
        <w:tc>
          <w:tcPr>
            <w:tcW w:w="3853" w:type="dxa"/>
            <w:gridSpan w:val="2"/>
            <w:shd w:val="clear" w:color="auto" w:fill="auto"/>
          </w:tcPr>
          <w:p w:rsidR="00896F6C" w:rsidRPr="00B06174" w:rsidRDefault="00896F6C" w:rsidP="00896F6C">
            <w:pPr>
              <w:pStyle w:val="11"/>
              <w:spacing w:after="0" w:line="240" w:lineRule="auto"/>
              <w:ind w:left="0"/>
              <w:jc w:val="center"/>
              <w:rPr>
                <w:rFonts w:ascii="Times New Roman" w:hAnsi="Times New Roman" w:cs="Times New Roman"/>
                <w:sz w:val="28"/>
                <w:szCs w:val="28"/>
                <w:lang w:eastAsia="ru-RU"/>
              </w:rPr>
            </w:pPr>
            <w:r w:rsidRPr="00B06174">
              <w:rPr>
                <w:rFonts w:ascii="Times New Roman" w:hAnsi="Times New Roman" w:cs="Times New Roman"/>
                <w:sz w:val="28"/>
                <w:szCs w:val="28"/>
                <w:lang w:eastAsia="ru-RU"/>
              </w:rPr>
              <w:t>2020 г.</w:t>
            </w:r>
          </w:p>
        </w:tc>
        <w:tc>
          <w:tcPr>
            <w:tcW w:w="3852" w:type="dxa"/>
            <w:gridSpan w:val="2"/>
            <w:shd w:val="clear" w:color="auto" w:fill="auto"/>
          </w:tcPr>
          <w:p w:rsidR="00896F6C" w:rsidRPr="00B06174" w:rsidRDefault="00896F6C" w:rsidP="00896F6C">
            <w:pPr>
              <w:pStyle w:val="11"/>
              <w:spacing w:after="0" w:line="240" w:lineRule="auto"/>
              <w:ind w:left="0"/>
              <w:jc w:val="center"/>
              <w:rPr>
                <w:rFonts w:ascii="Times New Roman" w:hAnsi="Times New Roman" w:cs="Times New Roman"/>
                <w:sz w:val="28"/>
                <w:szCs w:val="28"/>
                <w:lang w:eastAsia="ru-RU"/>
              </w:rPr>
            </w:pPr>
            <w:r w:rsidRPr="00B06174">
              <w:rPr>
                <w:rFonts w:ascii="Times New Roman" w:hAnsi="Times New Roman" w:cs="Times New Roman"/>
                <w:sz w:val="28"/>
                <w:szCs w:val="28"/>
                <w:lang w:eastAsia="ru-RU"/>
              </w:rPr>
              <w:t>2021г.</w:t>
            </w:r>
          </w:p>
        </w:tc>
      </w:tr>
      <w:tr w:rsidR="00896F6C" w:rsidRPr="00B06174" w:rsidTr="00B06174">
        <w:trPr>
          <w:trHeight w:val="270"/>
          <w:jc w:val="center"/>
        </w:trPr>
        <w:tc>
          <w:tcPr>
            <w:tcW w:w="2148" w:type="dxa"/>
            <w:vMerge/>
            <w:shd w:val="clear" w:color="auto" w:fill="auto"/>
          </w:tcPr>
          <w:p w:rsidR="00896F6C" w:rsidRPr="00B06174" w:rsidRDefault="00896F6C" w:rsidP="00896F6C">
            <w:pPr>
              <w:pStyle w:val="11"/>
              <w:spacing w:after="0" w:line="240" w:lineRule="auto"/>
              <w:ind w:left="0"/>
              <w:rPr>
                <w:rFonts w:ascii="Times New Roman" w:hAnsi="Times New Roman" w:cs="Times New Roman"/>
                <w:sz w:val="28"/>
                <w:szCs w:val="28"/>
                <w:lang w:eastAsia="ru-RU"/>
              </w:rPr>
            </w:pPr>
          </w:p>
        </w:tc>
        <w:tc>
          <w:tcPr>
            <w:tcW w:w="1927" w:type="dxa"/>
            <w:shd w:val="clear" w:color="auto" w:fill="auto"/>
          </w:tcPr>
          <w:p w:rsidR="00896F6C" w:rsidRPr="00B06174" w:rsidRDefault="00896F6C" w:rsidP="00896F6C">
            <w:pPr>
              <w:pStyle w:val="11"/>
              <w:spacing w:after="0" w:line="240" w:lineRule="auto"/>
              <w:ind w:left="0"/>
              <w:rPr>
                <w:rFonts w:ascii="Times New Roman" w:hAnsi="Times New Roman" w:cs="Times New Roman"/>
                <w:sz w:val="28"/>
                <w:szCs w:val="28"/>
                <w:lang w:eastAsia="ru-RU"/>
              </w:rPr>
            </w:pPr>
            <w:r w:rsidRPr="00B06174">
              <w:rPr>
                <w:rFonts w:ascii="Times New Roman" w:hAnsi="Times New Roman" w:cs="Times New Roman"/>
                <w:sz w:val="28"/>
                <w:szCs w:val="28"/>
                <w:lang w:eastAsia="ru-RU"/>
              </w:rPr>
              <w:t xml:space="preserve">Общая </w:t>
            </w:r>
            <w:r w:rsidRPr="00B06174">
              <w:rPr>
                <w:rFonts w:ascii="Times New Roman" w:hAnsi="Times New Roman" w:cs="Times New Roman"/>
                <w:sz w:val="28"/>
                <w:szCs w:val="28"/>
                <w:lang w:eastAsia="ru-RU"/>
              </w:rPr>
              <w:lastRenderedPageBreak/>
              <w:t>заболеваемость</w:t>
            </w:r>
          </w:p>
        </w:tc>
        <w:tc>
          <w:tcPr>
            <w:tcW w:w="1926" w:type="dxa"/>
            <w:shd w:val="clear" w:color="auto" w:fill="auto"/>
          </w:tcPr>
          <w:p w:rsidR="00896F6C" w:rsidRPr="00B06174" w:rsidRDefault="00896F6C" w:rsidP="00896F6C">
            <w:pPr>
              <w:pStyle w:val="11"/>
              <w:spacing w:after="0" w:line="240" w:lineRule="auto"/>
              <w:ind w:left="0"/>
              <w:rPr>
                <w:rFonts w:ascii="Times New Roman" w:hAnsi="Times New Roman" w:cs="Times New Roman"/>
                <w:sz w:val="28"/>
                <w:szCs w:val="28"/>
                <w:lang w:eastAsia="ru-RU"/>
              </w:rPr>
            </w:pPr>
            <w:r w:rsidRPr="00B06174">
              <w:rPr>
                <w:rFonts w:ascii="Times New Roman" w:hAnsi="Times New Roman" w:cs="Times New Roman"/>
                <w:sz w:val="28"/>
                <w:szCs w:val="28"/>
                <w:lang w:eastAsia="ru-RU"/>
              </w:rPr>
              <w:lastRenderedPageBreak/>
              <w:t xml:space="preserve">Первичная </w:t>
            </w:r>
            <w:r w:rsidRPr="00B06174">
              <w:rPr>
                <w:rFonts w:ascii="Times New Roman" w:hAnsi="Times New Roman" w:cs="Times New Roman"/>
                <w:sz w:val="28"/>
                <w:szCs w:val="28"/>
                <w:lang w:eastAsia="ru-RU"/>
              </w:rPr>
              <w:lastRenderedPageBreak/>
              <w:t>заболеваемость</w:t>
            </w:r>
          </w:p>
        </w:tc>
        <w:tc>
          <w:tcPr>
            <w:tcW w:w="1926" w:type="dxa"/>
            <w:shd w:val="clear" w:color="auto" w:fill="auto"/>
          </w:tcPr>
          <w:p w:rsidR="00896F6C" w:rsidRPr="00B06174" w:rsidRDefault="00896F6C" w:rsidP="00896F6C">
            <w:pPr>
              <w:pStyle w:val="11"/>
              <w:spacing w:after="0" w:line="240" w:lineRule="auto"/>
              <w:ind w:left="0"/>
              <w:rPr>
                <w:rFonts w:ascii="Times New Roman" w:hAnsi="Times New Roman" w:cs="Times New Roman"/>
                <w:sz w:val="28"/>
                <w:szCs w:val="28"/>
                <w:lang w:eastAsia="ru-RU"/>
              </w:rPr>
            </w:pPr>
            <w:r w:rsidRPr="00B06174">
              <w:rPr>
                <w:rFonts w:ascii="Times New Roman" w:hAnsi="Times New Roman" w:cs="Times New Roman"/>
                <w:sz w:val="28"/>
                <w:szCs w:val="28"/>
                <w:lang w:eastAsia="ru-RU"/>
              </w:rPr>
              <w:lastRenderedPageBreak/>
              <w:t xml:space="preserve">Общая </w:t>
            </w:r>
            <w:r w:rsidRPr="00B06174">
              <w:rPr>
                <w:rFonts w:ascii="Times New Roman" w:hAnsi="Times New Roman" w:cs="Times New Roman"/>
                <w:sz w:val="28"/>
                <w:szCs w:val="28"/>
                <w:lang w:eastAsia="ru-RU"/>
              </w:rPr>
              <w:lastRenderedPageBreak/>
              <w:t>заболеваемость</w:t>
            </w:r>
          </w:p>
        </w:tc>
        <w:tc>
          <w:tcPr>
            <w:tcW w:w="1926" w:type="dxa"/>
            <w:shd w:val="clear" w:color="auto" w:fill="auto"/>
          </w:tcPr>
          <w:p w:rsidR="00896F6C" w:rsidRPr="00B06174" w:rsidRDefault="00896F6C" w:rsidP="00896F6C">
            <w:pPr>
              <w:pStyle w:val="11"/>
              <w:spacing w:after="0" w:line="240" w:lineRule="auto"/>
              <w:ind w:left="0"/>
              <w:rPr>
                <w:rFonts w:ascii="Times New Roman" w:hAnsi="Times New Roman" w:cs="Times New Roman"/>
                <w:sz w:val="28"/>
                <w:szCs w:val="28"/>
                <w:lang w:eastAsia="ru-RU"/>
              </w:rPr>
            </w:pPr>
            <w:r w:rsidRPr="00B06174">
              <w:rPr>
                <w:rFonts w:ascii="Times New Roman" w:hAnsi="Times New Roman" w:cs="Times New Roman"/>
                <w:sz w:val="28"/>
                <w:szCs w:val="28"/>
                <w:lang w:eastAsia="ru-RU"/>
              </w:rPr>
              <w:lastRenderedPageBreak/>
              <w:t xml:space="preserve">Первичная </w:t>
            </w:r>
            <w:r w:rsidRPr="00B06174">
              <w:rPr>
                <w:rFonts w:ascii="Times New Roman" w:hAnsi="Times New Roman" w:cs="Times New Roman"/>
                <w:sz w:val="28"/>
                <w:szCs w:val="28"/>
                <w:lang w:eastAsia="ru-RU"/>
              </w:rPr>
              <w:lastRenderedPageBreak/>
              <w:t>заболеваемость</w:t>
            </w:r>
          </w:p>
        </w:tc>
      </w:tr>
      <w:tr w:rsidR="00896F6C" w:rsidRPr="00B06174" w:rsidTr="00B06174">
        <w:trPr>
          <w:jc w:val="center"/>
        </w:trPr>
        <w:tc>
          <w:tcPr>
            <w:tcW w:w="2148" w:type="dxa"/>
            <w:shd w:val="clear" w:color="auto" w:fill="auto"/>
          </w:tcPr>
          <w:p w:rsidR="00896F6C" w:rsidRPr="00B06174" w:rsidRDefault="00896F6C" w:rsidP="00896F6C">
            <w:pPr>
              <w:pStyle w:val="11"/>
              <w:spacing w:after="0" w:line="240" w:lineRule="auto"/>
              <w:ind w:left="0"/>
              <w:rPr>
                <w:rFonts w:ascii="Times New Roman" w:hAnsi="Times New Roman" w:cs="Times New Roman"/>
                <w:sz w:val="28"/>
                <w:szCs w:val="28"/>
                <w:lang w:eastAsia="ru-RU"/>
              </w:rPr>
            </w:pPr>
            <w:r w:rsidRPr="00B06174">
              <w:rPr>
                <w:rFonts w:ascii="Times New Roman" w:hAnsi="Times New Roman" w:cs="Times New Roman"/>
                <w:sz w:val="28"/>
                <w:szCs w:val="28"/>
                <w:lang w:eastAsia="ru-RU"/>
              </w:rPr>
              <w:lastRenderedPageBreak/>
              <w:t>Новообразование</w:t>
            </w:r>
          </w:p>
        </w:tc>
        <w:tc>
          <w:tcPr>
            <w:tcW w:w="1927" w:type="dxa"/>
            <w:shd w:val="clear" w:color="auto" w:fill="auto"/>
          </w:tcPr>
          <w:p w:rsidR="00896F6C" w:rsidRPr="00B06174" w:rsidRDefault="00896F6C" w:rsidP="00896F6C">
            <w:pPr>
              <w:pStyle w:val="11"/>
              <w:spacing w:after="0" w:line="240" w:lineRule="auto"/>
              <w:ind w:left="0"/>
              <w:jc w:val="center"/>
              <w:rPr>
                <w:rFonts w:ascii="Times New Roman" w:hAnsi="Times New Roman" w:cs="Times New Roman"/>
                <w:sz w:val="28"/>
                <w:szCs w:val="28"/>
                <w:lang w:eastAsia="ru-RU"/>
              </w:rPr>
            </w:pPr>
            <w:r w:rsidRPr="00B06174">
              <w:rPr>
                <w:rFonts w:ascii="Times New Roman" w:hAnsi="Times New Roman" w:cs="Times New Roman"/>
                <w:sz w:val="28"/>
                <w:szCs w:val="28"/>
                <w:lang w:eastAsia="ru-RU"/>
              </w:rPr>
              <w:t>32,7</w:t>
            </w:r>
          </w:p>
        </w:tc>
        <w:tc>
          <w:tcPr>
            <w:tcW w:w="1926" w:type="dxa"/>
            <w:shd w:val="clear" w:color="auto" w:fill="auto"/>
          </w:tcPr>
          <w:p w:rsidR="00896F6C" w:rsidRPr="00B06174" w:rsidRDefault="00896F6C" w:rsidP="00896F6C">
            <w:pPr>
              <w:pStyle w:val="11"/>
              <w:spacing w:after="0" w:line="240" w:lineRule="auto"/>
              <w:ind w:left="0"/>
              <w:jc w:val="center"/>
              <w:rPr>
                <w:rFonts w:ascii="Times New Roman" w:hAnsi="Times New Roman" w:cs="Times New Roman"/>
                <w:sz w:val="28"/>
                <w:szCs w:val="28"/>
                <w:lang w:eastAsia="ru-RU"/>
              </w:rPr>
            </w:pPr>
            <w:r w:rsidRPr="00B06174">
              <w:rPr>
                <w:rFonts w:ascii="Times New Roman" w:hAnsi="Times New Roman" w:cs="Times New Roman"/>
                <w:sz w:val="28"/>
                <w:szCs w:val="28"/>
                <w:lang w:eastAsia="ru-RU"/>
              </w:rPr>
              <w:t>3</w:t>
            </w:r>
          </w:p>
        </w:tc>
        <w:tc>
          <w:tcPr>
            <w:tcW w:w="1926" w:type="dxa"/>
            <w:shd w:val="clear" w:color="auto" w:fill="auto"/>
          </w:tcPr>
          <w:p w:rsidR="00896F6C" w:rsidRPr="00B06174" w:rsidRDefault="00896F6C" w:rsidP="00896F6C">
            <w:pPr>
              <w:pStyle w:val="11"/>
              <w:spacing w:after="0" w:line="240" w:lineRule="auto"/>
              <w:ind w:left="0"/>
              <w:jc w:val="center"/>
              <w:rPr>
                <w:rFonts w:ascii="Times New Roman" w:hAnsi="Times New Roman" w:cs="Times New Roman"/>
                <w:sz w:val="28"/>
                <w:szCs w:val="28"/>
                <w:lang w:eastAsia="ru-RU"/>
              </w:rPr>
            </w:pPr>
            <w:r w:rsidRPr="00B06174">
              <w:rPr>
                <w:rFonts w:ascii="Times New Roman" w:hAnsi="Times New Roman" w:cs="Times New Roman"/>
                <w:sz w:val="28"/>
                <w:szCs w:val="28"/>
                <w:lang w:eastAsia="ru-RU"/>
              </w:rPr>
              <w:t>35,5</w:t>
            </w:r>
          </w:p>
        </w:tc>
        <w:tc>
          <w:tcPr>
            <w:tcW w:w="1926" w:type="dxa"/>
            <w:shd w:val="clear" w:color="auto" w:fill="auto"/>
          </w:tcPr>
          <w:p w:rsidR="00896F6C" w:rsidRPr="00B06174" w:rsidRDefault="00896F6C" w:rsidP="00896F6C">
            <w:pPr>
              <w:pStyle w:val="11"/>
              <w:spacing w:after="0" w:line="240" w:lineRule="auto"/>
              <w:ind w:left="0"/>
              <w:jc w:val="center"/>
              <w:rPr>
                <w:rFonts w:ascii="Times New Roman" w:hAnsi="Times New Roman" w:cs="Times New Roman"/>
                <w:sz w:val="28"/>
                <w:szCs w:val="28"/>
                <w:lang w:eastAsia="ru-RU"/>
              </w:rPr>
            </w:pPr>
            <w:r w:rsidRPr="00B06174">
              <w:rPr>
                <w:rFonts w:ascii="Times New Roman" w:hAnsi="Times New Roman" w:cs="Times New Roman"/>
                <w:sz w:val="28"/>
                <w:szCs w:val="28"/>
                <w:lang w:eastAsia="ru-RU"/>
              </w:rPr>
              <w:t>4,4</w:t>
            </w:r>
          </w:p>
        </w:tc>
      </w:tr>
      <w:tr w:rsidR="00896F6C" w:rsidRPr="00B06174" w:rsidTr="00B06174">
        <w:trPr>
          <w:jc w:val="center"/>
        </w:trPr>
        <w:tc>
          <w:tcPr>
            <w:tcW w:w="2148" w:type="dxa"/>
            <w:shd w:val="clear" w:color="auto" w:fill="auto"/>
          </w:tcPr>
          <w:p w:rsidR="00896F6C" w:rsidRPr="00B06174" w:rsidRDefault="00896F6C" w:rsidP="00896F6C">
            <w:pPr>
              <w:pStyle w:val="11"/>
              <w:spacing w:after="0" w:line="240" w:lineRule="auto"/>
              <w:ind w:left="0"/>
              <w:rPr>
                <w:rFonts w:ascii="Times New Roman" w:hAnsi="Times New Roman" w:cs="Times New Roman"/>
                <w:sz w:val="28"/>
                <w:szCs w:val="28"/>
                <w:lang w:eastAsia="ru-RU"/>
              </w:rPr>
            </w:pPr>
            <w:r w:rsidRPr="00B06174">
              <w:rPr>
                <w:rFonts w:ascii="Times New Roman" w:hAnsi="Times New Roman" w:cs="Times New Roman"/>
                <w:sz w:val="28"/>
                <w:szCs w:val="28"/>
                <w:lang w:eastAsia="ru-RU"/>
              </w:rPr>
              <w:t>Болезни системы кровообращения</w:t>
            </w:r>
          </w:p>
        </w:tc>
        <w:tc>
          <w:tcPr>
            <w:tcW w:w="1927" w:type="dxa"/>
            <w:shd w:val="clear" w:color="auto" w:fill="auto"/>
          </w:tcPr>
          <w:p w:rsidR="00896F6C" w:rsidRPr="00B06174" w:rsidRDefault="00896F6C" w:rsidP="00896F6C">
            <w:pPr>
              <w:pStyle w:val="11"/>
              <w:spacing w:after="0" w:line="240" w:lineRule="auto"/>
              <w:ind w:left="0"/>
              <w:jc w:val="center"/>
              <w:rPr>
                <w:rFonts w:ascii="Times New Roman" w:hAnsi="Times New Roman" w:cs="Times New Roman"/>
                <w:sz w:val="28"/>
                <w:szCs w:val="28"/>
                <w:lang w:eastAsia="ru-RU"/>
              </w:rPr>
            </w:pPr>
            <w:r w:rsidRPr="00B06174">
              <w:rPr>
                <w:rFonts w:ascii="Times New Roman" w:hAnsi="Times New Roman" w:cs="Times New Roman"/>
                <w:sz w:val="28"/>
                <w:szCs w:val="28"/>
                <w:lang w:eastAsia="ru-RU"/>
              </w:rPr>
              <w:t>116,2</w:t>
            </w:r>
          </w:p>
        </w:tc>
        <w:tc>
          <w:tcPr>
            <w:tcW w:w="1926" w:type="dxa"/>
            <w:shd w:val="clear" w:color="auto" w:fill="auto"/>
          </w:tcPr>
          <w:p w:rsidR="00896F6C" w:rsidRPr="00B06174" w:rsidRDefault="00896F6C" w:rsidP="00896F6C">
            <w:pPr>
              <w:pStyle w:val="11"/>
              <w:spacing w:after="0" w:line="240" w:lineRule="auto"/>
              <w:ind w:left="0"/>
              <w:jc w:val="center"/>
              <w:rPr>
                <w:rFonts w:ascii="Times New Roman" w:hAnsi="Times New Roman" w:cs="Times New Roman"/>
                <w:sz w:val="28"/>
                <w:szCs w:val="28"/>
                <w:lang w:eastAsia="ru-RU"/>
              </w:rPr>
            </w:pPr>
            <w:r w:rsidRPr="00B06174">
              <w:rPr>
                <w:rFonts w:ascii="Times New Roman" w:hAnsi="Times New Roman" w:cs="Times New Roman"/>
                <w:sz w:val="28"/>
                <w:szCs w:val="28"/>
                <w:lang w:eastAsia="ru-RU"/>
              </w:rPr>
              <w:t>25,9</w:t>
            </w:r>
          </w:p>
        </w:tc>
        <w:tc>
          <w:tcPr>
            <w:tcW w:w="1926" w:type="dxa"/>
            <w:shd w:val="clear" w:color="auto" w:fill="auto"/>
          </w:tcPr>
          <w:p w:rsidR="00896F6C" w:rsidRPr="00B06174" w:rsidRDefault="00896F6C" w:rsidP="00896F6C">
            <w:pPr>
              <w:pStyle w:val="11"/>
              <w:spacing w:after="0" w:line="240" w:lineRule="auto"/>
              <w:ind w:left="0"/>
              <w:jc w:val="center"/>
              <w:rPr>
                <w:rFonts w:ascii="Times New Roman" w:hAnsi="Times New Roman" w:cs="Times New Roman"/>
                <w:sz w:val="28"/>
                <w:szCs w:val="28"/>
                <w:lang w:eastAsia="ru-RU"/>
              </w:rPr>
            </w:pPr>
            <w:r w:rsidRPr="00B06174">
              <w:rPr>
                <w:rFonts w:ascii="Times New Roman" w:hAnsi="Times New Roman" w:cs="Times New Roman"/>
                <w:sz w:val="28"/>
                <w:szCs w:val="28"/>
                <w:lang w:eastAsia="ru-RU"/>
              </w:rPr>
              <w:t>140,4</w:t>
            </w:r>
          </w:p>
        </w:tc>
        <w:tc>
          <w:tcPr>
            <w:tcW w:w="1926" w:type="dxa"/>
            <w:shd w:val="clear" w:color="auto" w:fill="auto"/>
          </w:tcPr>
          <w:p w:rsidR="00896F6C" w:rsidRPr="00B06174" w:rsidRDefault="00896F6C" w:rsidP="00896F6C">
            <w:pPr>
              <w:pStyle w:val="11"/>
              <w:spacing w:after="0" w:line="240" w:lineRule="auto"/>
              <w:ind w:left="0"/>
              <w:jc w:val="center"/>
              <w:rPr>
                <w:rFonts w:ascii="Times New Roman" w:hAnsi="Times New Roman" w:cs="Times New Roman"/>
                <w:sz w:val="28"/>
                <w:szCs w:val="28"/>
                <w:lang w:eastAsia="ru-RU"/>
              </w:rPr>
            </w:pPr>
            <w:r w:rsidRPr="00B06174">
              <w:rPr>
                <w:rFonts w:ascii="Times New Roman" w:hAnsi="Times New Roman" w:cs="Times New Roman"/>
                <w:sz w:val="28"/>
                <w:szCs w:val="28"/>
                <w:lang w:eastAsia="ru-RU"/>
              </w:rPr>
              <w:t>29,8</w:t>
            </w:r>
          </w:p>
        </w:tc>
      </w:tr>
      <w:tr w:rsidR="00896F6C" w:rsidRPr="00B06174" w:rsidTr="00B06174">
        <w:trPr>
          <w:jc w:val="center"/>
        </w:trPr>
        <w:tc>
          <w:tcPr>
            <w:tcW w:w="2148" w:type="dxa"/>
            <w:shd w:val="clear" w:color="auto" w:fill="auto"/>
          </w:tcPr>
          <w:p w:rsidR="00896F6C" w:rsidRPr="00B06174" w:rsidRDefault="00896F6C" w:rsidP="00896F6C">
            <w:pPr>
              <w:pStyle w:val="11"/>
              <w:spacing w:after="0" w:line="240" w:lineRule="auto"/>
              <w:ind w:left="0"/>
              <w:rPr>
                <w:rFonts w:ascii="Times New Roman" w:hAnsi="Times New Roman" w:cs="Times New Roman"/>
                <w:sz w:val="28"/>
                <w:szCs w:val="28"/>
                <w:lang w:eastAsia="ru-RU"/>
              </w:rPr>
            </w:pPr>
            <w:r w:rsidRPr="00B06174">
              <w:rPr>
                <w:rFonts w:ascii="Times New Roman" w:hAnsi="Times New Roman" w:cs="Times New Roman"/>
                <w:sz w:val="28"/>
                <w:szCs w:val="28"/>
                <w:lang w:eastAsia="ru-RU"/>
              </w:rPr>
              <w:t>Болезни органов дыхания</w:t>
            </w:r>
          </w:p>
        </w:tc>
        <w:tc>
          <w:tcPr>
            <w:tcW w:w="1927" w:type="dxa"/>
            <w:shd w:val="clear" w:color="auto" w:fill="auto"/>
          </w:tcPr>
          <w:p w:rsidR="00896F6C" w:rsidRPr="00B06174" w:rsidRDefault="00896F6C" w:rsidP="00896F6C">
            <w:pPr>
              <w:pStyle w:val="11"/>
              <w:spacing w:after="0" w:line="240" w:lineRule="auto"/>
              <w:ind w:left="0"/>
              <w:jc w:val="center"/>
              <w:rPr>
                <w:rFonts w:ascii="Times New Roman" w:hAnsi="Times New Roman" w:cs="Times New Roman"/>
                <w:sz w:val="28"/>
                <w:szCs w:val="28"/>
                <w:lang w:eastAsia="ru-RU"/>
              </w:rPr>
            </w:pPr>
            <w:r w:rsidRPr="00B06174">
              <w:rPr>
                <w:rFonts w:ascii="Times New Roman" w:hAnsi="Times New Roman" w:cs="Times New Roman"/>
                <w:sz w:val="28"/>
                <w:szCs w:val="28"/>
                <w:lang w:eastAsia="ru-RU"/>
              </w:rPr>
              <w:t>129,1</w:t>
            </w:r>
          </w:p>
        </w:tc>
        <w:tc>
          <w:tcPr>
            <w:tcW w:w="1926" w:type="dxa"/>
            <w:shd w:val="clear" w:color="auto" w:fill="auto"/>
          </w:tcPr>
          <w:p w:rsidR="00896F6C" w:rsidRPr="00B06174" w:rsidRDefault="00896F6C" w:rsidP="00896F6C">
            <w:pPr>
              <w:pStyle w:val="11"/>
              <w:spacing w:after="0" w:line="240" w:lineRule="auto"/>
              <w:ind w:left="0"/>
              <w:jc w:val="center"/>
              <w:rPr>
                <w:rFonts w:ascii="Times New Roman" w:hAnsi="Times New Roman" w:cs="Times New Roman"/>
                <w:sz w:val="28"/>
                <w:szCs w:val="28"/>
                <w:lang w:eastAsia="ru-RU"/>
              </w:rPr>
            </w:pPr>
            <w:r w:rsidRPr="00B06174">
              <w:rPr>
                <w:rFonts w:ascii="Times New Roman" w:hAnsi="Times New Roman" w:cs="Times New Roman"/>
                <w:sz w:val="28"/>
                <w:szCs w:val="28"/>
                <w:lang w:eastAsia="ru-RU"/>
              </w:rPr>
              <w:t>768,9</w:t>
            </w:r>
          </w:p>
        </w:tc>
        <w:tc>
          <w:tcPr>
            <w:tcW w:w="1926" w:type="dxa"/>
            <w:shd w:val="clear" w:color="auto" w:fill="auto"/>
          </w:tcPr>
          <w:p w:rsidR="00896F6C" w:rsidRPr="00B06174" w:rsidRDefault="00896F6C" w:rsidP="00896F6C">
            <w:pPr>
              <w:pStyle w:val="11"/>
              <w:spacing w:after="0" w:line="240" w:lineRule="auto"/>
              <w:ind w:left="0"/>
              <w:jc w:val="center"/>
              <w:rPr>
                <w:rFonts w:ascii="Times New Roman" w:hAnsi="Times New Roman" w:cs="Times New Roman"/>
                <w:sz w:val="28"/>
                <w:szCs w:val="28"/>
                <w:lang w:eastAsia="ru-RU"/>
              </w:rPr>
            </w:pPr>
            <w:r w:rsidRPr="00B06174">
              <w:rPr>
                <w:rFonts w:ascii="Times New Roman" w:hAnsi="Times New Roman" w:cs="Times New Roman"/>
                <w:sz w:val="28"/>
                <w:szCs w:val="28"/>
                <w:lang w:eastAsia="ru-RU"/>
              </w:rPr>
              <w:t>123,3</w:t>
            </w:r>
          </w:p>
        </w:tc>
        <w:tc>
          <w:tcPr>
            <w:tcW w:w="1926" w:type="dxa"/>
            <w:shd w:val="clear" w:color="auto" w:fill="auto"/>
          </w:tcPr>
          <w:p w:rsidR="00896F6C" w:rsidRPr="00B06174" w:rsidRDefault="00896F6C" w:rsidP="00896F6C">
            <w:pPr>
              <w:pStyle w:val="11"/>
              <w:spacing w:after="0" w:line="240" w:lineRule="auto"/>
              <w:ind w:left="0"/>
              <w:jc w:val="center"/>
              <w:rPr>
                <w:rFonts w:ascii="Times New Roman" w:hAnsi="Times New Roman" w:cs="Times New Roman"/>
                <w:sz w:val="28"/>
                <w:szCs w:val="28"/>
                <w:lang w:eastAsia="ru-RU"/>
              </w:rPr>
            </w:pPr>
            <w:r w:rsidRPr="00B06174">
              <w:rPr>
                <w:rFonts w:ascii="Times New Roman" w:hAnsi="Times New Roman" w:cs="Times New Roman"/>
                <w:sz w:val="28"/>
                <w:szCs w:val="28"/>
                <w:lang w:eastAsia="ru-RU"/>
              </w:rPr>
              <w:t>305,8</w:t>
            </w:r>
          </w:p>
        </w:tc>
      </w:tr>
      <w:tr w:rsidR="00896F6C" w:rsidRPr="00B06174" w:rsidTr="00B06174">
        <w:trPr>
          <w:jc w:val="center"/>
        </w:trPr>
        <w:tc>
          <w:tcPr>
            <w:tcW w:w="2148" w:type="dxa"/>
            <w:shd w:val="clear" w:color="auto" w:fill="auto"/>
          </w:tcPr>
          <w:p w:rsidR="00896F6C" w:rsidRPr="00B06174" w:rsidRDefault="00896F6C" w:rsidP="00896F6C">
            <w:pPr>
              <w:pStyle w:val="11"/>
              <w:spacing w:after="0" w:line="240" w:lineRule="auto"/>
              <w:ind w:left="0"/>
              <w:rPr>
                <w:rFonts w:ascii="Times New Roman" w:hAnsi="Times New Roman" w:cs="Times New Roman"/>
                <w:sz w:val="28"/>
                <w:szCs w:val="28"/>
                <w:lang w:eastAsia="ru-RU"/>
              </w:rPr>
            </w:pPr>
            <w:r w:rsidRPr="00B06174">
              <w:rPr>
                <w:rFonts w:ascii="Times New Roman" w:hAnsi="Times New Roman" w:cs="Times New Roman"/>
                <w:sz w:val="28"/>
                <w:szCs w:val="28"/>
                <w:lang w:eastAsia="ru-RU"/>
              </w:rPr>
              <w:t>Болезни органов пищеварения</w:t>
            </w:r>
          </w:p>
        </w:tc>
        <w:tc>
          <w:tcPr>
            <w:tcW w:w="1927" w:type="dxa"/>
            <w:shd w:val="clear" w:color="auto" w:fill="auto"/>
          </w:tcPr>
          <w:p w:rsidR="00896F6C" w:rsidRPr="00B06174" w:rsidRDefault="00896F6C" w:rsidP="00896F6C">
            <w:pPr>
              <w:pStyle w:val="11"/>
              <w:spacing w:after="0" w:line="240" w:lineRule="auto"/>
              <w:ind w:left="0"/>
              <w:jc w:val="center"/>
              <w:rPr>
                <w:rFonts w:ascii="Times New Roman" w:hAnsi="Times New Roman" w:cs="Times New Roman"/>
                <w:sz w:val="28"/>
                <w:szCs w:val="28"/>
                <w:lang w:eastAsia="ru-RU"/>
              </w:rPr>
            </w:pPr>
            <w:r w:rsidRPr="00B06174">
              <w:rPr>
                <w:rFonts w:ascii="Times New Roman" w:hAnsi="Times New Roman" w:cs="Times New Roman"/>
                <w:sz w:val="28"/>
                <w:szCs w:val="28"/>
                <w:lang w:eastAsia="ru-RU"/>
              </w:rPr>
              <w:t>19,1</w:t>
            </w:r>
          </w:p>
        </w:tc>
        <w:tc>
          <w:tcPr>
            <w:tcW w:w="1926" w:type="dxa"/>
            <w:shd w:val="clear" w:color="auto" w:fill="auto"/>
          </w:tcPr>
          <w:p w:rsidR="00896F6C" w:rsidRPr="00B06174" w:rsidRDefault="00896F6C" w:rsidP="00896F6C">
            <w:pPr>
              <w:pStyle w:val="11"/>
              <w:spacing w:after="0" w:line="240" w:lineRule="auto"/>
              <w:ind w:left="0"/>
              <w:jc w:val="center"/>
              <w:rPr>
                <w:rFonts w:ascii="Times New Roman" w:hAnsi="Times New Roman" w:cs="Times New Roman"/>
                <w:sz w:val="28"/>
                <w:szCs w:val="28"/>
                <w:lang w:eastAsia="ru-RU"/>
              </w:rPr>
            </w:pPr>
            <w:r w:rsidRPr="00B06174">
              <w:rPr>
                <w:rFonts w:ascii="Times New Roman" w:hAnsi="Times New Roman" w:cs="Times New Roman"/>
                <w:sz w:val="28"/>
                <w:szCs w:val="28"/>
                <w:lang w:eastAsia="ru-RU"/>
              </w:rPr>
              <w:t>16,1</w:t>
            </w:r>
          </w:p>
        </w:tc>
        <w:tc>
          <w:tcPr>
            <w:tcW w:w="1926" w:type="dxa"/>
            <w:shd w:val="clear" w:color="auto" w:fill="auto"/>
          </w:tcPr>
          <w:p w:rsidR="00896F6C" w:rsidRPr="00B06174" w:rsidRDefault="00896F6C" w:rsidP="00896F6C">
            <w:pPr>
              <w:pStyle w:val="11"/>
              <w:spacing w:after="0" w:line="240" w:lineRule="auto"/>
              <w:ind w:left="0"/>
              <w:jc w:val="center"/>
              <w:rPr>
                <w:rFonts w:ascii="Times New Roman" w:hAnsi="Times New Roman" w:cs="Times New Roman"/>
                <w:sz w:val="28"/>
                <w:szCs w:val="28"/>
                <w:lang w:eastAsia="ru-RU"/>
              </w:rPr>
            </w:pPr>
            <w:r w:rsidRPr="00B06174">
              <w:rPr>
                <w:rFonts w:ascii="Times New Roman" w:hAnsi="Times New Roman" w:cs="Times New Roman"/>
                <w:sz w:val="28"/>
                <w:szCs w:val="28"/>
                <w:lang w:eastAsia="ru-RU"/>
              </w:rPr>
              <w:t>20,8</w:t>
            </w:r>
          </w:p>
        </w:tc>
        <w:tc>
          <w:tcPr>
            <w:tcW w:w="1926" w:type="dxa"/>
            <w:shd w:val="clear" w:color="auto" w:fill="auto"/>
          </w:tcPr>
          <w:p w:rsidR="00896F6C" w:rsidRPr="00B06174" w:rsidRDefault="00896F6C" w:rsidP="00896F6C">
            <w:pPr>
              <w:pStyle w:val="11"/>
              <w:spacing w:after="0" w:line="240" w:lineRule="auto"/>
              <w:ind w:left="0"/>
              <w:jc w:val="center"/>
              <w:rPr>
                <w:rFonts w:ascii="Times New Roman" w:hAnsi="Times New Roman" w:cs="Times New Roman"/>
                <w:sz w:val="28"/>
                <w:szCs w:val="28"/>
                <w:lang w:eastAsia="ru-RU"/>
              </w:rPr>
            </w:pPr>
            <w:r w:rsidRPr="00B06174">
              <w:rPr>
                <w:rFonts w:ascii="Times New Roman" w:hAnsi="Times New Roman" w:cs="Times New Roman"/>
                <w:sz w:val="28"/>
                <w:szCs w:val="28"/>
                <w:lang w:eastAsia="ru-RU"/>
              </w:rPr>
              <w:t>12,5</w:t>
            </w:r>
          </w:p>
        </w:tc>
      </w:tr>
    </w:tbl>
    <w:p w:rsidR="00896F6C" w:rsidRPr="00B06174" w:rsidRDefault="00896F6C" w:rsidP="00896F6C">
      <w:pPr>
        <w:pStyle w:val="11"/>
        <w:spacing w:after="0" w:line="240" w:lineRule="auto"/>
        <w:ind w:left="1713"/>
        <w:rPr>
          <w:rFonts w:ascii="Times New Roman" w:hAnsi="Times New Roman" w:cs="Times New Roman"/>
          <w:i/>
          <w:sz w:val="24"/>
          <w:szCs w:val="24"/>
          <w:lang w:eastAsia="ru-RU"/>
        </w:rPr>
      </w:pPr>
    </w:p>
    <w:p w:rsidR="00896F6C" w:rsidRPr="00B06174" w:rsidRDefault="00896F6C" w:rsidP="003C1D6C">
      <w:pPr>
        <w:pStyle w:val="11"/>
        <w:numPr>
          <w:ilvl w:val="1"/>
          <w:numId w:val="3"/>
        </w:numPr>
        <w:spacing w:after="0" w:line="240" w:lineRule="auto"/>
        <w:ind w:left="0" w:firstLine="709"/>
        <w:jc w:val="center"/>
      </w:pPr>
      <w:r w:rsidRPr="00B06174">
        <w:rPr>
          <w:rFonts w:ascii="Times New Roman" w:hAnsi="Times New Roman" w:cs="Times New Roman"/>
          <w:sz w:val="28"/>
          <w:szCs w:val="28"/>
          <w:lang w:eastAsia="ru-RU"/>
        </w:rPr>
        <w:t xml:space="preserve">Распространенность факторов риска развития неинфекционных заболеваний </w:t>
      </w:r>
      <w:proofErr w:type="gramStart"/>
      <w:r w:rsidRPr="00B06174">
        <w:rPr>
          <w:rFonts w:ascii="Times New Roman" w:hAnsi="Times New Roman" w:cs="Times New Roman"/>
          <w:sz w:val="28"/>
          <w:szCs w:val="28"/>
          <w:lang w:eastAsia="ru-RU"/>
        </w:rPr>
        <w:t xml:space="preserve">в  </w:t>
      </w:r>
      <w:r w:rsidRPr="00B06174">
        <w:rPr>
          <w:rFonts w:ascii="Times New Roman" w:hAnsi="Times New Roman"/>
          <w:sz w:val="28"/>
          <w:szCs w:val="28"/>
          <w:lang w:eastAsia="ru-RU"/>
        </w:rPr>
        <w:t>Агаповском</w:t>
      </w:r>
      <w:proofErr w:type="gramEnd"/>
      <w:r w:rsidRPr="00B06174">
        <w:rPr>
          <w:rFonts w:ascii="Times New Roman" w:hAnsi="Times New Roman"/>
          <w:sz w:val="28"/>
          <w:szCs w:val="28"/>
          <w:lang w:eastAsia="ru-RU"/>
        </w:rPr>
        <w:t xml:space="preserve"> </w:t>
      </w:r>
      <w:r w:rsidRPr="00B06174">
        <w:rPr>
          <w:rFonts w:ascii="Times New Roman" w:hAnsi="Times New Roman" w:cs="Times New Roman"/>
          <w:sz w:val="28"/>
          <w:szCs w:val="28"/>
          <w:lang w:eastAsia="ru-RU"/>
        </w:rPr>
        <w:t>районе.</w:t>
      </w:r>
    </w:p>
    <w:p w:rsidR="00896F6C" w:rsidRPr="00B06174" w:rsidRDefault="00896F6C" w:rsidP="00896F6C">
      <w:pPr>
        <w:ind w:firstLine="709"/>
        <w:jc w:val="both"/>
        <w:rPr>
          <w:rFonts w:eastAsia="Calibri"/>
          <w:sz w:val="28"/>
          <w:szCs w:val="28"/>
        </w:rPr>
      </w:pPr>
      <w:r w:rsidRPr="00B06174">
        <w:rPr>
          <w:rFonts w:eastAsia="Calibri"/>
          <w:sz w:val="28"/>
          <w:szCs w:val="28"/>
        </w:rPr>
        <w:t xml:space="preserve">Основной причиной высокой частоты развития хронических неинфекционных заболеваний (далее именуется – ХНИЗ) является большая распространенность предотвратимых факторов риска, связанных с нездоровым образом жизни (употреблением табака, нерациональным питанием, недостаточной физической активностью, злоупотреблением алкоголя). </w:t>
      </w:r>
    </w:p>
    <w:tbl>
      <w:tblPr>
        <w:tblW w:w="0" w:type="auto"/>
        <w:jc w:val="center"/>
        <w:tblLayout w:type="fixed"/>
        <w:tblLook w:val="0000" w:firstRow="0" w:lastRow="0" w:firstColumn="0" w:lastColumn="0" w:noHBand="0" w:noVBand="0"/>
      </w:tblPr>
      <w:tblGrid>
        <w:gridCol w:w="5212"/>
        <w:gridCol w:w="992"/>
        <w:gridCol w:w="992"/>
        <w:gridCol w:w="1153"/>
        <w:gridCol w:w="1257"/>
      </w:tblGrid>
      <w:tr w:rsidR="00896F6C" w:rsidRPr="00B06174" w:rsidTr="003F054D">
        <w:trPr>
          <w:trHeight w:val="420"/>
          <w:jc w:val="center"/>
        </w:trPr>
        <w:tc>
          <w:tcPr>
            <w:tcW w:w="52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rPr>
                <w:sz w:val="28"/>
                <w:szCs w:val="28"/>
              </w:rPr>
            </w:pPr>
            <w:r w:rsidRPr="00B06174">
              <w:rPr>
                <w:rFonts w:eastAsia="Calibri"/>
                <w:sz w:val="28"/>
                <w:szCs w:val="28"/>
              </w:rPr>
              <w:br w:type="page"/>
            </w:r>
            <w:r w:rsidRPr="00B06174">
              <w:rPr>
                <w:sz w:val="28"/>
                <w:szCs w:val="28"/>
              </w:rPr>
              <w:t>Наименование показателя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sz w:val="28"/>
                <w:szCs w:val="28"/>
              </w:rPr>
              <w:t>2020 год</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sz w:val="28"/>
                <w:szCs w:val="28"/>
              </w:rPr>
              <w:t>2021 год</w:t>
            </w:r>
          </w:p>
        </w:tc>
      </w:tr>
      <w:tr w:rsidR="00896F6C" w:rsidRPr="00B06174" w:rsidTr="003F054D">
        <w:trPr>
          <w:trHeight w:val="420"/>
          <w:jc w:val="center"/>
        </w:trPr>
        <w:tc>
          <w:tcPr>
            <w:tcW w:w="52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rPr>
                <w:sz w:val="28"/>
                <w:szCs w:val="28"/>
              </w:rPr>
            </w:pPr>
          </w:p>
        </w:tc>
        <w:tc>
          <w:tcPr>
            <w:tcW w:w="992" w:type="dxa"/>
            <w:tcBorders>
              <w:top w:val="single" w:sz="4" w:space="0" w:color="000000"/>
              <w:left w:val="single" w:sz="4" w:space="0" w:color="000000"/>
              <w:bottom w:val="single" w:sz="4" w:space="0" w:color="000000"/>
            </w:tcBorders>
            <w:shd w:val="clear" w:color="auto" w:fill="auto"/>
          </w:tcPr>
          <w:p w:rsidR="00896F6C" w:rsidRPr="00B06174" w:rsidRDefault="00896F6C" w:rsidP="00896F6C">
            <w:pPr>
              <w:jc w:val="center"/>
              <w:rPr>
                <w:sz w:val="28"/>
                <w:szCs w:val="28"/>
              </w:rPr>
            </w:pPr>
            <w:r w:rsidRPr="00B06174">
              <w:rPr>
                <w:color w:val="000000"/>
                <w:sz w:val="28"/>
                <w:szCs w:val="28"/>
              </w:rPr>
              <w:t>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sz w:val="28"/>
                <w:szCs w:val="28"/>
              </w:rPr>
              <w:t>Ж</w:t>
            </w:r>
          </w:p>
        </w:tc>
        <w:tc>
          <w:tcPr>
            <w:tcW w:w="1153" w:type="dxa"/>
            <w:tcBorders>
              <w:top w:val="single" w:sz="4" w:space="0" w:color="000000"/>
              <w:left w:val="single" w:sz="4" w:space="0" w:color="000000"/>
              <w:bottom w:val="single" w:sz="4" w:space="0" w:color="000000"/>
            </w:tcBorders>
            <w:shd w:val="clear" w:color="auto" w:fill="auto"/>
          </w:tcPr>
          <w:p w:rsidR="00896F6C" w:rsidRPr="00B06174" w:rsidRDefault="00896F6C" w:rsidP="00896F6C">
            <w:pPr>
              <w:jc w:val="center"/>
              <w:rPr>
                <w:sz w:val="28"/>
                <w:szCs w:val="28"/>
              </w:rPr>
            </w:pPr>
            <w:r w:rsidRPr="00B06174">
              <w:rPr>
                <w:color w:val="000000"/>
                <w:sz w:val="28"/>
                <w:szCs w:val="28"/>
              </w:rPr>
              <w:t>М</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sz w:val="28"/>
                <w:szCs w:val="28"/>
              </w:rPr>
              <w:t>Ж</w:t>
            </w:r>
          </w:p>
        </w:tc>
      </w:tr>
      <w:tr w:rsidR="00896F6C" w:rsidRPr="00B06174" w:rsidTr="003F054D">
        <w:trPr>
          <w:trHeight w:val="354"/>
          <w:jc w:val="center"/>
        </w:trPr>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rPr>
                <w:sz w:val="28"/>
                <w:szCs w:val="28"/>
              </w:rPr>
            </w:pPr>
            <w:r w:rsidRPr="00B06174">
              <w:rPr>
                <w:sz w:val="28"/>
                <w:szCs w:val="28"/>
              </w:rPr>
              <w:t>Повышенный уровень артериального давления</w:t>
            </w:r>
          </w:p>
        </w:tc>
        <w:tc>
          <w:tcPr>
            <w:tcW w:w="992" w:type="dxa"/>
            <w:tcBorders>
              <w:top w:val="single" w:sz="4" w:space="0" w:color="000000"/>
              <w:left w:val="single" w:sz="4" w:space="0" w:color="000000"/>
              <w:bottom w:val="single" w:sz="4" w:space="0" w:color="000000"/>
            </w:tcBorders>
            <w:shd w:val="clear" w:color="auto" w:fill="auto"/>
          </w:tcPr>
          <w:p w:rsidR="00896F6C" w:rsidRPr="00B06174" w:rsidRDefault="00896F6C" w:rsidP="00896F6C">
            <w:pPr>
              <w:jc w:val="center"/>
              <w:rPr>
                <w:color w:val="000000"/>
                <w:sz w:val="28"/>
                <w:szCs w:val="28"/>
              </w:rPr>
            </w:pPr>
            <w:r w:rsidRPr="00B06174">
              <w:rPr>
                <w:color w:val="000000"/>
                <w:sz w:val="28"/>
                <w:szCs w:val="28"/>
              </w:rPr>
              <w:t>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color w:val="000000"/>
                <w:sz w:val="28"/>
                <w:szCs w:val="28"/>
              </w:rPr>
            </w:pPr>
            <w:r w:rsidRPr="00B06174">
              <w:rPr>
                <w:color w:val="000000"/>
                <w:sz w:val="28"/>
                <w:szCs w:val="28"/>
              </w:rPr>
              <w:t>16,8</w:t>
            </w:r>
          </w:p>
        </w:tc>
        <w:tc>
          <w:tcPr>
            <w:tcW w:w="1153" w:type="dxa"/>
            <w:tcBorders>
              <w:top w:val="single" w:sz="4" w:space="0" w:color="000000"/>
              <w:left w:val="single" w:sz="4" w:space="0" w:color="000000"/>
              <w:bottom w:val="single" w:sz="4" w:space="0" w:color="000000"/>
            </w:tcBorders>
            <w:shd w:val="clear" w:color="auto" w:fill="auto"/>
          </w:tcPr>
          <w:p w:rsidR="00896F6C" w:rsidRPr="00B06174" w:rsidRDefault="00896F6C" w:rsidP="00896F6C">
            <w:pPr>
              <w:jc w:val="center"/>
              <w:rPr>
                <w:sz w:val="28"/>
                <w:szCs w:val="28"/>
              </w:rPr>
            </w:pPr>
            <w:r w:rsidRPr="00B06174">
              <w:rPr>
                <w:color w:val="000000"/>
                <w:sz w:val="28"/>
                <w:szCs w:val="28"/>
              </w:rPr>
              <w:t>6,4</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color w:val="000000"/>
                <w:sz w:val="28"/>
                <w:szCs w:val="28"/>
              </w:rPr>
              <w:t>16,7</w:t>
            </w:r>
          </w:p>
        </w:tc>
      </w:tr>
      <w:tr w:rsidR="00896F6C" w:rsidRPr="00B06174" w:rsidTr="003F054D">
        <w:trPr>
          <w:trHeight w:val="402"/>
          <w:jc w:val="center"/>
        </w:trPr>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rPr>
                <w:sz w:val="28"/>
                <w:szCs w:val="28"/>
              </w:rPr>
            </w:pPr>
            <w:r w:rsidRPr="00B06174">
              <w:rPr>
                <w:sz w:val="28"/>
                <w:szCs w:val="28"/>
              </w:rPr>
              <w:t>Повышенный уровень глюкозы</w:t>
            </w:r>
          </w:p>
        </w:tc>
        <w:tc>
          <w:tcPr>
            <w:tcW w:w="992" w:type="dxa"/>
            <w:tcBorders>
              <w:top w:val="single" w:sz="4" w:space="0" w:color="000000"/>
              <w:left w:val="single" w:sz="4" w:space="0" w:color="000000"/>
              <w:bottom w:val="single" w:sz="4" w:space="0" w:color="000000"/>
            </w:tcBorders>
            <w:shd w:val="clear" w:color="auto" w:fill="auto"/>
          </w:tcPr>
          <w:p w:rsidR="00896F6C" w:rsidRPr="00B06174" w:rsidRDefault="00896F6C" w:rsidP="00896F6C">
            <w:pPr>
              <w:jc w:val="center"/>
              <w:rPr>
                <w:color w:val="000000"/>
                <w:sz w:val="28"/>
                <w:szCs w:val="28"/>
              </w:rPr>
            </w:pPr>
            <w:r w:rsidRPr="00B06174">
              <w:rPr>
                <w:color w:val="000000"/>
                <w:sz w:val="28"/>
                <w:szCs w:val="28"/>
              </w:rPr>
              <w:t>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color w:val="000000"/>
                <w:sz w:val="28"/>
                <w:szCs w:val="28"/>
              </w:rPr>
            </w:pPr>
            <w:r w:rsidRPr="00B06174">
              <w:rPr>
                <w:color w:val="000000"/>
                <w:sz w:val="28"/>
                <w:szCs w:val="28"/>
              </w:rPr>
              <w:t>4,9</w:t>
            </w:r>
          </w:p>
        </w:tc>
        <w:tc>
          <w:tcPr>
            <w:tcW w:w="1153" w:type="dxa"/>
            <w:tcBorders>
              <w:top w:val="single" w:sz="4" w:space="0" w:color="000000"/>
              <w:left w:val="single" w:sz="4" w:space="0" w:color="000000"/>
              <w:bottom w:val="single" w:sz="4" w:space="0" w:color="000000"/>
            </w:tcBorders>
            <w:shd w:val="clear" w:color="auto" w:fill="auto"/>
          </w:tcPr>
          <w:p w:rsidR="00896F6C" w:rsidRPr="00B06174" w:rsidRDefault="00896F6C" w:rsidP="00896F6C">
            <w:pPr>
              <w:jc w:val="center"/>
              <w:rPr>
                <w:sz w:val="28"/>
                <w:szCs w:val="28"/>
              </w:rPr>
            </w:pPr>
            <w:r w:rsidRPr="00B06174">
              <w:rPr>
                <w:color w:val="000000"/>
                <w:sz w:val="28"/>
                <w:szCs w:val="28"/>
              </w:rPr>
              <w:t>2,7</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color w:val="000000"/>
                <w:sz w:val="28"/>
                <w:szCs w:val="28"/>
              </w:rPr>
              <w:t>4,7</w:t>
            </w:r>
          </w:p>
        </w:tc>
      </w:tr>
      <w:tr w:rsidR="00896F6C" w:rsidRPr="00B06174" w:rsidTr="003F054D">
        <w:trPr>
          <w:trHeight w:val="408"/>
          <w:jc w:val="center"/>
        </w:trPr>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rPr>
                <w:sz w:val="28"/>
                <w:szCs w:val="28"/>
              </w:rPr>
            </w:pPr>
            <w:r w:rsidRPr="00B06174">
              <w:rPr>
                <w:sz w:val="28"/>
                <w:szCs w:val="28"/>
              </w:rPr>
              <w:t xml:space="preserve">Избыточная масса тела </w:t>
            </w:r>
          </w:p>
        </w:tc>
        <w:tc>
          <w:tcPr>
            <w:tcW w:w="992" w:type="dxa"/>
            <w:tcBorders>
              <w:top w:val="single" w:sz="4" w:space="0" w:color="000000"/>
              <w:left w:val="single" w:sz="4" w:space="0" w:color="000000"/>
              <w:bottom w:val="single" w:sz="4" w:space="0" w:color="000000"/>
            </w:tcBorders>
            <w:shd w:val="clear" w:color="auto" w:fill="auto"/>
          </w:tcPr>
          <w:p w:rsidR="00896F6C" w:rsidRPr="00B06174" w:rsidRDefault="00896F6C" w:rsidP="00896F6C">
            <w:pPr>
              <w:jc w:val="center"/>
              <w:rPr>
                <w:color w:val="000000"/>
                <w:sz w:val="28"/>
                <w:szCs w:val="28"/>
              </w:rPr>
            </w:pPr>
            <w:r w:rsidRPr="00B06174">
              <w:rPr>
                <w:color w:val="000000"/>
                <w:sz w:val="28"/>
                <w:szCs w:val="28"/>
              </w:rPr>
              <w:t>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color w:val="000000"/>
                <w:sz w:val="28"/>
                <w:szCs w:val="28"/>
              </w:rPr>
            </w:pPr>
            <w:r w:rsidRPr="00B06174">
              <w:rPr>
                <w:color w:val="000000"/>
                <w:sz w:val="28"/>
                <w:szCs w:val="28"/>
              </w:rPr>
              <w:t>6,0</w:t>
            </w:r>
          </w:p>
        </w:tc>
        <w:tc>
          <w:tcPr>
            <w:tcW w:w="1153" w:type="dxa"/>
            <w:tcBorders>
              <w:top w:val="single" w:sz="4" w:space="0" w:color="000000"/>
              <w:left w:val="single" w:sz="4" w:space="0" w:color="000000"/>
              <w:bottom w:val="single" w:sz="4" w:space="0" w:color="000000"/>
            </w:tcBorders>
            <w:shd w:val="clear" w:color="auto" w:fill="auto"/>
          </w:tcPr>
          <w:p w:rsidR="00896F6C" w:rsidRPr="00B06174" w:rsidRDefault="00896F6C" w:rsidP="00896F6C">
            <w:pPr>
              <w:jc w:val="center"/>
              <w:rPr>
                <w:sz w:val="28"/>
                <w:szCs w:val="28"/>
              </w:rPr>
            </w:pPr>
            <w:r w:rsidRPr="00B06174">
              <w:rPr>
                <w:color w:val="000000"/>
                <w:sz w:val="28"/>
                <w:szCs w:val="28"/>
              </w:rPr>
              <w:t>3,3</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color w:val="000000"/>
                <w:sz w:val="28"/>
                <w:szCs w:val="28"/>
              </w:rPr>
              <w:t>6,2</w:t>
            </w:r>
          </w:p>
        </w:tc>
      </w:tr>
      <w:tr w:rsidR="00896F6C" w:rsidRPr="00B06174" w:rsidTr="003F054D">
        <w:trPr>
          <w:trHeight w:val="300"/>
          <w:jc w:val="center"/>
        </w:trPr>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rPr>
                <w:sz w:val="28"/>
                <w:szCs w:val="28"/>
              </w:rPr>
            </w:pPr>
            <w:r w:rsidRPr="00B06174">
              <w:rPr>
                <w:sz w:val="28"/>
                <w:szCs w:val="28"/>
              </w:rPr>
              <w:t xml:space="preserve">Курение табака </w:t>
            </w:r>
          </w:p>
        </w:tc>
        <w:tc>
          <w:tcPr>
            <w:tcW w:w="992" w:type="dxa"/>
            <w:tcBorders>
              <w:top w:val="single" w:sz="4" w:space="0" w:color="000000"/>
              <w:left w:val="single" w:sz="4" w:space="0" w:color="000000"/>
              <w:bottom w:val="single" w:sz="4" w:space="0" w:color="000000"/>
            </w:tcBorders>
            <w:shd w:val="clear" w:color="auto" w:fill="auto"/>
          </w:tcPr>
          <w:p w:rsidR="00896F6C" w:rsidRPr="00B06174" w:rsidRDefault="00896F6C" w:rsidP="00896F6C">
            <w:pPr>
              <w:jc w:val="center"/>
              <w:rPr>
                <w:color w:val="000000"/>
                <w:sz w:val="28"/>
                <w:szCs w:val="28"/>
              </w:rPr>
            </w:pPr>
            <w:r w:rsidRPr="00B06174">
              <w:rPr>
                <w:color w:val="000000"/>
                <w:sz w:val="28"/>
                <w:szCs w:val="28"/>
              </w:rPr>
              <w:t>15,9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color w:val="000000"/>
                <w:sz w:val="28"/>
                <w:szCs w:val="28"/>
              </w:rPr>
            </w:pPr>
            <w:r w:rsidRPr="00B06174">
              <w:rPr>
                <w:color w:val="000000"/>
                <w:sz w:val="28"/>
                <w:szCs w:val="28"/>
              </w:rPr>
              <w:t>1,0</w:t>
            </w:r>
          </w:p>
        </w:tc>
        <w:tc>
          <w:tcPr>
            <w:tcW w:w="1153" w:type="dxa"/>
            <w:tcBorders>
              <w:top w:val="single" w:sz="4" w:space="0" w:color="000000"/>
              <w:left w:val="single" w:sz="4" w:space="0" w:color="000000"/>
              <w:bottom w:val="single" w:sz="4" w:space="0" w:color="000000"/>
            </w:tcBorders>
            <w:shd w:val="clear" w:color="auto" w:fill="auto"/>
          </w:tcPr>
          <w:p w:rsidR="00896F6C" w:rsidRPr="00B06174" w:rsidRDefault="00896F6C" w:rsidP="00896F6C">
            <w:pPr>
              <w:jc w:val="center"/>
              <w:rPr>
                <w:sz w:val="28"/>
                <w:szCs w:val="28"/>
              </w:rPr>
            </w:pPr>
            <w:r w:rsidRPr="00B06174">
              <w:rPr>
                <w:color w:val="000000"/>
                <w:sz w:val="28"/>
                <w:szCs w:val="28"/>
              </w:rPr>
              <w:t>15,9</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color w:val="000000"/>
                <w:sz w:val="28"/>
                <w:szCs w:val="28"/>
              </w:rPr>
              <w:t>1,0</w:t>
            </w:r>
          </w:p>
        </w:tc>
      </w:tr>
      <w:tr w:rsidR="00896F6C" w:rsidRPr="00B06174" w:rsidTr="003F054D">
        <w:trPr>
          <w:trHeight w:val="300"/>
          <w:jc w:val="center"/>
        </w:trPr>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rPr>
                <w:sz w:val="28"/>
                <w:szCs w:val="28"/>
              </w:rPr>
            </w:pPr>
            <w:r w:rsidRPr="00B06174">
              <w:rPr>
                <w:sz w:val="28"/>
                <w:szCs w:val="28"/>
              </w:rPr>
              <w:t xml:space="preserve">Риск пагубного потребления алкоголя </w:t>
            </w:r>
          </w:p>
        </w:tc>
        <w:tc>
          <w:tcPr>
            <w:tcW w:w="992" w:type="dxa"/>
            <w:tcBorders>
              <w:top w:val="single" w:sz="4" w:space="0" w:color="000000"/>
              <w:left w:val="single" w:sz="4" w:space="0" w:color="000000"/>
              <w:bottom w:val="single" w:sz="4" w:space="0" w:color="000000"/>
            </w:tcBorders>
            <w:shd w:val="clear" w:color="auto" w:fill="auto"/>
          </w:tcPr>
          <w:p w:rsidR="00896F6C" w:rsidRPr="00B06174" w:rsidRDefault="00896F6C" w:rsidP="00896F6C">
            <w:pPr>
              <w:jc w:val="center"/>
              <w:rPr>
                <w:color w:val="000000"/>
                <w:sz w:val="28"/>
                <w:szCs w:val="28"/>
              </w:rPr>
            </w:pPr>
            <w:r w:rsidRPr="00B06174">
              <w:rPr>
                <w:color w:val="000000"/>
                <w:sz w:val="28"/>
                <w:szCs w:val="28"/>
              </w:rPr>
              <w:t>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color w:val="000000"/>
                <w:sz w:val="28"/>
                <w:szCs w:val="28"/>
              </w:rPr>
            </w:pPr>
            <w:r w:rsidRPr="00B06174">
              <w:rPr>
                <w:color w:val="000000"/>
                <w:sz w:val="28"/>
                <w:szCs w:val="28"/>
              </w:rPr>
              <w:t>0,2</w:t>
            </w:r>
          </w:p>
        </w:tc>
        <w:tc>
          <w:tcPr>
            <w:tcW w:w="1153" w:type="dxa"/>
            <w:tcBorders>
              <w:top w:val="single" w:sz="4" w:space="0" w:color="000000"/>
              <w:left w:val="single" w:sz="4" w:space="0" w:color="000000"/>
              <w:bottom w:val="single" w:sz="4" w:space="0" w:color="000000"/>
            </w:tcBorders>
            <w:shd w:val="clear" w:color="auto" w:fill="auto"/>
          </w:tcPr>
          <w:p w:rsidR="00896F6C" w:rsidRPr="00B06174" w:rsidRDefault="00896F6C" w:rsidP="00896F6C">
            <w:pPr>
              <w:jc w:val="center"/>
              <w:rPr>
                <w:sz w:val="28"/>
                <w:szCs w:val="28"/>
              </w:rPr>
            </w:pPr>
            <w:r w:rsidRPr="00B06174">
              <w:rPr>
                <w:color w:val="000000"/>
                <w:sz w:val="28"/>
                <w:szCs w:val="28"/>
              </w:rPr>
              <w:t>0,3</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color w:val="000000"/>
                <w:sz w:val="28"/>
                <w:szCs w:val="28"/>
              </w:rPr>
              <w:t>0,2</w:t>
            </w:r>
          </w:p>
        </w:tc>
      </w:tr>
      <w:tr w:rsidR="00896F6C" w:rsidRPr="00B06174" w:rsidTr="003F054D">
        <w:trPr>
          <w:trHeight w:val="420"/>
          <w:jc w:val="center"/>
        </w:trPr>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rPr>
                <w:sz w:val="28"/>
                <w:szCs w:val="28"/>
              </w:rPr>
            </w:pPr>
            <w:r w:rsidRPr="00B06174">
              <w:rPr>
                <w:sz w:val="28"/>
                <w:szCs w:val="28"/>
              </w:rPr>
              <w:t xml:space="preserve">Низкая физическая активность </w:t>
            </w:r>
          </w:p>
        </w:tc>
        <w:tc>
          <w:tcPr>
            <w:tcW w:w="992" w:type="dxa"/>
            <w:tcBorders>
              <w:top w:val="single" w:sz="4" w:space="0" w:color="000000"/>
              <w:left w:val="single" w:sz="4" w:space="0" w:color="000000"/>
              <w:bottom w:val="single" w:sz="4" w:space="0" w:color="000000"/>
            </w:tcBorders>
            <w:shd w:val="clear" w:color="auto" w:fill="auto"/>
          </w:tcPr>
          <w:p w:rsidR="00896F6C" w:rsidRPr="00B06174" w:rsidRDefault="00896F6C" w:rsidP="00896F6C">
            <w:pPr>
              <w:jc w:val="center"/>
              <w:rPr>
                <w:color w:val="000000"/>
                <w:sz w:val="28"/>
                <w:szCs w:val="28"/>
              </w:rPr>
            </w:pPr>
            <w:r w:rsidRPr="00B06174">
              <w:rPr>
                <w:color w:val="000000"/>
                <w:sz w:val="28"/>
                <w:szCs w:val="28"/>
              </w:rPr>
              <w:t>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color w:val="000000"/>
                <w:sz w:val="28"/>
                <w:szCs w:val="28"/>
              </w:rPr>
            </w:pPr>
            <w:r w:rsidRPr="00B06174">
              <w:rPr>
                <w:color w:val="000000"/>
                <w:sz w:val="28"/>
                <w:szCs w:val="28"/>
              </w:rPr>
              <w:t>0,9</w:t>
            </w:r>
          </w:p>
        </w:tc>
        <w:tc>
          <w:tcPr>
            <w:tcW w:w="1153" w:type="dxa"/>
            <w:tcBorders>
              <w:top w:val="single" w:sz="4" w:space="0" w:color="000000"/>
              <w:left w:val="single" w:sz="4" w:space="0" w:color="000000"/>
              <w:bottom w:val="single" w:sz="4" w:space="0" w:color="000000"/>
            </w:tcBorders>
            <w:shd w:val="clear" w:color="auto" w:fill="auto"/>
          </w:tcPr>
          <w:p w:rsidR="00896F6C" w:rsidRPr="00B06174" w:rsidRDefault="00896F6C" w:rsidP="00896F6C">
            <w:pPr>
              <w:jc w:val="center"/>
              <w:rPr>
                <w:sz w:val="28"/>
                <w:szCs w:val="28"/>
              </w:rPr>
            </w:pPr>
            <w:r w:rsidRPr="00B06174">
              <w:rPr>
                <w:color w:val="000000"/>
                <w:sz w:val="28"/>
                <w:szCs w:val="28"/>
              </w:rPr>
              <w:t>0,3</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color w:val="000000"/>
                <w:sz w:val="28"/>
                <w:szCs w:val="28"/>
              </w:rPr>
              <w:t>0,9</w:t>
            </w:r>
          </w:p>
        </w:tc>
      </w:tr>
      <w:tr w:rsidR="00896F6C" w:rsidRPr="00B06174" w:rsidTr="003F054D">
        <w:trPr>
          <w:trHeight w:val="300"/>
          <w:jc w:val="center"/>
        </w:trPr>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rPr>
                <w:sz w:val="28"/>
                <w:szCs w:val="28"/>
              </w:rPr>
            </w:pPr>
            <w:r w:rsidRPr="00B06174">
              <w:rPr>
                <w:sz w:val="28"/>
                <w:szCs w:val="28"/>
              </w:rPr>
              <w:t xml:space="preserve">Нерациональное питание </w:t>
            </w:r>
          </w:p>
        </w:tc>
        <w:tc>
          <w:tcPr>
            <w:tcW w:w="992" w:type="dxa"/>
            <w:tcBorders>
              <w:top w:val="single" w:sz="4" w:space="0" w:color="000000"/>
              <w:left w:val="single" w:sz="4" w:space="0" w:color="000000"/>
              <w:bottom w:val="single" w:sz="4" w:space="0" w:color="000000"/>
            </w:tcBorders>
            <w:shd w:val="clear" w:color="auto" w:fill="auto"/>
          </w:tcPr>
          <w:p w:rsidR="00896F6C" w:rsidRPr="00B06174" w:rsidRDefault="00896F6C" w:rsidP="00896F6C">
            <w:pPr>
              <w:jc w:val="center"/>
              <w:rPr>
                <w:color w:val="000000"/>
                <w:sz w:val="28"/>
                <w:szCs w:val="28"/>
              </w:rPr>
            </w:pPr>
            <w:r w:rsidRPr="00B06174">
              <w:rPr>
                <w:color w:val="000000"/>
                <w:sz w:val="28"/>
                <w:szCs w:val="28"/>
              </w:rPr>
              <w:t>5,7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color w:val="000000"/>
                <w:sz w:val="28"/>
                <w:szCs w:val="28"/>
              </w:rPr>
            </w:pPr>
            <w:r w:rsidRPr="00B06174">
              <w:rPr>
                <w:color w:val="000000"/>
                <w:sz w:val="28"/>
                <w:szCs w:val="28"/>
              </w:rPr>
              <w:t>17,4</w:t>
            </w:r>
          </w:p>
        </w:tc>
        <w:tc>
          <w:tcPr>
            <w:tcW w:w="1153" w:type="dxa"/>
            <w:tcBorders>
              <w:top w:val="single" w:sz="4" w:space="0" w:color="000000"/>
              <w:left w:val="single" w:sz="4" w:space="0" w:color="000000"/>
              <w:bottom w:val="single" w:sz="4" w:space="0" w:color="000000"/>
            </w:tcBorders>
            <w:shd w:val="clear" w:color="auto" w:fill="auto"/>
          </w:tcPr>
          <w:p w:rsidR="00896F6C" w:rsidRPr="00B06174" w:rsidRDefault="00896F6C" w:rsidP="00896F6C">
            <w:pPr>
              <w:jc w:val="center"/>
              <w:rPr>
                <w:sz w:val="28"/>
                <w:szCs w:val="28"/>
              </w:rPr>
            </w:pPr>
            <w:r w:rsidRPr="00B06174">
              <w:rPr>
                <w:color w:val="000000"/>
                <w:sz w:val="28"/>
                <w:szCs w:val="28"/>
              </w:rPr>
              <w:t>5,7</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color w:val="000000"/>
                <w:sz w:val="28"/>
                <w:szCs w:val="28"/>
              </w:rPr>
              <w:t>17,4</w:t>
            </w:r>
          </w:p>
        </w:tc>
      </w:tr>
      <w:tr w:rsidR="00896F6C" w:rsidRPr="00B06174" w:rsidTr="003F054D">
        <w:trPr>
          <w:trHeight w:val="300"/>
          <w:jc w:val="center"/>
        </w:trPr>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B06174" w:rsidRDefault="00896F6C" w:rsidP="00896F6C">
            <w:pPr>
              <w:rPr>
                <w:sz w:val="28"/>
                <w:szCs w:val="28"/>
              </w:rPr>
            </w:pPr>
            <w:r w:rsidRPr="00B06174">
              <w:rPr>
                <w:sz w:val="28"/>
                <w:szCs w:val="28"/>
              </w:rPr>
              <w:t>Ожирение</w:t>
            </w:r>
          </w:p>
        </w:tc>
        <w:tc>
          <w:tcPr>
            <w:tcW w:w="992" w:type="dxa"/>
            <w:tcBorders>
              <w:top w:val="single" w:sz="4" w:space="0" w:color="000000"/>
              <w:left w:val="single" w:sz="4" w:space="0" w:color="000000"/>
              <w:bottom w:val="single" w:sz="4" w:space="0" w:color="000000"/>
            </w:tcBorders>
            <w:shd w:val="clear" w:color="auto" w:fill="auto"/>
          </w:tcPr>
          <w:p w:rsidR="00896F6C" w:rsidRPr="00B06174" w:rsidRDefault="00896F6C" w:rsidP="00896F6C">
            <w:pPr>
              <w:jc w:val="center"/>
              <w:rPr>
                <w:color w:val="000000"/>
                <w:sz w:val="28"/>
                <w:szCs w:val="28"/>
              </w:rPr>
            </w:pPr>
            <w:r w:rsidRPr="00B06174">
              <w:rPr>
                <w:color w:val="000000"/>
                <w:sz w:val="28"/>
                <w:szCs w:val="28"/>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color w:val="000000"/>
                <w:sz w:val="28"/>
                <w:szCs w:val="28"/>
              </w:rPr>
            </w:pPr>
            <w:r w:rsidRPr="00B06174">
              <w:rPr>
                <w:color w:val="000000"/>
                <w:sz w:val="28"/>
                <w:szCs w:val="28"/>
              </w:rPr>
              <w:t>2,0</w:t>
            </w:r>
          </w:p>
        </w:tc>
        <w:tc>
          <w:tcPr>
            <w:tcW w:w="1153" w:type="dxa"/>
            <w:tcBorders>
              <w:top w:val="single" w:sz="4" w:space="0" w:color="000000"/>
              <w:left w:val="single" w:sz="4" w:space="0" w:color="000000"/>
              <w:bottom w:val="single" w:sz="4" w:space="0" w:color="000000"/>
            </w:tcBorders>
            <w:shd w:val="clear" w:color="auto" w:fill="auto"/>
          </w:tcPr>
          <w:p w:rsidR="00896F6C" w:rsidRPr="00B06174" w:rsidRDefault="00896F6C" w:rsidP="00896F6C">
            <w:pPr>
              <w:jc w:val="center"/>
              <w:rPr>
                <w:sz w:val="28"/>
                <w:szCs w:val="28"/>
              </w:rPr>
            </w:pPr>
            <w:r w:rsidRPr="00B06174">
              <w:rPr>
                <w:color w:val="000000"/>
                <w:sz w:val="28"/>
                <w:szCs w:val="28"/>
              </w:rPr>
              <w:t>0,9</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896F6C" w:rsidRPr="00B06174" w:rsidRDefault="00896F6C" w:rsidP="00896F6C">
            <w:pPr>
              <w:jc w:val="center"/>
              <w:rPr>
                <w:sz w:val="28"/>
                <w:szCs w:val="28"/>
              </w:rPr>
            </w:pPr>
            <w:r w:rsidRPr="00B06174">
              <w:rPr>
                <w:color w:val="000000"/>
                <w:sz w:val="28"/>
                <w:szCs w:val="28"/>
              </w:rPr>
              <w:t>2,1</w:t>
            </w:r>
          </w:p>
        </w:tc>
      </w:tr>
    </w:tbl>
    <w:p w:rsidR="00896F6C" w:rsidRPr="00B06174" w:rsidRDefault="00896F6C" w:rsidP="00896F6C">
      <w:pPr>
        <w:ind w:right="-1" w:firstLine="708"/>
        <w:jc w:val="both"/>
        <w:rPr>
          <w:rFonts w:ascii="Liberation Serif" w:eastAsia="Arial" w:hAnsi="Liberation Serif"/>
          <w:sz w:val="28"/>
          <w:szCs w:val="28"/>
        </w:rPr>
      </w:pPr>
    </w:p>
    <w:p w:rsidR="00896F6C" w:rsidRPr="00B06174" w:rsidRDefault="00896F6C" w:rsidP="003C1D6C">
      <w:pPr>
        <w:pStyle w:val="11"/>
        <w:numPr>
          <w:ilvl w:val="1"/>
          <w:numId w:val="3"/>
        </w:numPr>
        <w:spacing w:after="0" w:line="240" w:lineRule="auto"/>
        <w:ind w:left="0" w:firstLine="709"/>
        <w:jc w:val="center"/>
      </w:pPr>
      <w:r w:rsidRPr="00B06174">
        <w:rPr>
          <w:rFonts w:ascii="Times New Roman" w:hAnsi="Times New Roman"/>
          <w:sz w:val="28"/>
          <w:szCs w:val="28"/>
          <w:lang w:eastAsia="ru-RU"/>
        </w:rPr>
        <w:t>Общая характеристика системы управления здравоохранением в Агаповском районе.</w:t>
      </w:r>
    </w:p>
    <w:p w:rsidR="00896F6C" w:rsidRPr="00B06174" w:rsidRDefault="00896F6C" w:rsidP="00896F6C">
      <w:pPr>
        <w:ind w:firstLine="709"/>
        <w:jc w:val="both"/>
        <w:rPr>
          <w:sz w:val="28"/>
          <w:szCs w:val="32"/>
        </w:rPr>
      </w:pPr>
      <w:r w:rsidRPr="00B06174">
        <w:rPr>
          <w:sz w:val="28"/>
          <w:szCs w:val="32"/>
        </w:rPr>
        <w:t>ГБУЗ «Районная больница с. Агаповка», оказывает медицинскую помощь населению муниципального района в количестве 32656чел., из них взрослое население 23415 чел., детское 9241чел.</w:t>
      </w:r>
    </w:p>
    <w:p w:rsidR="00896F6C" w:rsidRPr="00B06174" w:rsidRDefault="00896F6C" w:rsidP="00896F6C">
      <w:pPr>
        <w:ind w:firstLine="709"/>
        <w:jc w:val="both"/>
        <w:rPr>
          <w:sz w:val="28"/>
          <w:szCs w:val="32"/>
        </w:rPr>
      </w:pPr>
      <w:r w:rsidRPr="00B06174">
        <w:rPr>
          <w:sz w:val="28"/>
          <w:szCs w:val="32"/>
        </w:rPr>
        <w:t>Кадровый состав ГБУЗ «Районная больница с. Агаповка»:</w:t>
      </w:r>
    </w:p>
    <w:p w:rsidR="00896F6C" w:rsidRPr="00B06174" w:rsidRDefault="00896F6C" w:rsidP="00896F6C">
      <w:pPr>
        <w:ind w:firstLine="709"/>
        <w:jc w:val="both"/>
        <w:rPr>
          <w:sz w:val="28"/>
          <w:szCs w:val="32"/>
        </w:rPr>
      </w:pPr>
      <w:r w:rsidRPr="00B06174">
        <w:rPr>
          <w:sz w:val="28"/>
          <w:szCs w:val="32"/>
        </w:rPr>
        <w:t>Врачи штатные должности-73,25, физические лица-27;</w:t>
      </w:r>
    </w:p>
    <w:p w:rsidR="00896F6C" w:rsidRPr="00B06174" w:rsidRDefault="00896F6C" w:rsidP="00896F6C">
      <w:pPr>
        <w:ind w:firstLine="709"/>
        <w:jc w:val="both"/>
        <w:rPr>
          <w:sz w:val="28"/>
          <w:szCs w:val="32"/>
        </w:rPr>
      </w:pPr>
      <w:r w:rsidRPr="00B06174">
        <w:rPr>
          <w:sz w:val="28"/>
          <w:szCs w:val="32"/>
        </w:rPr>
        <w:t xml:space="preserve">Средний медицинский персонал штатные должности-245, физические лица-143; Младший медицинский персонал штатные должности-8,25, </w:t>
      </w:r>
      <w:r w:rsidRPr="00B06174">
        <w:rPr>
          <w:sz w:val="28"/>
          <w:szCs w:val="32"/>
        </w:rPr>
        <w:lastRenderedPageBreak/>
        <w:t>физические лица-4; Прочий персонал штатные должности-119,75, физические лица-119.</w:t>
      </w:r>
    </w:p>
    <w:p w:rsidR="00896F6C" w:rsidRPr="00B06174" w:rsidRDefault="00896F6C" w:rsidP="00896F6C">
      <w:pPr>
        <w:ind w:firstLine="709"/>
        <w:jc w:val="both"/>
        <w:rPr>
          <w:sz w:val="28"/>
          <w:szCs w:val="32"/>
        </w:rPr>
      </w:pPr>
      <w:r w:rsidRPr="00B06174">
        <w:rPr>
          <w:sz w:val="28"/>
          <w:szCs w:val="32"/>
        </w:rPr>
        <w:t xml:space="preserve">В состав входят: поликлиника с койками дневного стационара (21 койка); отделение скорой медицинской помощи; стационарное отделение круглосуточного пребывания (25 терапевтических коек); 6 Центров врачей общей практики (ЦВОП): ЦВОП п. Буранный, ЦВОП п. </w:t>
      </w:r>
      <w:proofErr w:type="gramStart"/>
      <w:r w:rsidRPr="00B06174">
        <w:rPr>
          <w:sz w:val="28"/>
          <w:szCs w:val="32"/>
        </w:rPr>
        <w:t xml:space="preserve">Наровчатка,   </w:t>
      </w:r>
      <w:proofErr w:type="gramEnd"/>
      <w:r w:rsidRPr="00B06174">
        <w:rPr>
          <w:sz w:val="28"/>
          <w:szCs w:val="32"/>
        </w:rPr>
        <w:t xml:space="preserve">  ЦВОП п. </w:t>
      </w:r>
      <w:proofErr w:type="spellStart"/>
      <w:r w:rsidRPr="00B06174">
        <w:rPr>
          <w:sz w:val="28"/>
          <w:szCs w:val="32"/>
        </w:rPr>
        <w:t>Янгелька</w:t>
      </w:r>
      <w:proofErr w:type="spellEnd"/>
      <w:r w:rsidRPr="00B06174">
        <w:rPr>
          <w:sz w:val="28"/>
          <w:szCs w:val="32"/>
        </w:rPr>
        <w:t xml:space="preserve">, ЦВОП п. Приморский, ЦВОП п. </w:t>
      </w:r>
      <w:proofErr w:type="spellStart"/>
      <w:r w:rsidRPr="00B06174">
        <w:rPr>
          <w:sz w:val="28"/>
          <w:szCs w:val="32"/>
        </w:rPr>
        <w:t>Новобурановка</w:t>
      </w:r>
      <w:proofErr w:type="spellEnd"/>
      <w:r w:rsidRPr="00B06174">
        <w:rPr>
          <w:sz w:val="28"/>
          <w:szCs w:val="32"/>
        </w:rPr>
        <w:t xml:space="preserve">, ЦВОП п. Магнитный;  4 Врачебные амбулатории (ВА): ВА п. Буранный, ВА п. Магнитный, ВА п. Первомайский, ВА </w:t>
      </w:r>
      <w:proofErr w:type="spellStart"/>
      <w:r w:rsidRPr="00B06174">
        <w:rPr>
          <w:sz w:val="28"/>
          <w:szCs w:val="32"/>
        </w:rPr>
        <w:t>п.Светлогорск</w:t>
      </w:r>
      <w:proofErr w:type="spellEnd"/>
      <w:r w:rsidRPr="00B06174">
        <w:rPr>
          <w:sz w:val="28"/>
          <w:szCs w:val="32"/>
        </w:rPr>
        <w:t>.</w:t>
      </w:r>
    </w:p>
    <w:p w:rsidR="00896F6C" w:rsidRPr="00B06174" w:rsidRDefault="00896F6C" w:rsidP="00896F6C">
      <w:pPr>
        <w:pStyle w:val="11"/>
        <w:spacing w:after="0" w:line="240" w:lineRule="auto"/>
        <w:ind w:left="0" w:firstLine="709"/>
        <w:contextualSpacing w:val="0"/>
        <w:jc w:val="both"/>
        <w:rPr>
          <w:rFonts w:ascii="Times New Roman" w:hAnsi="Times New Roman" w:cs="Times New Roman"/>
          <w:sz w:val="28"/>
          <w:szCs w:val="32"/>
        </w:rPr>
      </w:pPr>
      <w:r w:rsidRPr="00B06174">
        <w:rPr>
          <w:rFonts w:ascii="Times New Roman" w:hAnsi="Times New Roman" w:cs="Times New Roman"/>
          <w:sz w:val="28"/>
          <w:szCs w:val="32"/>
        </w:rPr>
        <w:t>На территории Агаповского муниципального района 32 Фельдшерско-акушерские пункта (ФАП):</w:t>
      </w:r>
    </w:p>
    <w:p w:rsidR="00896F6C" w:rsidRPr="00B06174" w:rsidRDefault="00896F6C" w:rsidP="00896F6C">
      <w:pPr>
        <w:ind w:firstLine="708"/>
        <w:jc w:val="both"/>
        <w:rPr>
          <w:sz w:val="28"/>
          <w:szCs w:val="26"/>
        </w:rPr>
      </w:pPr>
    </w:p>
    <w:p w:rsidR="00896F6C" w:rsidRPr="00B06174" w:rsidRDefault="00896F6C" w:rsidP="003C1D6C">
      <w:pPr>
        <w:pStyle w:val="11"/>
        <w:numPr>
          <w:ilvl w:val="1"/>
          <w:numId w:val="3"/>
        </w:numPr>
        <w:spacing w:after="0" w:line="240" w:lineRule="auto"/>
        <w:ind w:left="0" w:firstLine="709"/>
        <w:jc w:val="center"/>
      </w:pPr>
      <w:r w:rsidRPr="00B06174">
        <w:rPr>
          <w:rFonts w:ascii="Times New Roman" w:hAnsi="Times New Roman" w:cs="Times New Roman"/>
          <w:sz w:val="28"/>
          <w:szCs w:val="26"/>
          <w:lang w:eastAsia="ru-RU"/>
        </w:rPr>
        <w:t>Межведомственная работа по укреплению общественного здоровья населения в Агаповском районе.</w:t>
      </w:r>
    </w:p>
    <w:p w:rsidR="00896F6C" w:rsidRPr="00B06174" w:rsidRDefault="00896F6C" w:rsidP="00896F6C">
      <w:pPr>
        <w:ind w:firstLine="708"/>
        <w:jc w:val="both"/>
      </w:pPr>
      <w:r w:rsidRPr="00B06174">
        <w:rPr>
          <w:sz w:val="28"/>
          <w:szCs w:val="26"/>
        </w:rPr>
        <w:t xml:space="preserve">В целях обеспечения эффективного </w:t>
      </w:r>
      <w:proofErr w:type="spellStart"/>
      <w:r w:rsidRPr="00B06174">
        <w:rPr>
          <w:sz w:val="28"/>
          <w:szCs w:val="26"/>
        </w:rPr>
        <w:t>межсекторального</w:t>
      </w:r>
      <w:proofErr w:type="spellEnd"/>
      <w:r w:rsidRPr="00B06174">
        <w:rPr>
          <w:sz w:val="28"/>
          <w:szCs w:val="26"/>
        </w:rPr>
        <w:t xml:space="preserve"> взаимодействия в вопросах формирования здорового образа жизни населения в Агаповском районе организована работа Координационного Совета, созданного Постановлением администрации Агаповского района за №784 от 15.07.2021 года. Председателем Координационного совета является _заместитель главы Агаповского муниципального района по социальной политике Волкова Евгения Александровна.</w:t>
      </w:r>
    </w:p>
    <w:p w:rsidR="00896F6C" w:rsidRPr="00B06174" w:rsidRDefault="00896F6C" w:rsidP="00896F6C">
      <w:pPr>
        <w:ind w:firstLine="709"/>
        <w:jc w:val="both"/>
        <w:rPr>
          <w:sz w:val="28"/>
          <w:szCs w:val="28"/>
        </w:rPr>
      </w:pPr>
      <w:r w:rsidRPr="00B06174">
        <w:rPr>
          <w:sz w:val="28"/>
          <w:szCs w:val="26"/>
        </w:rPr>
        <w:t xml:space="preserve">В состав Координационного Совета входят </w:t>
      </w:r>
      <w:r w:rsidRPr="00B06174">
        <w:rPr>
          <w:sz w:val="28"/>
          <w:szCs w:val="28"/>
        </w:rPr>
        <w:t xml:space="preserve">Члены координационного совета входят: </w:t>
      </w:r>
    </w:p>
    <w:p w:rsidR="00896F6C" w:rsidRPr="00B06174" w:rsidRDefault="00896F6C" w:rsidP="003C1D6C">
      <w:pPr>
        <w:numPr>
          <w:ilvl w:val="0"/>
          <w:numId w:val="7"/>
        </w:numPr>
        <w:tabs>
          <w:tab w:val="left" w:pos="426"/>
          <w:tab w:val="left" w:pos="1134"/>
        </w:tabs>
        <w:suppressAutoHyphens/>
        <w:ind w:left="0" w:firstLine="0"/>
        <w:jc w:val="both"/>
        <w:rPr>
          <w:sz w:val="28"/>
          <w:szCs w:val="28"/>
        </w:rPr>
      </w:pPr>
      <w:r w:rsidRPr="00B06174">
        <w:rPr>
          <w:sz w:val="28"/>
          <w:szCs w:val="28"/>
        </w:rPr>
        <w:t>Начальник УИЗО Агаповского муниципального района – Лукашова Т.А.</w:t>
      </w:r>
    </w:p>
    <w:p w:rsidR="00896F6C" w:rsidRPr="00B06174" w:rsidRDefault="00896F6C" w:rsidP="003C1D6C">
      <w:pPr>
        <w:numPr>
          <w:ilvl w:val="0"/>
          <w:numId w:val="7"/>
        </w:numPr>
        <w:tabs>
          <w:tab w:val="left" w:pos="426"/>
          <w:tab w:val="left" w:pos="1134"/>
        </w:tabs>
        <w:suppressAutoHyphens/>
        <w:ind w:left="0" w:firstLine="0"/>
        <w:jc w:val="both"/>
        <w:rPr>
          <w:sz w:val="28"/>
          <w:szCs w:val="28"/>
        </w:rPr>
      </w:pPr>
      <w:r w:rsidRPr="00B06174">
        <w:rPr>
          <w:sz w:val="28"/>
          <w:szCs w:val="28"/>
        </w:rPr>
        <w:t>Главный врач ГБУЗ «Районная больница с. Агаповка» - Латышева О.В.</w:t>
      </w:r>
    </w:p>
    <w:p w:rsidR="00896F6C" w:rsidRPr="00B06174" w:rsidRDefault="00896F6C" w:rsidP="003C1D6C">
      <w:pPr>
        <w:numPr>
          <w:ilvl w:val="0"/>
          <w:numId w:val="7"/>
        </w:numPr>
        <w:tabs>
          <w:tab w:val="left" w:pos="426"/>
        </w:tabs>
        <w:suppressAutoHyphens/>
        <w:ind w:left="0" w:firstLine="0"/>
        <w:jc w:val="both"/>
        <w:rPr>
          <w:sz w:val="28"/>
          <w:szCs w:val="28"/>
        </w:rPr>
      </w:pPr>
      <w:r w:rsidRPr="00B06174">
        <w:rPr>
          <w:sz w:val="28"/>
          <w:szCs w:val="28"/>
        </w:rPr>
        <w:t>Комитет по физической культуре, спорту и молодежной политике Агаповского муниципального района – Кузнецов А.А.</w:t>
      </w:r>
    </w:p>
    <w:p w:rsidR="00896F6C" w:rsidRPr="00B06174" w:rsidRDefault="00896F6C" w:rsidP="003C1D6C">
      <w:pPr>
        <w:numPr>
          <w:ilvl w:val="0"/>
          <w:numId w:val="7"/>
        </w:numPr>
        <w:tabs>
          <w:tab w:val="left" w:pos="426"/>
        </w:tabs>
        <w:suppressAutoHyphens/>
        <w:ind w:left="0" w:firstLine="0"/>
        <w:jc w:val="both"/>
        <w:rPr>
          <w:sz w:val="28"/>
          <w:szCs w:val="28"/>
        </w:rPr>
      </w:pPr>
      <w:r w:rsidRPr="00B06174">
        <w:rPr>
          <w:sz w:val="28"/>
          <w:szCs w:val="28"/>
        </w:rPr>
        <w:t>Управление образования Агаповского муниципального района – Плисс В.Ф.</w:t>
      </w:r>
    </w:p>
    <w:p w:rsidR="00896F6C" w:rsidRPr="00B06174" w:rsidRDefault="00896F6C" w:rsidP="003C1D6C">
      <w:pPr>
        <w:numPr>
          <w:ilvl w:val="0"/>
          <w:numId w:val="7"/>
        </w:numPr>
        <w:tabs>
          <w:tab w:val="left" w:pos="426"/>
        </w:tabs>
        <w:suppressAutoHyphens/>
        <w:ind w:left="0" w:firstLine="0"/>
        <w:jc w:val="both"/>
        <w:rPr>
          <w:sz w:val="28"/>
          <w:szCs w:val="28"/>
        </w:rPr>
      </w:pPr>
      <w:r w:rsidRPr="00B06174">
        <w:rPr>
          <w:sz w:val="28"/>
          <w:szCs w:val="28"/>
        </w:rPr>
        <w:t>Управление культуры Агаповского муниципального района – Плаксина Л.П.</w:t>
      </w:r>
    </w:p>
    <w:p w:rsidR="00896F6C" w:rsidRPr="003F054D" w:rsidRDefault="00896F6C" w:rsidP="003C1D6C">
      <w:pPr>
        <w:numPr>
          <w:ilvl w:val="0"/>
          <w:numId w:val="7"/>
        </w:numPr>
        <w:tabs>
          <w:tab w:val="left" w:pos="426"/>
        </w:tabs>
        <w:suppressAutoHyphens/>
        <w:ind w:left="0" w:firstLine="0"/>
        <w:jc w:val="both"/>
        <w:rPr>
          <w:sz w:val="28"/>
          <w:szCs w:val="28"/>
        </w:rPr>
      </w:pPr>
      <w:r w:rsidRPr="00B06174">
        <w:rPr>
          <w:sz w:val="28"/>
          <w:szCs w:val="28"/>
        </w:rPr>
        <w:t>Главы сельских поселений</w:t>
      </w:r>
    </w:p>
    <w:p w:rsidR="002F0CE2" w:rsidRDefault="002F0CE2" w:rsidP="00896F6C">
      <w:pPr>
        <w:ind w:firstLine="708"/>
        <w:jc w:val="both"/>
        <w:rPr>
          <w:sz w:val="28"/>
          <w:szCs w:val="26"/>
          <w:lang w:val="en-US"/>
        </w:rPr>
      </w:pPr>
    </w:p>
    <w:p w:rsidR="00896F6C" w:rsidRPr="00B06174" w:rsidRDefault="00896F6C" w:rsidP="00896F6C">
      <w:pPr>
        <w:ind w:firstLine="708"/>
        <w:jc w:val="both"/>
        <w:rPr>
          <w:sz w:val="28"/>
          <w:szCs w:val="26"/>
        </w:rPr>
      </w:pPr>
      <w:r w:rsidRPr="00B06174">
        <w:rPr>
          <w:sz w:val="28"/>
          <w:szCs w:val="26"/>
        </w:rPr>
        <w:t xml:space="preserve">На заседаниях вышеуказанных советов рассматриваются вопросы: </w:t>
      </w:r>
    </w:p>
    <w:p w:rsidR="00896F6C" w:rsidRPr="00B06174" w:rsidRDefault="00896F6C" w:rsidP="003C1D6C">
      <w:pPr>
        <w:numPr>
          <w:ilvl w:val="0"/>
          <w:numId w:val="8"/>
        </w:numPr>
        <w:tabs>
          <w:tab w:val="left" w:pos="426"/>
        </w:tabs>
        <w:suppressAutoHyphens/>
        <w:ind w:left="0" w:firstLine="0"/>
        <w:jc w:val="both"/>
        <w:rPr>
          <w:sz w:val="28"/>
          <w:szCs w:val="26"/>
        </w:rPr>
      </w:pPr>
      <w:r w:rsidRPr="00B06174">
        <w:rPr>
          <w:sz w:val="28"/>
          <w:szCs w:val="26"/>
        </w:rPr>
        <w:t xml:space="preserve">Комплексный план основных организационных мероприятий по борьбе с ВИЧ-инфекцией на территории района, </w:t>
      </w:r>
    </w:p>
    <w:p w:rsidR="00896F6C" w:rsidRPr="00B06174" w:rsidRDefault="00896F6C" w:rsidP="003C1D6C">
      <w:pPr>
        <w:numPr>
          <w:ilvl w:val="0"/>
          <w:numId w:val="8"/>
        </w:numPr>
        <w:tabs>
          <w:tab w:val="left" w:pos="426"/>
        </w:tabs>
        <w:suppressAutoHyphens/>
        <w:ind w:left="0" w:firstLine="0"/>
        <w:jc w:val="both"/>
      </w:pPr>
      <w:r w:rsidRPr="00B06174">
        <w:rPr>
          <w:sz w:val="28"/>
          <w:szCs w:val="26"/>
        </w:rPr>
        <w:t xml:space="preserve">О проведении профилактических акций на территории района, </w:t>
      </w:r>
    </w:p>
    <w:p w:rsidR="00896F6C" w:rsidRPr="00B06174" w:rsidRDefault="00896F6C" w:rsidP="003C1D6C">
      <w:pPr>
        <w:numPr>
          <w:ilvl w:val="0"/>
          <w:numId w:val="8"/>
        </w:numPr>
        <w:tabs>
          <w:tab w:val="left" w:pos="426"/>
        </w:tabs>
        <w:suppressAutoHyphens/>
        <w:ind w:left="0" w:firstLine="0"/>
        <w:jc w:val="both"/>
      </w:pPr>
      <w:r w:rsidRPr="00B06174">
        <w:rPr>
          <w:sz w:val="28"/>
          <w:szCs w:val="26"/>
        </w:rPr>
        <w:t xml:space="preserve">О состоянии заболеваемости алкоголизмом в районе, </w:t>
      </w:r>
    </w:p>
    <w:p w:rsidR="00896F6C" w:rsidRPr="00B06174" w:rsidRDefault="00896F6C" w:rsidP="003C1D6C">
      <w:pPr>
        <w:numPr>
          <w:ilvl w:val="0"/>
          <w:numId w:val="7"/>
        </w:numPr>
        <w:tabs>
          <w:tab w:val="left" w:pos="426"/>
        </w:tabs>
        <w:suppressAutoHyphens/>
        <w:ind w:left="0" w:firstLine="0"/>
        <w:jc w:val="both"/>
        <w:rPr>
          <w:sz w:val="28"/>
          <w:szCs w:val="28"/>
        </w:rPr>
      </w:pPr>
      <w:r w:rsidRPr="00B06174">
        <w:rPr>
          <w:sz w:val="28"/>
          <w:szCs w:val="26"/>
        </w:rPr>
        <w:t xml:space="preserve">Об организации работы по профилактике социально-значимых заболеваний в системе образования, культуры, спорта, в том </w:t>
      </w:r>
      <w:r w:rsidRPr="00B06174">
        <w:rPr>
          <w:sz w:val="28"/>
          <w:szCs w:val="28"/>
        </w:rPr>
        <w:t xml:space="preserve">числе с семьями, состоящими на учете в социально-опасном положении; </w:t>
      </w:r>
    </w:p>
    <w:p w:rsidR="00896F6C" w:rsidRPr="00B06174" w:rsidRDefault="00896F6C" w:rsidP="003C1D6C">
      <w:pPr>
        <w:numPr>
          <w:ilvl w:val="0"/>
          <w:numId w:val="7"/>
        </w:numPr>
        <w:tabs>
          <w:tab w:val="left" w:pos="426"/>
        </w:tabs>
        <w:suppressAutoHyphens/>
        <w:ind w:left="0" w:firstLine="0"/>
        <w:jc w:val="both"/>
        <w:rPr>
          <w:sz w:val="28"/>
          <w:szCs w:val="28"/>
        </w:rPr>
      </w:pPr>
      <w:r w:rsidRPr="00B06174">
        <w:rPr>
          <w:sz w:val="28"/>
          <w:szCs w:val="28"/>
        </w:rPr>
        <w:t xml:space="preserve">О мерах по раннему выявлению и профилактике онкологических заболеваний районе, </w:t>
      </w:r>
    </w:p>
    <w:p w:rsidR="00896F6C" w:rsidRPr="00B06174" w:rsidRDefault="00896F6C" w:rsidP="003C1D6C">
      <w:pPr>
        <w:numPr>
          <w:ilvl w:val="0"/>
          <w:numId w:val="7"/>
        </w:numPr>
        <w:tabs>
          <w:tab w:val="left" w:pos="426"/>
        </w:tabs>
        <w:suppressAutoHyphens/>
        <w:ind w:left="0" w:firstLine="0"/>
        <w:jc w:val="both"/>
        <w:rPr>
          <w:sz w:val="28"/>
          <w:szCs w:val="28"/>
        </w:rPr>
      </w:pPr>
      <w:r w:rsidRPr="00B06174">
        <w:rPr>
          <w:sz w:val="28"/>
          <w:szCs w:val="28"/>
        </w:rPr>
        <w:t>О состоянии заболеваемости и профилактике туберкулеза.</w:t>
      </w:r>
    </w:p>
    <w:p w:rsidR="00896F6C" w:rsidRPr="00B06174" w:rsidRDefault="00896F6C" w:rsidP="003C1D6C">
      <w:pPr>
        <w:numPr>
          <w:ilvl w:val="0"/>
          <w:numId w:val="7"/>
        </w:numPr>
        <w:tabs>
          <w:tab w:val="left" w:pos="426"/>
        </w:tabs>
        <w:suppressAutoHyphens/>
        <w:ind w:left="0" w:firstLine="0"/>
        <w:jc w:val="both"/>
        <w:rPr>
          <w:sz w:val="28"/>
          <w:szCs w:val="28"/>
        </w:rPr>
      </w:pPr>
      <w:r w:rsidRPr="00B06174">
        <w:rPr>
          <w:sz w:val="28"/>
          <w:szCs w:val="28"/>
        </w:rPr>
        <w:t xml:space="preserve">О заболеваемости сахарным диабетом районе, </w:t>
      </w:r>
    </w:p>
    <w:p w:rsidR="00896F6C" w:rsidRPr="00B06174" w:rsidRDefault="00896F6C" w:rsidP="003C1D6C">
      <w:pPr>
        <w:numPr>
          <w:ilvl w:val="0"/>
          <w:numId w:val="7"/>
        </w:numPr>
        <w:tabs>
          <w:tab w:val="left" w:pos="426"/>
        </w:tabs>
        <w:suppressAutoHyphens/>
        <w:ind w:left="0" w:firstLine="0"/>
        <w:jc w:val="both"/>
        <w:rPr>
          <w:sz w:val="28"/>
          <w:szCs w:val="28"/>
        </w:rPr>
      </w:pPr>
      <w:r w:rsidRPr="00B06174">
        <w:rPr>
          <w:sz w:val="28"/>
          <w:szCs w:val="28"/>
        </w:rPr>
        <w:lastRenderedPageBreak/>
        <w:t xml:space="preserve">О состоянии заболеваемости ОРВИ, гриппом и др. вирусными заболеваниями в районе, </w:t>
      </w:r>
    </w:p>
    <w:p w:rsidR="00896F6C" w:rsidRPr="00B06174" w:rsidRDefault="00896F6C" w:rsidP="003C1D6C">
      <w:pPr>
        <w:numPr>
          <w:ilvl w:val="0"/>
          <w:numId w:val="7"/>
        </w:numPr>
        <w:tabs>
          <w:tab w:val="left" w:pos="426"/>
        </w:tabs>
        <w:suppressAutoHyphens/>
        <w:ind w:left="0" w:firstLine="0"/>
        <w:jc w:val="both"/>
        <w:rPr>
          <w:sz w:val="28"/>
          <w:szCs w:val="28"/>
        </w:rPr>
      </w:pPr>
      <w:r w:rsidRPr="00B06174">
        <w:rPr>
          <w:sz w:val="28"/>
          <w:szCs w:val="28"/>
        </w:rPr>
        <w:t xml:space="preserve">О мерах по раннему выявлению и профилактике онкологических заболеваний, ВИЧ, пневмонии, сердечно-сосудистых заболеваний, и </w:t>
      </w:r>
      <w:r w:rsidRPr="00B06174">
        <w:rPr>
          <w:sz w:val="28"/>
          <w:szCs w:val="26"/>
        </w:rPr>
        <w:t>другие.</w:t>
      </w:r>
    </w:p>
    <w:p w:rsidR="00896F6C" w:rsidRPr="00B06174" w:rsidRDefault="00896F6C" w:rsidP="00896F6C">
      <w:pPr>
        <w:ind w:firstLine="708"/>
        <w:jc w:val="both"/>
      </w:pPr>
      <w:r w:rsidRPr="00B06174">
        <w:rPr>
          <w:sz w:val="28"/>
          <w:szCs w:val="26"/>
        </w:rPr>
        <w:t>С целью создания системы мотивирования граждан к ведению здорового образа жизни и участию в профилактических мероприятиях, особенно среди подрастающего поколения, внедрения системы медицинского обслуживания здоровых и практически здоровых граждан, проводятся информационно-образовательные мероприятия, в том числе: классные часы в школах, размещение в сети интернет, материалов о здоровом образе жизни, вреде табака, алкоголя, наркотических средств, организация и проведение спортивных мероприятий, акций, флэш-мобов «за ЗОЖ» и прочее.</w:t>
      </w:r>
    </w:p>
    <w:p w:rsidR="00896F6C" w:rsidRPr="00B06174" w:rsidRDefault="00896F6C" w:rsidP="00896F6C">
      <w:pPr>
        <w:ind w:firstLine="708"/>
        <w:jc w:val="both"/>
      </w:pPr>
      <w:r w:rsidRPr="00B06174">
        <w:rPr>
          <w:sz w:val="28"/>
          <w:szCs w:val="26"/>
        </w:rPr>
        <w:t xml:space="preserve">В соответствии с приказом Министерства здравоохранения Челябинской области от 30.12.2020 г. № 2455 «Об утверждении плана областных информационно-образовательных акций по профилактике заболеваний и формированию здорового образа жизни на 2021 год» проведена 32 акции с охватом около 30% процентов населения Агаповского района. </w:t>
      </w:r>
    </w:p>
    <w:p w:rsidR="00896F6C" w:rsidRPr="00B06174" w:rsidRDefault="00896F6C" w:rsidP="00896F6C">
      <w:pPr>
        <w:ind w:firstLine="708"/>
        <w:jc w:val="both"/>
        <w:rPr>
          <w:sz w:val="28"/>
          <w:szCs w:val="26"/>
        </w:rPr>
      </w:pPr>
    </w:p>
    <w:p w:rsidR="00896F6C" w:rsidRPr="00B06174" w:rsidRDefault="00896F6C" w:rsidP="003C1D6C">
      <w:pPr>
        <w:pStyle w:val="11"/>
        <w:numPr>
          <w:ilvl w:val="1"/>
          <w:numId w:val="3"/>
        </w:numPr>
        <w:spacing w:after="0" w:line="240" w:lineRule="auto"/>
        <w:ind w:left="0" w:firstLine="697"/>
        <w:jc w:val="center"/>
      </w:pPr>
      <w:r w:rsidRPr="00B06174">
        <w:rPr>
          <w:rFonts w:ascii="Times New Roman" w:hAnsi="Times New Roman" w:cs="Times New Roman"/>
          <w:sz w:val="28"/>
          <w:szCs w:val="26"/>
          <w:lang w:eastAsia="ru-RU"/>
        </w:rPr>
        <w:t>Особенности вовлечения волонтеров</w:t>
      </w:r>
    </w:p>
    <w:p w:rsidR="00896F6C" w:rsidRPr="00B06174" w:rsidRDefault="00896F6C" w:rsidP="003F054D">
      <w:pPr>
        <w:ind w:firstLine="697"/>
        <w:jc w:val="both"/>
        <w:rPr>
          <w:sz w:val="28"/>
          <w:szCs w:val="26"/>
        </w:rPr>
      </w:pPr>
      <w:r w:rsidRPr="00B06174">
        <w:rPr>
          <w:sz w:val="28"/>
          <w:szCs w:val="26"/>
        </w:rPr>
        <w:t>Организация и проведение тематических акций и мероприятий, направленных против употребления алкоголя и табака среди граждан, а также несовершеннолетних, совместно с заинтересованными ведомствами, общественными организациями силами волонтеров молодежного движения Агаповского муниципального района, Волонтеров Победы, волонтеров «Серебряного возраста».</w:t>
      </w:r>
    </w:p>
    <w:p w:rsidR="00896F6C" w:rsidRPr="00B06174" w:rsidRDefault="00896F6C" w:rsidP="00896F6C">
      <w:pPr>
        <w:pStyle w:val="11"/>
        <w:spacing w:after="0" w:line="240" w:lineRule="auto"/>
        <w:ind w:left="1571"/>
        <w:jc w:val="both"/>
        <w:rPr>
          <w:rFonts w:ascii="Times New Roman" w:hAnsi="Times New Roman" w:cs="Times New Roman"/>
          <w:sz w:val="28"/>
          <w:szCs w:val="26"/>
          <w:lang w:eastAsia="ru-RU"/>
        </w:rPr>
      </w:pPr>
    </w:p>
    <w:p w:rsidR="00896F6C" w:rsidRPr="00B06174" w:rsidRDefault="00896F6C" w:rsidP="003C1D6C">
      <w:pPr>
        <w:pStyle w:val="11"/>
        <w:numPr>
          <w:ilvl w:val="1"/>
          <w:numId w:val="3"/>
        </w:numPr>
        <w:spacing w:after="0" w:line="240" w:lineRule="auto"/>
        <w:ind w:left="0" w:firstLine="709"/>
        <w:jc w:val="center"/>
      </w:pPr>
      <w:r w:rsidRPr="00B06174">
        <w:rPr>
          <w:rFonts w:ascii="Times New Roman" w:hAnsi="Times New Roman" w:cs="Times New Roman"/>
          <w:sz w:val="28"/>
          <w:szCs w:val="28"/>
          <w:lang w:eastAsia="ru-RU"/>
        </w:rPr>
        <w:t>Перспективы развития службы медицинской профилактики.</w:t>
      </w:r>
    </w:p>
    <w:p w:rsidR="00896F6C" w:rsidRPr="00B06174" w:rsidRDefault="00896F6C" w:rsidP="00896F6C">
      <w:pPr>
        <w:shd w:val="clear" w:color="auto" w:fill="FFFFFF"/>
        <w:tabs>
          <w:tab w:val="left" w:pos="3163"/>
          <w:tab w:val="left" w:pos="7694"/>
        </w:tabs>
        <w:ind w:firstLine="709"/>
        <w:jc w:val="both"/>
      </w:pPr>
      <w:r w:rsidRPr="00B06174">
        <w:rPr>
          <w:sz w:val="28"/>
          <w:szCs w:val="28"/>
        </w:rPr>
        <w:t>Первоочередными задачами по развитию службы медицинской профилактики являются:</w:t>
      </w:r>
    </w:p>
    <w:p w:rsidR="00896F6C" w:rsidRPr="00B06174" w:rsidRDefault="00896F6C" w:rsidP="00896F6C">
      <w:pPr>
        <w:pStyle w:val="11"/>
        <w:spacing w:after="0" w:line="240" w:lineRule="auto"/>
        <w:ind w:left="0" w:firstLine="709"/>
        <w:jc w:val="both"/>
      </w:pPr>
      <w:r w:rsidRPr="00B06174">
        <w:rPr>
          <w:rFonts w:ascii="Times New Roman" w:hAnsi="Times New Roman" w:cs="Times New Roman"/>
          <w:bCs/>
          <w:sz w:val="28"/>
          <w:szCs w:val="28"/>
        </w:rPr>
        <w:t>привлечение гражданского сообщества к участию в реализации мероприятий региональной и муниципальных программ укрепления общественного здоровья;</w:t>
      </w:r>
    </w:p>
    <w:p w:rsidR="00896F6C" w:rsidRPr="00B06174" w:rsidRDefault="00896F6C" w:rsidP="00896F6C">
      <w:pPr>
        <w:pStyle w:val="11"/>
        <w:spacing w:after="0" w:line="240" w:lineRule="auto"/>
        <w:ind w:left="0" w:firstLine="709"/>
        <w:jc w:val="both"/>
      </w:pPr>
      <w:r w:rsidRPr="00B06174">
        <w:rPr>
          <w:rFonts w:ascii="Times New Roman" w:hAnsi="Times New Roman" w:cs="Times New Roman"/>
          <w:bCs/>
          <w:sz w:val="28"/>
          <w:szCs w:val="28"/>
        </w:rPr>
        <w:t xml:space="preserve">совершенствование работы по взаимодействию с волонтерскими и социально ориентированными некоммерческими организациями, направленной на </w:t>
      </w:r>
      <w:r w:rsidRPr="00B06174">
        <w:rPr>
          <w:rFonts w:ascii="Times New Roman" w:hAnsi="Times New Roman"/>
          <w:sz w:val="28"/>
          <w:szCs w:val="28"/>
          <w:lang w:eastAsia="ru-RU"/>
        </w:rPr>
        <w:t>улучшение здоровья и качества жизни населения, формирование культуры общественного здоровья, ответственного отношения к здоровью;</w:t>
      </w:r>
    </w:p>
    <w:p w:rsidR="00896F6C" w:rsidRPr="00B06174" w:rsidRDefault="00896F6C" w:rsidP="00896F6C">
      <w:pPr>
        <w:pStyle w:val="11"/>
        <w:spacing w:after="0" w:line="240" w:lineRule="auto"/>
        <w:ind w:left="0" w:firstLine="709"/>
        <w:jc w:val="both"/>
      </w:pPr>
      <w:r w:rsidRPr="00B06174">
        <w:rPr>
          <w:rFonts w:ascii="Times New Roman" w:hAnsi="Times New Roman" w:cs="Times New Roman"/>
          <w:sz w:val="28"/>
          <w:szCs w:val="26"/>
          <w:lang w:eastAsia="ru-RU"/>
        </w:rPr>
        <w:t xml:space="preserve">обеспечение эффективного </w:t>
      </w:r>
      <w:proofErr w:type="spellStart"/>
      <w:r w:rsidRPr="00B06174">
        <w:rPr>
          <w:rFonts w:ascii="Times New Roman" w:hAnsi="Times New Roman" w:cs="Times New Roman"/>
          <w:sz w:val="28"/>
          <w:szCs w:val="26"/>
          <w:lang w:eastAsia="ru-RU"/>
        </w:rPr>
        <w:t>межсекторального</w:t>
      </w:r>
      <w:proofErr w:type="spellEnd"/>
      <w:r w:rsidRPr="00B06174">
        <w:rPr>
          <w:rFonts w:ascii="Times New Roman" w:hAnsi="Times New Roman" w:cs="Times New Roman"/>
          <w:sz w:val="28"/>
          <w:szCs w:val="26"/>
          <w:lang w:eastAsia="ru-RU"/>
        </w:rPr>
        <w:t xml:space="preserve"> взаимодействия в вопросах формирования здорового образа жизни населения в рамках деятельности областного и муниципальных Координационных Советов по формированию здорового образа жизни.</w:t>
      </w:r>
    </w:p>
    <w:p w:rsidR="00896F6C" w:rsidRPr="00FA3593" w:rsidRDefault="00896F6C" w:rsidP="00896F6C">
      <w:pPr>
        <w:pStyle w:val="11"/>
        <w:widowControl w:val="0"/>
        <w:spacing w:after="0" w:line="240" w:lineRule="auto"/>
        <w:ind w:left="1069"/>
      </w:pPr>
    </w:p>
    <w:p w:rsidR="00896F6C" w:rsidRPr="0059680F" w:rsidRDefault="00896F6C" w:rsidP="003C1D6C">
      <w:pPr>
        <w:pStyle w:val="11"/>
        <w:widowControl w:val="0"/>
        <w:numPr>
          <w:ilvl w:val="0"/>
          <w:numId w:val="2"/>
        </w:numPr>
        <w:spacing w:after="0" w:line="240" w:lineRule="auto"/>
        <w:jc w:val="center"/>
      </w:pPr>
      <w:r>
        <w:rPr>
          <w:rFonts w:ascii="Times New Roman" w:hAnsi="Times New Roman"/>
          <w:sz w:val="28"/>
          <w:szCs w:val="28"/>
        </w:rPr>
        <w:t>Сроки и этапы реализации Программы</w:t>
      </w:r>
    </w:p>
    <w:p w:rsidR="00896F6C" w:rsidRDefault="00896F6C" w:rsidP="003F054D">
      <w:pPr>
        <w:widowControl w:val="0"/>
        <w:jc w:val="both"/>
      </w:pPr>
      <w:r>
        <w:rPr>
          <w:sz w:val="28"/>
          <w:szCs w:val="28"/>
        </w:rPr>
        <w:t>Программа реализуется в 2022-2026 годах в 5 этапов:</w:t>
      </w:r>
    </w:p>
    <w:p w:rsidR="00896F6C" w:rsidRDefault="00896F6C" w:rsidP="003F054D">
      <w:pPr>
        <w:widowControl w:val="0"/>
        <w:jc w:val="both"/>
      </w:pPr>
      <w:r>
        <w:rPr>
          <w:sz w:val="28"/>
          <w:szCs w:val="28"/>
        </w:rPr>
        <w:t>1 этап – 2022 год,</w:t>
      </w:r>
    </w:p>
    <w:p w:rsidR="00896F6C" w:rsidRDefault="00896F6C" w:rsidP="003F054D">
      <w:pPr>
        <w:widowControl w:val="0"/>
        <w:jc w:val="both"/>
      </w:pPr>
      <w:r>
        <w:rPr>
          <w:sz w:val="28"/>
          <w:szCs w:val="28"/>
        </w:rPr>
        <w:t>2 этап – 2023 год,</w:t>
      </w:r>
    </w:p>
    <w:p w:rsidR="00896F6C" w:rsidRDefault="00896F6C" w:rsidP="003F054D">
      <w:pPr>
        <w:widowControl w:val="0"/>
        <w:jc w:val="both"/>
      </w:pPr>
      <w:r>
        <w:rPr>
          <w:sz w:val="28"/>
          <w:szCs w:val="28"/>
        </w:rPr>
        <w:lastRenderedPageBreak/>
        <w:t>3 этап – 2024 год,</w:t>
      </w:r>
    </w:p>
    <w:p w:rsidR="00896F6C" w:rsidRPr="0059680F" w:rsidRDefault="00896F6C" w:rsidP="00896F6C">
      <w:pPr>
        <w:pStyle w:val="11"/>
        <w:widowControl w:val="0"/>
        <w:spacing w:after="0" w:line="240" w:lineRule="auto"/>
        <w:ind w:left="1069"/>
      </w:pPr>
    </w:p>
    <w:p w:rsidR="00896F6C" w:rsidRPr="00FA3593" w:rsidRDefault="00896F6C" w:rsidP="003C1D6C">
      <w:pPr>
        <w:pStyle w:val="11"/>
        <w:widowControl w:val="0"/>
        <w:numPr>
          <w:ilvl w:val="0"/>
          <w:numId w:val="2"/>
        </w:numPr>
        <w:spacing w:after="0" w:line="240" w:lineRule="auto"/>
        <w:jc w:val="center"/>
      </w:pPr>
      <w:r>
        <w:rPr>
          <w:rFonts w:ascii="Times New Roman" w:hAnsi="Times New Roman"/>
          <w:sz w:val="28"/>
          <w:szCs w:val="28"/>
        </w:rPr>
        <w:t>Программные мероприятия</w:t>
      </w:r>
    </w:p>
    <w:p w:rsidR="00896F6C" w:rsidRPr="00211D90" w:rsidRDefault="00896F6C" w:rsidP="00896F6C">
      <w:pPr>
        <w:ind w:firstLine="709"/>
        <w:jc w:val="both"/>
        <w:rPr>
          <w:sz w:val="28"/>
          <w:szCs w:val="28"/>
          <w:highlight w:val="yellow"/>
        </w:rPr>
      </w:pPr>
      <w:r>
        <w:rPr>
          <w:color w:val="000000"/>
          <w:sz w:val="28"/>
          <w:szCs w:val="28"/>
        </w:rPr>
        <w:t>Реализация Программы осуществляется администрацией Агаповского  муниципального района и её структурными подразделениями, ГБУЗ «Районная больница с.</w:t>
      </w:r>
      <w:r w:rsidR="003F054D" w:rsidRPr="003F054D">
        <w:rPr>
          <w:color w:val="000000"/>
          <w:sz w:val="28"/>
          <w:szCs w:val="28"/>
        </w:rPr>
        <w:t xml:space="preserve"> </w:t>
      </w:r>
      <w:r>
        <w:rPr>
          <w:color w:val="000000"/>
          <w:sz w:val="28"/>
          <w:szCs w:val="28"/>
        </w:rPr>
        <w:t xml:space="preserve">Агаповка», оказывающим первичную медико-санитарную помощь населению, руководителями предприятий и учреждений городского округа, волонтерами, социально ориентированными </w:t>
      </w:r>
      <w:r w:rsidRPr="006757A4">
        <w:rPr>
          <w:color w:val="000000"/>
          <w:sz w:val="28"/>
          <w:szCs w:val="28"/>
        </w:rPr>
        <w:t xml:space="preserve">некоммерческими организациями, Межмуниципальным отделом </w:t>
      </w:r>
      <w:r>
        <w:rPr>
          <w:color w:val="000000"/>
          <w:sz w:val="28"/>
          <w:szCs w:val="28"/>
        </w:rPr>
        <w:t>ОМВД России по Агаповскому району Ч</w:t>
      </w:r>
      <w:r w:rsidRPr="006757A4">
        <w:rPr>
          <w:color w:val="000000"/>
          <w:sz w:val="28"/>
          <w:szCs w:val="28"/>
        </w:rPr>
        <w:t>елябинской области</w:t>
      </w:r>
      <w:r>
        <w:rPr>
          <w:color w:val="000000"/>
          <w:sz w:val="28"/>
          <w:szCs w:val="28"/>
        </w:rPr>
        <w:t xml:space="preserve">, Территориальным отделением в городе Магнитогорске, Агаповском, Кизильском, </w:t>
      </w:r>
      <w:proofErr w:type="spellStart"/>
      <w:r>
        <w:rPr>
          <w:color w:val="000000"/>
          <w:sz w:val="28"/>
          <w:szCs w:val="28"/>
        </w:rPr>
        <w:t>Нагайбакском</w:t>
      </w:r>
      <w:proofErr w:type="spellEnd"/>
      <w:r>
        <w:rPr>
          <w:color w:val="000000"/>
          <w:sz w:val="28"/>
          <w:szCs w:val="28"/>
        </w:rPr>
        <w:t xml:space="preserve">, Верхнеуральском, </w:t>
      </w:r>
      <w:proofErr w:type="spellStart"/>
      <w:r>
        <w:rPr>
          <w:color w:val="000000"/>
          <w:sz w:val="28"/>
          <w:szCs w:val="28"/>
        </w:rPr>
        <w:t>Карталинском</w:t>
      </w:r>
      <w:proofErr w:type="spellEnd"/>
      <w:r>
        <w:rPr>
          <w:color w:val="000000"/>
          <w:sz w:val="28"/>
          <w:szCs w:val="28"/>
        </w:rPr>
        <w:t xml:space="preserve">, </w:t>
      </w:r>
      <w:proofErr w:type="spellStart"/>
      <w:r>
        <w:rPr>
          <w:color w:val="000000"/>
          <w:sz w:val="28"/>
          <w:szCs w:val="28"/>
        </w:rPr>
        <w:t>Брединском</w:t>
      </w:r>
      <w:proofErr w:type="spellEnd"/>
      <w:r>
        <w:rPr>
          <w:color w:val="000000"/>
          <w:sz w:val="28"/>
          <w:szCs w:val="28"/>
        </w:rPr>
        <w:t xml:space="preserve"> и </w:t>
      </w:r>
      <w:proofErr w:type="spellStart"/>
      <w:r>
        <w:rPr>
          <w:color w:val="000000"/>
          <w:sz w:val="28"/>
          <w:szCs w:val="28"/>
        </w:rPr>
        <w:t>Варненском</w:t>
      </w:r>
      <w:proofErr w:type="spellEnd"/>
      <w:r>
        <w:rPr>
          <w:color w:val="000000"/>
          <w:sz w:val="28"/>
          <w:szCs w:val="28"/>
        </w:rPr>
        <w:t xml:space="preserve"> районе</w:t>
      </w:r>
      <w:r w:rsidRPr="006757A4">
        <w:rPr>
          <w:color w:val="000000"/>
          <w:sz w:val="28"/>
          <w:szCs w:val="28"/>
        </w:rPr>
        <w:t xml:space="preserve"> Управления Федеральной службы по надзору в сфере защиты прав потребителей и благополучия человека по Челябинской области.</w:t>
      </w:r>
    </w:p>
    <w:p w:rsidR="00896F6C" w:rsidRDefault="00896F6C" w:rsidP="00896F6C">
      <w:pPr>
        <w:ind w:firstLine="709"/>
        <w:jc w:val="both"/>
        <w:rPr>
          <w:szCs w:val="24"/>
        </w:rPr>
      </w:pPr>
      <w:r w:rsidRPr="00211D90">
        <w:rPr>
          <w:color w:val="000000"/>
          <w:sz w:val="28"/>
          <w:szCs w:val="28"/>
        </w:rPr>
        <w:t>Глава Агаповского муниципального района осуществляет</w:t>
      </w:r>
      <w:r>
        <w:rPr>
          <w:color w:val="000000"/>
          <w:sz w:val="28"/>
          <w:szCs w:val="28"/>
        </w:rPr>
        <w:t xml:space="preserve"> текущее управление реализацией Программы, контроль исполнения мероприятий.</w:t>
      </w:r>
    </w:p>
    <w:p w:rsidR="00896F6C" w:rsidRDefault="00896F6C" w:rsidP="00896F6C">
      <w:pPr>
        <w:ind w:firstLine="709"/>
        <w:jc w:val="both"/>
        <w:rPr>
          <w:color w:val="000000"/>
          <w:sz w:val="28"/>
          <w:szCs w:val="28"/>
        </w:rPr>
      </w:pPr>
      <w:r>
        <w:rPr>
          <w:color w:val="000000"/>
          <w:sz w:val="28"/>
          <w:szCs w:val="28"/>
        </w:rPr>
        <w:t>Исполнители Программы осуществляют реализацию программных мероприятий и несут ответственность за выполнение мероприятий и достижение индикативных показателей.</w:t>
      </w:r>
    </w:p>
    <w:p w:rsidR="00896F6C" w:rsidRDefault="00896F6C" w:rsidP="00896F6C">
      <w:pPr>
        <w:ind w:firstLine="709"/>
        <w:jc w:val="both"/>
        <w:rPr>
          <w:color w:val="000000"/>
          <w:sz w:val="28"/>
          <w:szCs w:val="28"/>
        </w:rPr>
      </w:pPr>
      <w:r>
        <w:rPr>
          <w:color w:val="000000"/>
          <w:sz w:val="28"/>
          <w:szCs w:val="28"/>
        </w:rPr>
        <w:t>Участники Программы оказывают содействие в организации проведения мероприятий и принимают в них участие.</w:t>
      </w:r>
    </w:p>
    <w:p w:rsidR="00896F6C" w:rsidRDefault="00896F6C" w:rsidP="00896F6C">
      <w:pPr>
        <w:ind w:firstLine="709"/>
        <w:jc w:val="both"/>
        <w:rPr>
          <w:color w:val="000000"/>
          <w:sz w:val="28"/>
          <w:szCs w:val="28"/>
        </w:rPr>
      </w:pPr>
      <w:r>
        <w:rPr>
          <w:color w:val="000000"/>
          <w:sz w:val="28"/>
          <w:szCs w:val="28"/>
        </w:rPr>
        <w:t>В рамках системы управления реализацией Программы осуществляются мероприятия в соответствии с планом реализации мероприятий Программы.</w:t>
      </w:r>
    </w:p>
    <w:p w:rsidR="00896F6C" w:rsidRDefault="00896F6C" w:rsidP="00896F6C"/>
    <w:p w:rsidR="003F054D" w:rsidRPr="002F0CE2" w:rsidRDefault="00896F6C" w:rsidP="00896F6C">
      <w:pPr>
        <w:jc w:val="center"/>
        <w:rPr>
          <w:sz w:val="28"/>
          <w:szCs w:val="28"/>
        </w:rPr>
      </w:pPr>
      <w:r w:rsidRPr="003F054D">
        <w:rPr>
          <w:sz w:val="28"/>
          <w:szCs w:val="28"/>
        </w:rPr>
        <w:t xml:space="preserve">План мероприятий муниципальной программы </w:t>
      </w:r>
    </w:p>
    <w:p w:rsidR="00896F6C" w:rsidRPr="003F054D" w:rsidRDefault="00896F6C" w:rsidP="00896F6C">
      <w:pPr>
        <w:jc w:val="center"/>
        <w:rPr>
          <w:sz w:val="28"/>
          <w:szCs w:val="28"/>
        </w:rPr>
      </w:pPr>
      <w:r w:rsidRPr="003F054D">
        <w:rPr>
          <w:sz w:val="28"/>
          <w:szCs w:val="28"/>
        </w:rPr>
        <w:t>«Укрепление общественного здоровья»</w:t>
      </w:r>
    </w:p>
    <w:tbl>
      <w:tblPr>
        <w:tblW w:w="9502" w:type="dxa"/>
        <w:tblInd w:w="245" w:type="dxa"/>
        <w:tblLayout w:type="fixed"/>
        <w:tblLook w:val="0000" w:firstRow="0" w:lastRow="0" w:firstColumn="0" w:lastColumn="0" w:noHBand="0" w:noVBand="0"/>
      </w:tblPr>
      <w:tblGrid>
        <w:gridCol w:w="637"/>
        <w:gridCol w:w="4755"/>
        <w:gridCol w:w="1422"/>
        <w:gridCol w:w="2688"/>
      </w:tblGrid>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 п/п</w:t>
            </w:r>
          </w:p>
        </w:tc>
        <w:tc>
          <w:tcPr>
            <w:tcW w:w="4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Наименование мероприятия</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Срок исполнения</w:t>
            </w:r>
          </w:p>
        </w:tc>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Ответственный исполнитель</w:t>
            </w: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1.</w:t>
            </w:r>
          </w:p>
        </w:tc>
        <w:tc>
          <w:tcPr>
            <w:tcW w:w="8865" w:type="dxa"/>
            <w:gridSpan w:val="3"/>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Организационное обеспечение мероприятий программы</w:t>
            </w: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lang w:val="en-US"/>
              </w:rPr>
              <w:t>1</w:t>
            </w:r>
            <w:r w:rsidRPr="003F054D">
              <w:rPr>
                <w:szCs w:val="24"/>
              </w:rPr>
              <w:t>.1</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Разработка, рассмотрение на Координационном совете по ЗОЖ и утверждение  муниципальной программы «Укрепление общественного здоровья»</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Администрация муниципального образования</w:t>
            </w: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1.2</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Предоставление информации о ходе выполнения муниципальных программ в ГБУЗ «Челябинский областной центр общественного здоровья и медицинской профилактики» ежеквартально не позднее 10 числа месяца, следующего за отчетным</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Администрация муниципального образования</w:t>
            </w: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1.3</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Анализ   мероприятий   по   реализации муниципальной программы «Укрепление общественного здоровья», корректировка плана мероприятий, принятие управленческих решений</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Администрация муниципального образования</w:t>
            </w: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w:t>
            </w:r>
          </w:p>
        </w:tc>
        <w:tc>
          <w:tcPr>
            <w:tcW w:w="8865" w:type="dxa"/>
            <w:gridSpan w:val="3"/>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Подготовка медицинских и немедицинских кадров по формированию здорового образа жизни</w:t>
            </w: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lang w:val="en-US"/>
              </w:rPr>
              <w:t>2</w:t>
            </w:r>
            <w:r w:rsidRPr="003F054D">
              <w:rPr>
                <w:szCs w:val="24"/>
              </w:rPr>
              <w:t>.1</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color w:val="1F1F1F"/>
                <w:szCs w:val="24"/>
              </w:rPr>
              <w:t xml:space="preserve">Обучение медицинских работников с высшим и средним специальным </w:t>
            </w:r>
            <w:r w:rsidRPr="003F054D">
              <w:rPr>
                <w:color w:val="1F1F1F"/>
                <w:szCs w:val="24"/>
              </w:rPr>
              <w:lastRenderedPageBreak/>
              <w:t>образованием по вопросам профилактики хронических неинфекционных заболеваний и формирования здорового образа жизни с использованием образовательных модулей портала непрерывного медицинского и фармацевтического образования Минздрава России (НМО)</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lastRenderedPageBreak/>
              <w:t>2022-2024</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 xml:space="preserve">медицинские организации </w:t>
            </w:r>
          </w:p>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lastRenderedPageBreak/>
              <w:t>1.2</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rPr>
                <w:rFonts w:ascii="Times New Roman" w:hAnsi="Times New Roman"/>
                <w:sz w:val="24"/>
                <w:szCs w:val="24"/>
                <w:lang w:val="ru-RU"/>
              </w:rPr>
            </w:pPr>
            <w:r w:rsidRPr="003F054D">
              <w:rPr>
                <w:rFonts w:ascii="Times New Roman" w:hAnsi="Times New Roman"/>
                <w:color w:val="212121"/>
                <w:sz w:val="24"/>
                <w:szCs w:val="24"/>
                <w:lang w:val="ru-RU"/>
              </w:rPr>
              <w:t xml:space="preserve">Организация </w:t>
            </w:r>
            <w:r w:rsidRPr="003F054D">
              <w:rPr>
                <w:rFonts w:ascii="Times New Roman" w:hAnsi="Times New Roman"/>
                <w:color w:val="343434"/>
                <w:sz w:val="24"/>
                <w:szCs w:val="24"/>
                <w:lang w:val="ru-RU"/>
              </w:rPr>
              <w:t xml:space="preserve">и </w:t>
            </w:r>
            <w:r w:rsidRPr="003F054D">
              <w:rPr>
                <w:rFonts w:ascii="Times New Roman" w:hAnsi="Times New Roman"/>
                <w:color w:val="161616"/>
                <w:sz w:val="24"/>
                <w:szCs w:val="24"/>
                <w:lang w:val="ru-RU"/>
              </w:rPr>
              <w:t xml:space="preserve">проведение </w:t>
            </w:r>
            <w:r w:rsidRPr="003F054D">
              <w:rPr>
                <w:rFonts w:ascii="Times New Roman" w:hAnsi="Times New Roman"/>
                <w:color w:val="2A2A2A"/>
                <w:sz w:val="24"/>
                <w:szCs w:val="24"/>
                <w:lang w:val="ru-RU"/>
              </w:rPr>
              <w:t xml:space="preserve">обучающих </w:t>
            </w:r>
            <w:r w:rsidRPr="003F054D">
              <w:rPr>
                <w:rFonts w:ascii="Times New Roman" w:hAnsi="Times New Roman"/>
                <w:color w:val="333333"/>
                <w:sz w:val="24"/>
                <w:szCs w:val="24"/>
                <w:lang w:val="ru-RU"/>
              </w:rPr>
              <w:t xml:space="preserve">семинаров (в том числе в онлайн формате) </w:t>
            </w:r>
            <w:r w:rsidRPr="003F054D">
              <w:rPr>
                <w:rFonts w:ascii="Times New Roman" w:hAnsi="Times New Roman"/>
                <w:color w:val="282828"/>
                <w:sz w:val="24"/>
                <w:szCs w:val="24"/>
                <w:lang w:val="ru-RU"/>
              </w:rPr>
              <w:t xml:space="preserve">для медицинских работников, </w:t>
            </w:r>
            <w:r w:rsidRPr="003F054D">
              <w:rPr>
                <w:rFonts w:ascii="Times New Roman" w:hAnsi="Times New Roman"/>
                <w:color w:val="1C1C1C"/>
                <w:sz w:val="24"/>
                <w:szCs w:val="24"/>
                <w:lang w:val="ru-RU"/>
              </w:rPr>
              <w:t xml:space="preserve">педагогов, </w:t>
            </w:r>
            <w:r w:rsidRPr="003F054D">
              <w:rPr>
                <w:rFonts w:ascii="Times New Roman" w:hAnsi="Times New Roman"/>
                <w:color w:val="161616"/>
                <w:sz w:val="24"/>
                <w:szCs w:val="24"/>
                <w:lang w:val="ru-RU"/>
              </w:rPr>
              <w:t xml:space="preserve">социальных </w:t>
            </w:r>
            <w:r w:rsidRPr="003F054D">
              <w:rPr>
                <w:rFonts w:ascii="Times New Roman" w:hAnsi="Times New Roman"/>
                <w:color w:val="232323"/>
                <w:sz w:val="24"/>
                <w:szCs w:val="24"/>
                <w:lang w:val="ru-RU"/>
              </w:rPr>
              <w:t xml:space="preserve">работников, </w:t>
            </w:r>
            <w:r w:rsidRPr="003F054D">
              <w:rPr>
                <w:rFonts w:ascii="Times New Roman" w:hAnsi="Times New Roman"/>
                <w:color w:val="2A2A2A"/>
                <w:sz w:val="24"/>
                <w:szCs w:val="24"/>
                <w:lang w:val="ru-RU"/>
              </w:rPr>
              <w:t xml:space="preserve">волонтёров, </w:t>
            </w:r>
            <w:r w:rsidRPr="003F054D">
              <w:rPr>
                <w:rFonts w:ascii="Times New Roman" w:hAnsi="Times New Roman"/>
                <w:color w:val="232323"/>
                <w:sz w:val="24"/>
                <w:szCs w:val="24"/>
                <w:lang w:val="ru-RU"/>
              </w:rPr>
              <w:t xml:space="preserve">специалистов </w:t>
            </w:r>
            <w:r w:rsidRPr="003F054D">
              <w:rPr>
                <w:rFonts w:ascii="Times New Roman" w:hAnsi="Times New Roman"/>
                <w:color w:val="262626"/>
                <w:sz w:val="24"/>
                <w:szCs w:val="24"/>
                <w:lang w:val="ru-RU"/>
              </w:rPr>
              <w:t xml:space="preserve">культурно-досуговой </w:t>
            </w:r>
            <w:r w:rsidRPr="003F054D">
              <w:rPr>
                <w:rFonts w:ascii="Times New Roman" w:hAnsi="Times New Roman"/>
                <w:color w:val="262626"/>
                <w:w w:val="95"/>
                <w:sz w:val="24"/>
                <w:szCs w:val="24"/>
                <w:lang w:val="ru-RU"/>
              </w:rPr>
              <w:t xml:space="preserve">сферы, </w:t>
            </w:r>
            <w:r w:rsidRPr="003F054D">
              <w:rPr>
                <w:rFonts w:ascii="Times New Roman" w:hAnsi="Times New Roman"/>
                <w:color w:val="2B2B2B"/>
                <w:sz w:val="24"/>
                <w:szCs w:val="24"/>
                <w:lang w:val="ru-RU"/>
              </w:rPr>
              <w:t xml:space="preserve">специалистов, </w:t>
            </w:r>
            <w:r w:rsidRPr="003F054D">
              <w:rPr>
                <w:rFonts w:ascii="Times New Roman" w:hAnsi="Times New Roman"/>
                <w:color w:val="2A2A2A"/>
                <w:sz w:val="24"/>
                <w:szCs w:val="24"/>
                <w:lang w:val="ru-RU"/>
              </w:rPr>
              <w:t xml:space="preserve">работающих </w:t>
            </w:r>
            <w:r w:rsidRPr="003F054D">
              <w:rPr>
                <w:rFonts w:ascii="Times New Roman" w:hAnsi="Times New Roman"/>
                <w:color w:val="2F2F2F"/>
                <w:sz w:val="24"/>
                <w:szCs w:val="24"/>
                <w:lang w:val="ru-RU"/>
              </w:rPr>
              <w:t xml:space="preserve">в </w:t>
            </w:r>
            <w:r w:rsidRPr="003F054D">
              <w:rPr>
                <w:rFonts w:ascii="Times New Roman" w:hAnsi="Times New Roman"/>
                <w:color w:val="262626"/>
                <w:sz w:val="24"/>
                <w:szCs w:val="24"/>
                <w:lang w:val="ru-RU"/>
              </w:rPr>
              <w:t xml:space="preserve">сфере </w:t>
            </w:r>
            <w:r w:rsidRPr="003F054D">
              <w:rPr>
                <w:rFonts w:ascii="Times New Roman" w:hAnsi="Times New Roman"/>
                <w:sz w:val="24"/>
                <w:szCs w:val="24"/>
                <w:lang w:val="ru-RU"/>
              </w:rPr>
              <w:t xml:space="preserve">физической </w:t>
            </w:r>
            <w:r w:rsidRPr="003F054D">
              <w:rPr>
                <w:rFonts w:ascii="Times New Roman" w:hAnsi="Times New Roman"/>
                <w:color w:val="212121"/>
                <w:sz w:val="24"/>
                <w:szCs w:val="24"/>
                <w:lang w:val="ru-RU"/>
              </w:rPr>
              <w:t xml:space="preserve">культуры </w:t>
            </w:r>
            <w:r w:rsidRPr="003F054D">
              <w:rPr>
                <w:rFonts w:ascii="Times New Roman" w:hAnsi="Times New Roman"/>
                <w:color w:val="383838"/>
                <w:sz w:val="24"/>
                <w:szCs w:val="24"/>
                <w:lang w:val="ru-RU"/>
              </w:rPr>
              <w:t xml:space="preserve">и </w:t>
            </w:r>
            <w:r w:rsidRPr="003F054D">
              <w:rPr>
                <w:rFonts w:ascii="Times New Roman" w:hAnsi="Times New Roman"/>
                <w:color w:val="2D2D2D"/>
                <w:sz w:val="24"/>
                <w:szCs w:val="24"/>
                <w:lang w:val="ru-RU"/>
              </w:rPr>
              <w:t xml:space="preserve">спорта </w:t>
            </w:r>
            <w:r w:rsidRPr="003F054D">
              <w:rPr>
                <w:rFonts w:ascii="Times New Roman" w:hAnsi="Times New Roman"/>
                <w:color w:val="3D3D3D"/>
                <w:sz w:val="24"/>
                <w:szCs w:val="24"/>
                <w:lang w:val="ru-RU"/>
              </w:rPr>
              <w:t xml:space="preserve">и </w:t>
            </w:r>
            <w:r w:rsidRPr="003F054D">
              <w:rPr>
                <w:rFonts w:ascii="Times New Roman" w:hAnsi="Times New Roman"/>
                <w:color w:val="1F1F1F"/>
                <w:sz w:val="24"/>
                <w:szCs w:val="24"/>
                <w:lang w:val="ru-RU"/>
              </w:rPr>
              <w:t xml:space="preserve">др. </w:t>
            </w:r>
            <w:r w:rsidRPr="003F054D">
              <w:rPr>
                <w:rFonts w:ascii="Times New Roman" w:hAnsi="Times New Roman"/>
                <w:color w:val="262626"/>
                <w:sz w:val="24"/>
                <w:szCs w:val="24"/>
                <w:lang w:val="ru-RU"/>
              </w:rPr>
              <w:t xml:space="preserve">по вопросам </w:t>
            </w:r>
            <w:r w:rsidRPr="003F054D">
              <w:rPr>
                <w:rFonts w:ascii="Times New Roman" w:hAnsi="Times New Roman"/>
                <w:color w:val="232323"/>
                <w:sz w:val="24"/>
                <w:szCs w:val="24"/>
                <w:lang w:val="ru-RU"/>
              </w:rPr>
              <w:t xml:space="preserve">профилактики хронических </w:t>
            </w:r>
            <w:r w:rsidRPr="003F054D">
              <w:rPr>
                <w:rFonts w:ascii="Times New Roman" w:hAnsi="Times New Roman"/>
                <w:color w:val="282828"/>
                <w:sz w:val="24"/>
                <w:szCs w:val="24"/>
                <w:lang w:val="ru-RU"/>
              </w:rPr>
              <w:t xml:space="preserve">неинфекционных </w:t>
            </w:r>
            <w:r w:rsidRPr="003F054D">
              <w:rPr>
                <w:rFonts w:ascii="Times New Roman" w:hAnsi="Times New Roman"/>
                <w:color w:val="242424"/>
                <w:sz w:val="24"/>
                <w:szCs w:val="24"/>
                <w:lang w:val="ru-RU"/>
              </w:rPr>
              <w:t xml:space="preserve">заболеваний </w:t>
            </w:r>
            <w:r w:rsidRPr="003F054D">
              <w:rPr>
                <w:rFonts w:ascii="Times New Roman" w:hAnsi="Times New Roman"/>
                <w:color w:val="2D2D2D"/>
                <w:sz w:val="24"/>
                <w:szCs w:val="24"/>
                <w:lang w:val="ru-RU"/>
              </w:rPr>
              <w:t xml:space="preserve">и </w:t>
            </w:r>
            <w:r w:rsidRPr="003F054D">
              <w:rPr>
                <w:rFonts w:ascii="Times New Roman" w:hAnsi="Times New Roman"/>
                <w:color w:val="282828"/>
                <w:sz w:val="24"/>
                <w:szCs w:val="24"/>
                <w:lang w:val="ru-RU"/>
              </w:rPr>
              <w:t xml:space="preserve">формирования </w:t>
            </w:r>
            <w:r w:rsidRPr="003F054D">
              <w:rPr>
                <w:rFonts w:ascii="Times New Roman" w:hAnsi="Times New Roman"/>
                <w:color w:val="161616"/>
                <w:sz w:val="24"/>
                <w:szCs w:val="24"/>
                <w:lang w:val="ru-RU"/>
              </w:rPr>
              <w:t xml:space="preserve">здорового </w:t>
            </w:r>
            <w:r w:rsidRPr="003F054D">
              <w:rPr>
                <w:rFonts w:ascii="Times New Roman" w:hAnsi="Times New Roman"/>
                <w:color w:val="1F1F1F"/>
                <w:sz w:val="24"/>
                <w:szCs w:val="24"/>
                <w:lang w:val="ru-RU"/>
              </w:rPr>
              <w:t>образа</w:t>
            </w:r>
            <w:r w:rsidRPr="003F054D">
              <w:rPr>
                <w:rFonts w:ascii="Times New Roman" w:hAnsi="Times New Roman"/>
                <w:color w:val="1F1F1F"/>
                <w:spacing w:val="-15"/>
                <w:sz w:val="24"/>
                <w:szCs w:val="24"/>
                <w:lang w:val="ru-RU"/>
              </w:rPr>
              <w:t xml:space="preserve"> </w:t>
            </w:r>
            <w:r w:rsidRPr="003F054D">
              <w:rPr>
                <w:rFonts w:ascii="Times New Roman" w:hAnsi="Times New Roman"/>
                <w:color w:val="212121"/>
                <w:sz w:val="24"/>
                <w:szCs w:val="24"/>
                <w:lang w:val="ru-RU"/>
              </w:rPr>
              <w:t xml:space="preserve">жизни (в том числе с использованием цикла онлайн-школ </w:t>
            </w:r>
            <w:r w:rsidRPr="003F054D">
              <w:rPr>
                <w:rFonts w:ascii="Times New Roman" w:hAnsi="Times New Roman"/>
                <w:sz w:val="24"/>
                <w:szCs w:val="24"/>
                <w:lang w:val="ru-RU"/>
              </w:rPr>
              <w:t>ГБУЗ «Челябинский областной центр общественного здоровья и медицинской профилактики»)</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 xml:space="preserve">Администрация муниципального образования, медицинские организации, </w:t>
            </w:r>
          </w:p>
          <w:p w:rsidR="00896F6C" w:rsidRPr="003F054D" w:rsidRDefault="00896F6C" w:rsidP="00896F6C">
            <w:pPr>
              <w:rPr>
                <w:szCs w:val="24"/>
              </w:rPr>
            </w:pPr>
            <w:r w:rsidRPr="003F054D">
              <w:rPr>
                <w:szCs w:val="24"/>
              </w:rPr>
              <w:t>волонтеры,</w:t>
            </w:r>
          </w:p>
          <w:p w:rsidR="00896F6C" w:rsidRPr="003F054D" w:rsidRDefault="00896F6C" w:rsidP="00896F6C">
            <w:pPr>
              <w:rPr>
                <w:szCs w:val="24"/>
              </w:rPr>
            </w:pPr>
            <w:r w:rsidRPr="003F054D">
              <w:rPr>
                <w:szCs w:val="24"/>
              </w:rPr>
              <w:t>СОНКО</w:t>
            </w: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3.</w:t>
            </w:r>
          </w:p>
        </w:tc>
        <w:tc>
          <w:tcPr>
            <w:tcW w:w="8865" w:type="dxa"/>
            <w:gridSpan w:val="3"/>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 xml:space="preserve">Совершенствование системы раннего выявления неинфекционных заболеваний, коррекции факторов риска их развития и диспансерного наблюдения </w:t>
            </w: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3.1</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tabs>
                <w:tab w:val="left" w:pos="1723"/>
                <w:tab w:val="left" w:pos="2067"/>
                <w:tab w:val="left" w:pos="3771"/>
                <w:tab w:val="left" w:pos="4095"/>
              </w:tabs>
              <w:rPr>
                <w:rFonts w:ascii="Times New Roman" w:hAnsi="Times New Roman"/>
                <w:sz w:val="24"/>
                <w:szCs w:val="24"/>
                <w:lang w:val="ru-RU"/>
              </w:rPr>
            </w:pPr>
            <w:r w:rsidRPr="003F054D">
              <w:rPr>
                <w:rFonts w:ascii="Times New Roman" w:hAnsi="Times New Roman"/>
                <w:color w:val="1F1F1F"/>
                <w:sz w:val="24"/>
                <w:szCs w:val="24"/>
                <w:lang w:val="ru-RU"/>
              </w:rPr>
              <w:t xml:space="preserve">Информирование </w:t>
            </w:r>
            <w:r w:rsidRPr="003F054D">
              <w:rPr>
                <w:rFonts w:ascii="Times New Roman" w:hAnsi="Times New Roman"/>
                <w:color w:val="2D2D2D"/>
                <w:sz w:val="24"/>
                <w:szCs w:val="24"/>
                <w:lang w:val="ru-RU"/>
              </w:rPr>
              <w:t xml:space="preserve">населения </w:t>
            </w:r>
            <w:r w:rsidRPr="003F054D">
              <w:rPr>
                <w:rFonts w:ascii="Times New Roman" w:hAnsi="Times New Roman"/>
                <w:color w:val="343434"/>
                <w:sz w:val="24"/>
                <w:szCs w:val="24"/>
                <w:lang w:val="ru-RU"/>
              </w:rPr>
              <w:t xml:space="preserve">о </w:t>
            </w:r>
            <w:r w:rsidRPr="003F054D">
              <w:rPr>
                <w:rFonts w:ascii="Times New Roman" w:hAnsi="Times New Roman"/>
                <w:color w:val="1C1C1C"/>
                <w:sz w:val="24"/>
                <w:szCs w:val="24"/>
                <w:lang w:val="ru-RU"/>
              </w:rPr>
              <w:t xml:space="preserve">значимости проведения </w:t>
            </w:r>
            <w:r w:rsidRPr="003F054D">
              <w:rPr>
                <w:rFonts w:ascii="Times New Roman" w:hAnsi="Times New Roman"/>
                <w:color w:val="1D1D1D"/>
                <w:sz w:val="24"/>
                <w:szCs w:val="24"/>
                <w:lang w:val="ru-RU"/>
              </w:rPr>
              <w:t xml:space="preserve">диспансеризации </w:t>
            </w:r>
            <w:r w:rsidRPr="003F054D">
              <w:rPr>
                <w:rFonts w:ascii="Times New Roman" w:hAnsi="Times New Roman"/>
                <w:color w:val="2F2F2F"/>
                <w:spacing w:val="-17"/>
                <w:sz w:val="24"/>
                <w:szCs w:val="24"/>
                <w:lang w:val="ru-RU"/>
              </w:rPr>
              <w:t xml:space="preserve">и </w:t>
            </w:r>
            <w:r w:rsidRPr="003F054D">
              <w:rPr>
                <w:rFonts w:ascii="Times New Roman" w:hAnsi="Times New Roman"/>
                <w:color w:val="1A1A1A"/>
                <w:sz w:val="24"/>
                <w:szCs w:val="24"/>
                <w:lang w:val="ru-RU"/>
              </w:rPr>
              <w:t>профилакт</w:t>
            </w:r>
            <w:r w:rsidRPr="003F054D">
              <w:rPr>
                <w:rFonts w:ascii="Times New Roman" w:hAnsi="Times New Roman"/>
                <w:color w:val="2A2A2A"/>
                <w:sz w:val="24"/>
                <w:szCs w:val="24"/>
                <w:lang w:val="ru-RU"/>
              </w:rPr>
              <w:t xml:space="preserve">ических </w:t>
            </w:r>
            <w:r w:rsidRPr="003F054D">
              <w:rPr>
                <w:rFonts w:ascii="Times New Roman" w:hAnsi="Times New Roman"/>
                <w:color w:val="262626"/>
                <w:sz w:val="24"/>
                <w:szCs w:val="24"/>
                <w:lang w:val="ru-RU"/>
              </w:rPr>
              <w:t>медицинских</w:t>
            </w:r>
            <w:r w:rsidRPr="003F054D">
              <w:rPr>
                <w:rFonts w:ascii="Times New Roman" w:hAnsi="Times New Roman"/>
                <w:color w:val="262626"/>
                <w:spacing w:val="19"/>
                <w:sz w:val="24"/>
                <w:szCs w:val="24"/>
                <w:lang w:val="ru-RU"/>
              </w:rPr>
              <w:t xml:space="preserve"> </w:t>
            </w:r>
            <w:r w:rsidRPr="003F054D">
              <w:rPr>
                <w:rFonts w:ascii="Times New Roman" w:hAnsi="Times New Roman"/>
                <w:color w:val="282828"/>
                <w:sz w:val="24"/>
                <w:szCs w:val="24"/>
                <w:lang w:val="ru-RU"/>
              </w:rPr>
              <w:t>осмотров</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color w:val="212121"/>
                <w:szCs w:val="24"/>
              </w:rPr>
              <w:t xml:space="preserve">медицинские организации, </w:t>
            </w:r>
            <w:r w:rsidRPr="003F054D">
              <w:rPr>
                <w:color w:val="1C1C1C"/>
                <w:szCs w:val="24"/>
              </w:rPr>
              <w:t xml:space="preserve">страховые </w:t>
            </w:r>
            <w:r w:rsidRPr="003F054D">
              <w:rPr>
                <w:color w:val="1F1F1F"/>
                <w:szCs w:val="24"/>
              </w:rPr>
              <w:t xml:space="preserve">медицинские </w:t>
            </w:r>
            <w:r w:rsidRPr="003F054D">
              <w:rPr>
                <w:color w:val="1A1A1A"/>
                <w:szCs w:val="24"/>
              </w:rPr>
              <w:t>организации,</w:t>
            </w:r>
            <w:r w:rsidRPr="003F054D">
              <w:rPr>
                <w:color w:val="262626"/>
                <w:szCs w:val="24"/>
              </w:rPr>
              <w:t xml:space="preserve"> </w:t>
            </w:r>
          </w:p>
          <w:p w:rsidR="00896F6C" w:rsidRPr="003F054D" w:rsidRDefault="00896F6C" w:rsidP="00896F6C">
            <w:pPr>
              <w:rPr>
                <w:szCs w:val="24"/>
              </w:rPr>
            </w:pPr>
            <w:r w:rsidRPr="003F054D">
              <w:rPr>
                <w:color w:val="262626"/>
                <w:szCs w:val="24"/>
              </w:rPr>
              <w:t>работодатели,</w:t>
            </w:r>
          </w:p>
          <w:p w:rsidR="00896F6C" w:rsidRPr="003F054D" w:rsidRDefault="00896F6C" w:rsidP="00896F6C">
            <w:pPr>
              <w:rPr>
                <w:szCs w:val="24"/>
              </w:rPr>
            </w:pPr>
            <w:r w:rsidRPr="003F054D">
              <w:rPr>
                <w:color w:val="262626"/>
                <w:szCs w:val="24"/>
              </w:rPr>
              <w:t>волонтеры,</w:t>
            </w:r>
          </w:p>
          <w:p w:rsidR="00896F6C" w:rsidRPr="003F054D" w:rsidRDefault="00896F6C" w:rsidP="00896F6C">
            <w:pPr>
              <w:rPr>
                <w:szCs w:val="24"/>
              </w:rPr>
            </w:pPr>
            <w:r w:rsidRPr="003F054D">
              <w:rPr>
                <w:color w:val="262626"/>
                <w:szCs w:val="24"/>
              </w:rPr>
              <w:t>СОНКО</w:t>
            </w: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3.2</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rPr>
                <w:rFonts w:ascii="Times New Roman" w:hAnsi="Times New Roman"/>
                <w:sz w:val="24"/>
                <w:szCs w:val="24"/>
                <w:lang w:val="ru-RU"/>
              </w:rPr>
            </w:pPr>
            <w:r w:rsidRPr="003F054D">
              <w:rPr>
                <w:rFonts w:ascii="Times New Roman" w:hAnsi="Times New Roman"/>
                <w:color w:val="1A1A1A"/>
                <w:sz w:val="24"/>
                <w:szCs w:val="24"/>
                <w:lang w:val="ru-RU"/>
              </w:rPr>
              <w:t xml:space="preserve">Организация </w:t>
            </w:r>
            <w:r w:rsidRPr="003F054D">
              <w:rPr>
                <w:rFonts w:ascii="Times New Roman" w:hAnsi="Times New Roman"/>
                <w:color w:val="313131"/>
                <w:sz w:val="24"/>
                <w:szCs w:val="24"/>
                <w:lang w:val="ru-RU"/>
              </w:rPr>
              <w:t xml:space="preserve">и </w:t>
            </w:r>
            <w:r w:rsidRPr="003F054D">
              <w:rPr>
                <w:rFonts w:ascii="Times New Roman" w:hAnsi="Times New Roman"/>
                <w:color w:val="2D2D2D"/>
                <w:sz w:val="24"/>
                <w:szCs w:val="24"/>
                <w:lang w:val="ru-RU"/>
              </w:rPr>
              <w:t xml:space="preserve">проведение </w:t>
            </w:r>
            <w:r w:rsidRPr="003F054D">
              <w:rPr>
                <w:rFonts w:ascii="Times New Roman" w:hAnsi="Times New Roman"/>
                <w:color w:val="232323"/>
                <w:sz w:val="24"/>
                <w:szCs w:val="24"/>
                <w:lang w:val="ru-RU"/>
              </w:rPr>
              <w:t>диспансеризации</w:t>
            </w:r>
            <w:r w:rsidRPr="003F054D">
              <w:rPr>
                <w:rFonts w:ascii="Times New Roman" w:hAnsi="Times New Roman"/>
                <w:color w:val="232323"/>
                <w:spacing w:val="54"/>
                <w:sz w:val="24"/>
                <w:szCs w:val="24"/>
                <w:lang w:val="ru-RU"/>
              </w:rPr>
              <w:t xml:space="preserve"> </w:t>
            </w:r>
            <w:r w:rsidRPr="003F054D">
              <w:rPr>
                <w:rFonts w:ascii="Times New Roman" w:hAnsi="Times New Roman"/>
                <w:color w:val="343434"/>
                <w:sz w:val="24"/>
                <w:szCs w:val="24"/>
                <w:lang w:val="ru-RU"/>
              </w:rPr>
              <w:t xml:space="preserve">и </w:t>
            </w:r>
            <w:r w:rsidRPr="003F054D">
              <w:rPr>
                <w:rFonts w:ascii="Times New Roman" w:hAnsi="Times New Roman"/>
                <w:color w:val="262626"/>
                <w:sz w:val="24"/>
                <w:szCs w:val="24"/>
                <w:lang w:val="ru-RU"/>
              </w:rPr>
              <w:t xml:space="preserve">профилактических </w:t>
            </w:r>
            <w:r w:rsidRPr="003F054D">
              <w:rPr>
                <w:rFonts w:ascii="Times New Roman" w:hAnsi="Times New Roman"/>
                <w:color w:val="111111"/>
                <w:sz w:val="24"/>
                <w:szCs w:val="24"/>
                <w:lang w:val="ru-RU"/>
              </w:rPr>
              <w:t xml:space="preserve">медицинских </w:t>
            </w:r>
            <w:r w:rsidRPr="003F054D">
              <w:rPr>
                <w:rFonts w:ascii="Times New Roman" w:hAnsi="Times New Roman"/>
                <w:color w:val="212121"/>
                <w:sz w:val="24"/>
                <w:szCs w:val="24"/>
                <w:lang w:val="ru-RU"/>
              </w:rPr>
              <w:t xml:space="preserve">осмотров </w:t>
            </w:r>
            <w:r w:rsidRPr="003F054D">
              <w:rPr>
                <w:rFonts w:ascii="Times New Roman" w:hAnsi="Times New Roman"/>
                <w:color w:val="383838"/>
                <w:sz w:val="24"/>
                <w:szCs w:val="24"/>
                <w:lang w:val="ru-RU"/>
              </w:rPr>
              <w:t xml:space="preserve">в </w:t>
            </w:r>
            <w:r w:rsidRPr="003F054D">
              <w:rPr>
                <w:rFonts w:ascii="Times New Roman" w:hAnsi="Times New Roman"/>
                <w:color w:val="262626"/>
                <w:sz w:val="24"/>
                <w:szCs w:val="24"/>
                <w:lang w:val="ru-RU"/>
              </w:rPr>
              <w:t xml:space="preserve">медицинских </w:t>
            </w:r>
            <w:r w:rsidRPr="003F054D">
              <w:rPr>
                <w:rFonts w:ascii="Times New Roman" w:hAnsi="Times New Roman"/>
                <w:color w:val="161616"/>
                <w:sz w:val="24"/>
                <w:szCs w:val="24"/>
                <w:lang w:val="ru-RU"/>
              </w:rPr>
              <w:t xml:space="preserve">организациях </w:t>
            </w:r>
            <w:r w:rsidRPr="003F054D">
              <w:rPr>
                <w:rFonts w:ascii="Times New Roman" w:hAnsi="Times New Roman"/>
                <w:color w:val="282828"/>
                <w:sz w:val="24"/>
                <w:szCs w:val="24"/>
                <w:lang w:val="ru-RU"/>
              </w:rPr>
              <w:t>муниципального образования</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медицинские организации</w:t>
            </w: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3.3</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tabs>
                <w:tab w:val="left" w:pos="1807"/>
                <w:tab w:val="left" w:pos="3750"/>
                <w:tab w:val="left" w:pos="5626"/>
              </w:tabs>
              <w:rPr>
                <w:rFonts w:ascii="Times New Roman" w:hAnsi="Times New Roman"/>
                <w:sz w:val="24"/>
                <w:szCs w:val="24"/>
                <w:lang w:val="ru-RU"/>
              </w:rPr>
            </w:pPr>
            <w:r w:rsidRPr="003F054D">
              <w:rPr>
                <w:rFonts w:ascii="Times New Roman" w:hAnsi="Times New Roman"/>
                <w:color w:val="1C1C1C"/>
                <w:sz w:val="24"/>
                <w:szCs w:val="24"/>
                <w:lang w:val="ru-RU"/>
              </w:rPr>
              <w:t xml:space="preserve">Проведение </w:t>
            </w:r>
            <w:proofErr w:type="spellStart"/>
            <w:r w:rsidRPr="003F054D">
              <w:rPr>
                <w:rFonts w:ascii="Times New Roman" w:hAnsi="Times New Roman"/>
                <w:color w:val="1C1C1C"/>
                <w:sz w:val="24"/>
                <w:szCs w:val="24"/>
                <w:lang w:val="ru-RU"/>
              </w:rPr>
              <w:t>скрининговых</w:t>
            </w:r>
            <w:proofErr w:type="spellEnd"/>
            <w:r w:rsidRPr="003F054D">
              <w:rPr>
                <w:rFonts w:ascii="Times New Roman" w:hAnsi="Times New Roman"/>
                <w:color w:val="1C1C1C"/>
                <w:sz w:val="24"/>
                <w:szCs w:val="24"/>
                <w:lang w:val="ru-RU"/>
              </w:rPr>
              <w:t xml:space="preserve"> </w:t>
            </w:r>
            <w:r w:rsidRPr="003F054D">
              <w:rPr>
                <w:rFonts w:ascii="Times New Roman" w:hAnsi="Times New Roman"/>
                <w:color w:val="232323"/>
                <w:sz w:val="24"/>
                <w:szCs w:val="24"/>
                <w:lang w:val="ru-RU"/>
              </w:rPr>
              <w:t xml:space="preserve">исследований </w:t>
            </w:r>
            <w:r w:rsidRPr="003F054D">
              <w:rPr>
                <w:rFonts w:ascii="Times New Roman" w:hAnsi="Times New Roman"/>
                <w:color w:val="313131"/>
                <w:sz w:val="24"/>
                <w:szCs w:val="24"/>
                <w:lang w:val="ru-RU"/>
              </w:rPr>
              <w:t>по в</w:t>
            </w:r>
            <w:r w:rsidRPr="003F054D">
              <w:rPr>
                <w:rFonts w:ascii="Times New Roman" w:hAnsi="Times New Roman"/>
                <w:color w:val="262626"/>
                <w:sz w:val="24"/>
                <w:szCs w:val="24"/>
                <w:lang w:val="ru-RU"/>
              </w:rPr>
              <w:t xml:space="preserve">ыявлению </w:t>
            </w:r>
            <w:r w:rsidRPr="003F054D">
              <w:rPr>
                <w:rFonts w:ascii="Times New Roman" w:hAnsi="Times New Roman"/>
                <w:color w:val="2F2F2F"/>
                <w:sz w:val="24"/>
                <w:szCs w:val="24"/>
                <w:lang w:val="ru-RU"/>
              </w:rPr>
              <w:t xml:space="preserve">факторов </w:t>
            </w:r>
            <w:r w:rsidRPr="003F054D">
              <w:rPr>
                <w:rFonts w:ascii="Times New Roman" w:hAnsi="Times New Roman"/>
                <w:color w:val="181818"/>
                <w:sz w:val="24"/>
                <w:szCs w:val="24"/>
                <w:lang w:val="ru-RU"/>
              </w:rPr>
              <w:t>риска развития хронических неинфекционных за</w:t>
            </w:r>
            <w:r w:rsidRPr="003F054D">
              <w:rPr>
                <w:rFonts w:ascii="Times New Roman" w:hAnsi="Times New Roman"/>
                <w:color w:val="1C1C1C"/>
                <w:sz w:val="24"/>
                <w:szCs w:val="24"/>
                <w:lang w:val="ru-RU"/>
              </w:rPr>
              <w:t xml:space="preserve">болеваний </w:t>
            </w:r>
            <w:r w:rsidRPr="003F054D">
              <w:rPr>
                <w:rFonts w:ascii="Times New Roman" w:hAnsi="Times New Roman"/>
                <w:color w:val="2D2D2D"/>
                <w:sz w:val="24"/>
                <w:szCs w:val="24"/>
                <w:lang w:val="ru-RU"/>
              </w:rPr>
              <w:t xml:space="preserve">во </w:t>
            </w:r>
            <w:r w:rsidRPr="003F054D">
              <w:rPr>
                <w:rFonts w:ascii="Times New Roman" w:hAnsi="Times New Roman"/>
                <w:color w:val="2F2F2F"/>
                <w:spacing w:val="-4"/>
                <w:w w:val="95"/>
                <w:sz w:val="24"/>
                <w:szCs w:val="24"/>
                <w:lang w:val="ru-RU"/>
              </w:rPr>
              <w:t xml:space="preserve">время </w:t>
            </w:r>
            <w:r w:rsidRPr="003F054D">
              <w:rPr>
                <w:rFonts w:ascii="Times New Roman" w:hAnsi="Times New Roman"/>
                <w:color w:val="343434"/>
                <w:sz w:val="24"/>
                <w:szCs w:val="24"/>
                <w:lang w:val="ru-RU"/>
              </w:rPr>
              <w:t>массовых п</w:t>
            </w:r>
            <w:r w:rsidRPr="003F054D">
              <w:rPr>
                <w:rFonts w:ascii="Times New Roman" w:hAnsi="Times New Roman"/>
                <w:color w:val="212121"/>
                <w:sz w:val="24"/>
                <w:szCs w:val="24"/>
                <w:lang w:val="ru-RU"/>
              </w:rPr>
              <w:t>рофилактических</w:t>
            </w:r>
            <w:r w:rsidRPr="003F054D">
              <w:rPr>
                <w:rFonts w:ascii="Times New Roman" w:hAnsi="Times New Roman"/>
                <w:color w:val="212121"/>
                <w:spacing w:val="-30"/>
                <w:sz w:val="24"/>
                <w:szCs w:val="24"/>
                <w:lang w:val="ru-RU"/>
              </w:rPr>
              <w:t xml:space="preserve"> </w:t>
            </w:r>
            <w:r w:rsidRPr="003F054D">
              <w:rPr>
                <w:rFonts w:ascii="Times New Roman" w:hAnsi="Times New Roman"/>
                <w:color w:val="2B2B2B"/>
                <w:sz w:val="24"/>
                <w:szCs w:val="24"/>
                <w:lang w:val="ru-RU"/>
              </w:rPr>
              <w:t>мероприятий</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 xml:space="preserve">медицинские организации, </w:t>
            </w:r>
          </w:p>
          <w:p w:rsidR="00896F6C" w:rsidRPr="003F054D" w:rsidRDefault="00896F6C" w:rsidP="00896F6C">
            <w:pPr>
              <w:rPr>
                <w:szCs w:val="24"/>
              </w:rPr>
            </w:pPr>
            <w:r w:rsidRPr="003F054D">
              <w:rPr>
                <w:szCs w:val="24"/>
              </w:rPr>
              <w:t>волонтеры,</w:t>
            </w:r>
          </w:p>
          <w:p w:rsidR="00896F6C" w:rsidRPr="003F054D" w:rsidRDefault="00896F6C" w:rsidP="00896F6C">
            <w:pPr>
              <w:rPr>
                <w:szCs w:val="24"/>
              </w:rPr>
            </w:pPr>
            <w:r w:rsidRPr="003F054D">
              <w:rPr>
                <w:szCs w:val="24"/>
              </w:rPr>
              <w:t>СОНКО</w:t>
            </w: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3.4</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tabs>
                <w:tab w:val="left" w:pos="1752"/>
                <w:tab w:val="left" w:pos="3012"/>
                <w:tab w:val="left" w:pos="4015"/>
                <w:tab w:val="left" w:pos="5037"/>
              </w:tabs>
              <w:rPr>
                <w:rFonts w:ascii="Times New Roman" w:hAnsi="Times New Roman"/>
                <w:sz w:val="24"/>
                <w:szCs w:val="24"/>
                <w:lang w:val="ru-RU"/>
              </w:rPr>
            </w:pPr>
            <w:r w:rsidRPr="003F054D">
              <w:rPr>
                <w:rFonts w:ascii="Times New Roman" w:hAnsi="Times New Roman"/>
                <w:color w:val="1C1C1C"/>
                <w:sz w:val="24"/>
                <w:szCs w:val="24"/>
                <w:lang w:val="ru-RU"/>
              </w:rPr>
              <w:t xml:space="preserve">Организация </w:t>
            </w:r>
            <w:r w:rsidRPr="003F054D">
              <w:rPr>
                <w:rFonts w:ascii="Times New Roman" w:hAnsi="Times New Roman"/>
                <w:color w:val="313131"/>
                <w:sz w:val="24"/>
                <w:szCs w:val="24"/>
                <w:lang w:val="ru-RU"/>
              </w:rPr>
              <w:t>проведения диспансеризации и профилактических медицинских осмотров с использованием выездных бригад</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 xml:space="preserve">Администрация муниципального образования, медицинские организации, </w:t>
            </w:r>
          </w:p>
          <w:p w:rsidR="00896F6C" w:rsidRPr="003F054D" w:rsidRDefault="00896F6C" w:rsidP="00896F6C">
            <w:pPr>
              <w:rPr>
                <w:szCs w:val="24"/>
              </w:rPr>
            </w:pPr>
            <w:r w:rsidRPr="003F054D">
              <w:rPr>
                <w:szCs w:val="24"/>
              </w:rPr>
              <w:t>волонтеры,</w:t>
            </w:r>
          </w:p>
          <w:p w:rsidR="00896F6C" w:rsidRPr="003F054D" w:rsidRDefault="00896F6C" w:rsidP="00896F6C">
            <w:pPr>
              <w:rPr>
                <w:szCs w:val="24"/>
              </w:rPr>
            </w:pPr>
            <w:r w:rsidRPr="003F054D">
              <w:rPr>
                <w:szCs w:val="24"/>
              </w:rPr>
              <w:t>СОНКО</w:t>
            </w: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3.5</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rPr>
                <w:rFonts w:ascii="Times New Roman" w:hAnsi="Times New Roman"/>
                <w:sz w:val="24"/>
                <w:szCs w:val="24"/>
                <w:lang w:val="ru-RU"/>
              </w:rPr>
            </w:pPr>
            <w:r w:rsidRPr="003F054D">
              <w:rPr>
                <w:rFonts w:ascii="Times New Roman" w:hAnsi="Times New Roman"/>
                <w:color w:val="212121"/>
                <w:sz w:val="24"/>
                <w:szCs w:val="24"/>
                <w:lang w:val="ru-RU"/>
              </w:rPr>
              <w:t xml:space="preserve">Совершенствование </w:t>
            </w:r>
            <w:r w:rsidRPr="003F054D">
              <w:rPr>
                <w:rFonts w:ascii="Times New Roman" w:hAnsi="Times New Roman"/>
                <w:color w:val="262626"/>
                <w:sz w:val="24"/>
                <w:szCs w:val="24"/>
                <w:lang w:val="ru-RU"/>
              </w:rPr>
              <w:t xml:space="preserve">работы </w:t>
            </w:r>
            <w:r w:rsidRPr="003F054D">
              <w:rPr>
                <w:rFonts w:ascii="Times New Roman" w:hAnsi="Times New Roman"/>
                <w:color w:val="242424"/>
                <w:sz w:val="24"/>
                <w:szCs w:val="24"/>
                <w:lang w:val="ru-RU"/>
              </w:rPr>
              <w:t xml:space="preserve">Школ </w:t>
            </w:r>
            <w:r w:rsidRPr="003F054D">
              <w:rPr>
                <w:rFonts w:ascii="Times New Roman" w:hAnsi="Times New Roman"/>
                <w:color w:val="313131"/>
                <w:sz w:val="24"/>
                <w:szCs w:val="24"/>
                <w:lang w:val="ru-RU"/>
              </w:rPr>
              <w:t xml:space="preserve">здоровья (в том числе в онлайн формате) </w:t>
            </w:r>
            <w:r w:rsidRPr="003F054D">
              <w:rPr>
                <w:rFonts w:ascii="Times New Roman" w:hAnsi="Times New Roman"/>
                <w:color w:val="363636"/>
                <w:sz w:val="24"/>
                <w:szCs w:val="24"/>
                <w:lang w:val="ru-RU"/>
              </w:rPr>
              <w:t>по к</w:t>
            </w:r>
            <w:r w:rsidRPr="003F054D">
              <w:rPr>
                <w:rFonts w:ascii="Times New Roman" w:hAnsi="Times New Roman"/>
                <w:color w:val="282828"/>
                <w:sz w:val="24"/>
                <w:szCs w:val="24"/>
                <w:lang w:val="ru-RU"/>
              </w:rPr>
              <w:t>оррекции ф</w:t>
            </w:r>
            <w:r w:rsidRPr="003F054D">
              <w:rPr>
                <w:rFonts w:ascii="Times New Roman" w:hAnsi="Times New Roman"/>
                <w:color w:val="181818"/>
                <w:sz w:val="24"/>
                <w:szCs w:val="24"/>
                <w:lang w:val="ru-RU"/>
              </w:rPr>
              <w:t xml:space="preserve">акторов </w:t>
            </w:r>
            <w:r w:rsidRPr="003F054D">
              <w:rPr>
                <w:rFonts w:ascii="Times New Roman" w:hAnsi="Times New Roman"/>
                <w:color w:val="2B2B2B"/>
                <w:sz w:val="24"/>
                <w:szCs w:val="24"/>
                <w:lang w:val="ru-RU"/>
              </w:rPr>
              <w:t xml:space="preserve">риска </w:t>
            </w:r>
            <w:r w:rsidRPr="003F054D">
              <w:rPr>
                <w:rFonts w:ascii="Times New Roman" w:hAnsi="Times New Roman"/>
                <w:color w:val="161616"/>
                <w:sz w:val="24"/>
                <w:szCs w:val="24"/>
                <w:lang w:val="ru-RU"/>
              </w:rPr>
              <w:t xml:space="preserve">хронических </w:t>
            </w:r>
            <w:r w:rsidRPr="003F054D">
              <w:rPr>
                <w:rFonts w:ascii="Times New Roman" w:hAnsi="Times New Roman"/>
                <w:color w:val="131313"/>
                <w:sz w:val="24"/>
                <w:szCs w:val="24"/>
                <w:lang w:val="ru-RU"/>
              </w:rPr>
              <w:t xml:space="preserve">неинфекционных </w:t>
            </w:r>
            <w:r w:rsidRPr="003F054D">
              <w:rPr>
                <w:rFonts w:ascii="Times New Roman" w:hAnsi="Times New Roman"/>
                <w:color w:val="282828"/>
                <w:sz w:val="24"/>
                <w:szCs w:val="24"/>
                <w:lang w:val="ru-RU"/>
              </w:rPr>
              <w:t xml:space="preserve">заболеваний, школ пациентов с хроническими неинфекционными заболеваниями </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 xml:space="preserve">медицинские организации, </w:t>
            </w:r>
          </w:p>
          <w:p w:rsidR="00896F6C" w:rsidRPr="003F054D" w:rsidRDefault="00896F6C" w:rsidP="00896F6C">
            <w:pPr>
              <w:rPr>
                <w:szCs w:val="24"/>
              </w:rPr>
            </w:pPr>
            <w:r w:rsidRPr="003F054D">
              <w:rPr>
                <w:szCs w:val="24"/>
              </w:rPr>
              <w:t>волонтеры,</w:t>
            </w:r>
          </w:p>
          <w:p w:rsidR="00896F6C" w:rsidRPr="003F054D" w:rsidRDefault="00896F6C" w:rsidP="00896F6C">
            <w:pPr>
              <w:rPr>
                <w:szCs w:val="24"/>
              </w:rPr>
            </w:pPr>
            <w:r w:rsidRPr="003F054D">
              <w:rPr>
                <w:szCs w:val="24"/>
              </w:rPr>
              <w:t>СОНКО</w:t>
            </w: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lastRenderedPageBreak/>
              <w:t>3.6</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rPr>
                <w:rFonts w:ascii="Times New Roman" w:hAnsi="Times New Roman"/>
                <w:sz w:val="24"/>
                <w:szCs w:val="24"/>
                <w:lang w:val="ru-RU"/>
              </w:rPr>
            </w:pPr>
            <w:r w:rsidRPr="003F054D">
              <w:rPr>
                <w:rFonts w:ascii="Times New Roman" w:hAnsi="Times New Roman"/>
                <w:color w:val="212121"/>
                <w:sz w:val="24"/>
                <w:szCs w:val="24"/>
                <w:lang w:val="ru-RU"/>
              </w:rPr>
              <w:t xml:space="preserve">Организация диспансерного наблюдение лиц, страдающих хроническими неинфекционными заболеваниями, в целях своевременного выявления, предупреждения осложнений, обострений заболеваний, их профилактики </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медицинские организации</w:t>
            </w: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4.</w:t>
            </w:r>
          </w:p>
        </w:tc>
        <w:tc>
          <w:tcPr>
            <w:tcW w:w="8865" w:type="dxa"/>
            <w:gridSpan w:val="3"/>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Информационно-коммуникационная кампания</w:t>
            </w: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4.1</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both"/>
              <w:rPr>
                <w:szCs w:val="24"/>
              </w:rPr>
            </w:pPr>
            <w:r w:rsidRPr="003F054D">
              <w:rPr>
                <w:szCs w:val="24"/>
              </w:rPr>
              <w:t>Размещение информационных материалов (печатная продукция и социальные ролики) в социальных сетях, на сайтах медицинских организаций администрации муниципалитета и подведомственных учреждений, отделений многофункциональных центров</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Администрация муниципального образования,</w:t>
            </w:r>
          </w:p>
          <w:p w:rsidR="00896F6C" w:rsidRPr="003F054D" w:rsidRDefault="00896F6C" w:rsidP="00896F6C">
            <w:pPr>
              <w:rPr>
                <w:szCs w:val="24"/>
              </w:rPr>
            </w:pPr>
            <w:r w:rsidRPr="003F054D">
              <w:rPr>
                <w:szCs w:val="24"/>
              </w:rPr>
              <w:t xml:space="preserve">Районный отдел МВД, </w:t>
            </w:r>
          </w:p>
          <w:p w:rsidR="00896F6C" w:rsidRPr="003F054D" w:rsidRDefault="00896F6C" w:rsidP="00896F6C">
            <w:pPr>
              <w:rPr>
                <w:szCs w:val="24"/>
              </w:rPr>
            </w:pPr>
            <w:r w:rsidRPr="003F054D">
              <w:rPr>
                <w:szCs w:val="24"/>
              </w:rPr>
              <w:t xml:space="preserve">Территориальные отделы Управления </w:t>
            </w:r>
            <w:proofErr w:type="spellStart"/>
            <w:r w:rsidRPr="003F054D">
              <w:rPr>
                <w:szCs w:val="24"/>
              </w:rPr>
              <w:t>Роспотребнадзора</w:t>
            </w:r>
            <w:proofErr w:type="spellEnd"/>
            <w:r w:rsidRPr="003F054D">
              <w:rPr>
                <w:szCs w:val="24"/>
              </w:rPr>
              <w:t xml:space="preserve">, </w:t>
            </w:r>
          </w:p>
          <w:p w:rsidR="00896F6C" w:rsidRPr="003F054D" w:rsidRDefault="00896F6C" w:rsidP="00896F6C">
            <w:pPr>
              <w:rPr>
                <w:szCs w:val="24"/>
              </w:rPr>
            </w:pPr>
            <w:r w:rsidRPr="003F054D">
              <w:rPr>
                <w:szCs w:val="24"/>
              </w:rPr>
              <w:t>медицинские организации,</w:t>
            </w:r>
          </w:p>
          <w:p w:rsidR="00896F6C" w:rsidRPr="003F054D" w:rsidRDefault="00896F6C" w:rsidP="00896F6C">
            <w:pPr>
              <w:rPr>
                <w:szCs w:val="24"/>
              </w:rPr>
            </w:pPr>
            <w:r w:rsidRPr="003F054D">
              <w:rPr>
                <w:szCs w:val="24"/>
              </w:rPr>
              <w:t>Управление образования муниципального образования,</w:t>
            </w:r>
          </w:p>
          <w:p w:rsidR="00896F6C" w:rsidRPr="003F054D" w:rsidRDefault="00896F6C" w:rsidP="00896F6C">
            <w:pPr>
              <w:rPr>
                <w:szCs w:val="24"/>
              </w:rPr>
            </w:pPr>
            <w:r w:rsidRPr="003F054D">
              <w:rPr>
                <w:szCs w:val="24"/>
              </w:rPr>
              <w:t>Управление культуры муниципального образования, Управление молодежной политики муниципального образования,</w:t>
            </w:r>
          </w:p>
          <w:p w:rsidR="00896F6C" w:rsidRPr="003F054D" w:rsidRDefault="00896F6C" w:rsidP="00896F6C">
            <w:pPr>
              <w:rPr>
                <w:szCs w:val="24"/>
              </w:rPr>
            </w:pPr>
            <w:r w:rsidRPr="003F054D">
              <w:rPr>
                <w:szCs w:val="24"/>
              </w:rPr>
              <w:t>Управление спорта муниципального образования,</w:t>
            </w:r>
          </w:p>
          <w:p w:rsidR="00896F6C" w:rsidRPr="003F054D" w:rsidRDefault="00896F6C" w:rsidP="00896F6C">
            <w:pPr>
              <w:rPr>
                <w:szCs w:val="24"/>
              </w:rPr>
            </w:pPr>
            <w:r w:rsidRPr="003F054D">
              <w:rPr>
                <w:szCs w:val="24"/>
              </w:rPr>
              <w:t>Управление социальной защиты муниципального образования,</w:t>
            </w:r>
          </w:p>
          <w:p w:rsidR="00896F6C" w:rsidRPr="003F054D" w:rsidRDefault="00896F6C" w:rsidP="00896F6C">
            <w:pPr>
              <w:rPr>
                <w:szCs w:val="24"/>
              </w:rPr>
            </w:pPr>
            <w:r w:rsidRPr="003F054D">
              <w:rPr>
                <w:szCs w:val="24"/>
              </w:rPr>
              <w:t>СОНКО,</w:t>
            </w:r>
          </w:p>
          <w:p w:rsidR="00896F6C" w:rsidRPr="003F054D" w:rsidRDefault="00896F6C" w:rsidP="00896F6C">
            <w:pPr>
              <w:rPr>
                <w:szCs w:val="24"/>
              </w:rPr>
            </w:pPr>
            <w:r w:rsidRPr="003F054D">
              <w:rPr>
                <w:szCs w:val="24"/>
              </w:rPr>
              <w:t>волонтерские организации, СМИ</w:t>
            </w:r>
          </w:p>
          <w:p w:rsidR="00896F6C" w:rsidRPr="003F054D" w:rsidRDefault="00896F6C" w:rsidP="00896F6C">
            <w:pPr>
              <w:rPr>
                <w:szCs w:val="24"/>
              </w:rPr>
            </w:pPr>
          </w:p>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4.2</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both"/>
              <w:rPr>
                <w:szCs w:val="24"/>
              </w:rPr>
            </w:pPr>
            <w:r w:rsidRPr="003F054D">
              <w:rPr>
                <w:szCs w:val="24"/>
              </w:rPr>
              <w:t>Размещение информационных материалов (печатная продукция и социальные ролики) в местных средствах массовой информации (печатные издания, радио, телевидение)</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4.3</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both"/>
              <w:rPr>
                <w:szCs w:val="24"/>
              </w:rPr>
            </w:pPr>
            <w:r w:rsidRPr="003F054D">
              <w:rPr>
                <w:szCs w:val="24"/>
              </w:rPr>
              <w:t>Размещение информационных материалов на объектах наружной рекламы муниципального образования (общественные электронные экраны/табло, баннеры, остановочные комплексы, муниципальный транспорт и т.д.)</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4.4</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ind w:left="71" w:right="84" w:firstLine="3"/>
              <w:rPr>
                <w:rFonts w:ascii="Times New Roman" w:hAnsi="Times New Roman"/>
                <w:sz w:val="24"/>
                <w:szCs w:val="24"/>
              </w:rPr>
            </w:pPr>
            <w:r w:rsidRPr="003F054D">
              <w:rPr>
                <w:rFonts w:ascii="Times New Roman" w:hAnsi="Times New Roman"/>
                <w:w w:val="105"/>
                <w:sz w:val="24"/>
                <w:szCs w:val="24"/>
                <w:lang w:val="ru-RU"/>
              </w:rPr>
              <w:t xml:space="preserve">Проведение профилактических акций, направленных на пропаганду здорового образа жизни и профилактику хронических неинфекционных заболеваний (круглые столы, лекции, флэш-мобы, дни открытых дверей, тематические вечера, конкурсы рисунков и плакатов среди детей, выставки, пресс- конференции и т.д.). </w:t>
            </w:r>
            <w:proofErr w:type="spellStart"/>
            <w:r w:rsidRPr="003F054D">
              <w:rPr>
                <w:rFonts w:ascii="Times New Roman" w:hAnsi="Times New Roman"/>
                <w:w w:val="105"/>
                <w:sz w:val="24"/>
                <w:szCs w:val="24"/>
              </w:rPr>
              <w:t>Освещение</w:t>
            </w:r>
            <w:proofErr w:type="spellEnd"/>
            <w:r w:rsidRPr="003F054D">
              <w:rPr>
                <w:rFonts w:ascii="Times New Roman" w:hAnsi="Times New Roman"/>
                <w:w w:val="105"/>
                <w:sz w:val="24"/>
                <w:szCs w:val="24"/>
              </w:rPr>
              <w:t xml:space="preserve"> </w:t>
            </w:r>
            <w:proofErr w:type="spellStart"/>
            <w:r w:rsidRPr="003F054D">
              <w:rPr>
                <w:rFonts w:ascii="Times New Roman" w:hAnsi="Times New Roman"/>
                <w:w w:val="105"/>
                <w:sz w:val="24"/>
                <w:szCs w:val="24"/>
              </w:rPr>
              <w:t>мероприятий</w:t>
            </w:r>
            <w:proofErr w:type="spellEnd"/>
            <w:r w:rsidRPr="003F054D">
              <w:rPr>
                <w:rFonts w:ascii="Times New Roman" w:hAnsi="Times New Roman"/>
                <w:w w:val="105"/>
                <w:sz w:val="24"/>
                <w:szCs w:val="24"/>
              </w:rPr>
              <w:t xml:space="preserve"> в </w:t>
            </w:r>
            <w:proofErr w:type="spellStart"/>
            <w:r w:rsidRPr="003F054D">
              <w:rPr>
                <w:rFonts w:ascii="Times New Roman" w:hAnsi="Times New Roman"/>
                <w:w w:val="105"/>
                <w:sz w:val="24"/>
                <w:szCs w:val="24"/>
              </w:rPr>
              <w:t>местных</w:t>
            </w:r>
            <w:proofErr w:type="spellEnd"/>
            <w:r w:rsidRPr="003F054D">
              <w:rPr>
                <w:rFonts w:ascii="Times New Roman" w:hAnsi="Times New Roman"/>
                <w:w w:val="105"/>
                <w:sz w:val="24"/>
                <w:szCs w:val="24"/>
              </w:rPr>
              <w:t xml:space="preserve"> </w:t>
            </w:r>
            <w:proofErr w:type="spellStart"/>
            <w:r w:rsidRPr="003F054D">
              <w:rPr>
                <w:rFonts w:ascii="Times New Roman" w:hAnsi="Times New Roman"/>
                <w:w w:val="105"/>
                <w:sz w:val="24"/>
                <w:szCs w:val="24"/>
              </w:rPr>
              <w:t>средствах</w:t>
            </w:r>
            <w:proofErr w:type="spellEnd"/>
            <w:r w:rsidRPr="003F054D">
              <w:rPr>
                <w:rFonts w:ascii="Times New Roman" w:hAnsi="Times New Roman"/>
                <w:w w:val="105"/>
                <w:sz w:val="24"/>
                <w:szCs w:val="24"/>
              </w:rPr>
              <w:t xml:space="preserve"> </w:t>
            </w:r>
            <w:proofErr w:type="spellStart"/>
            <w:r w:rsidRPr="003F054D">
              <w:rPr>
                <w:rFonts w:ascii="Times New Roman" w:hAnsi="Times New Roman"/>
                <w:w w:val="105"/>
                <w:sz w:val="24"/>
                <w:szCs w:val="24"/>
              </w:rPr>
              <w:t>массовой</w:t>
            </w:r>
            <w:proofErr w:type="spellEnd"/>
            <w:r w:rsidRPr="003F054D">
              <w:rPr>
                <w:rFonts w:ascii="Times New Roman" w:hAnsi="Times New Roman"/>
                <w:w w:val="105"/>
                <w:sz w:val="24"/>
                <w:szCs w:val="24"/>
              </w:rPr>
              <w:t xml:space="preserve"> </w:t>
            </w:r>
            <w:proofErr w:type="spellStart"/>
            <w:r w:rsidRPr="003F054D">
              <w:rPr>
                <w:rFonts w:ascii="Times New Roman" w:hAnsi="Times New Roman"/>
                <w:w w:val="105"/>
                <w:sz w:val="24"/>
                <w:szCs w:val="24"/>
              </w:rPr>
              <w:t>информации</w:t>
            </w:r>
            <w:proofErr w:type="spellEnd"/>
            <w:r w:rsidRPr="003F054D">
              <w:rPr>
                <w:rFonts w:ascii="Times New Roman" w:hAnsi="Times New Roman"/>
                <w:w w:val="105"/>
                <w:sz w:val="24"/>
                <w:szCs w:val="24"/>
              </w:rPr>
              <w:t>.</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4.5</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ind w:left="75"/>
              <w:rPr>
                <w:rFonts w:ascii="Times New Roman" w:hAnsi="Times New Roman"/>
                <w:sz w:val="24"/>
                <w:szCs w:val="24"/>
                <w:lang w:val="ru-RU"/>
              </w:rPr>
            </w:pPr>
            <w:r w:rsidRPr="003F054D">
              <w:rPr>
                <w:rFonts w:ascii="Times New Roman" w:hAnsi="Times New Roman"/>
                <w:w w:val="105"/>
                <w:sz w:val="24"/>
                <w:szCs w:val="24"/>
                <w:lang w:val="ru-RU"/>
              </w:rPr>
              <w:t>Информирование населения о необходимости проведения вакцинопрофилактики</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4.6</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ind w:left="75"/>
              <w:rPr>
                <w:rFonts w:ascii="Times New Roman" w:hAnsi="Times New Roman"/>
                <w:sz w:val="24"/>
                <w:szCs w:val="24"/>
                <w:lang w:val="ru-RU"/>
              </w:rPr>
            </w:pPr>
            <w:r w:rsidRPr="003F054D">
              <w:rPr>
                <w:rFonts w:ascii="Times New Roman" w:hAnsi="Times New Roman"/>
                <w:w w:val="105"/>
                <w:sz w:val="24"/>
                <w:szCs w:val="24"/>
                <w:lang w:val="ru-RU"/>
              </w:rPr>
              <w:t>Информирование населения о необходимости проведения мероприятий по профилактике заболеваний полости рта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4.7</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ind w:left="75"/>
              <w:rPr>
                <w:rFonts w:ascii="Times New Roman" w:hAnsi="Times New Roman"/>
                <w:sz w:val="24"/>
                <w:szCs w:val="24"/>
                <w:lang w:val="ru-RU"/>
              </w:rPr>
            </w:pPr>
            <w:r w:rsidRPr="003F054D">
              <w:rPr>
                <w:rFonts w:ascii="Times New Roman" w:hAnsi="Times New Roman"/>
                <w:w w:val="105"/>
                <w:sz w:val="24"/>
                <w:szCs w:val="24"/>
                <w:lang w:val="ru-RU"/>
              </w:rPr>
              <w:t>Информирование населения по вопросам репродуктивного здоровья</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4.8</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ind w:left="75"/>
              <w:rPr>
                <w:rFonts w:ascii="Times New Roman" w:hAnsi="Times New Roman"/>
                <w:sz w:val="24"/>
                <w:szCs w:val="24"/>
                <w:lang w:val="ru-RU"/>
              </w:rPr>
            </w:pPr>
            <w:r w:rsidRPr="003F054D">
              <w:rPr>
                <w:rFonts w:ascii="Times New Roman" w:hAnsi="Times New Roman"/>
                <w:w w:val="105"/>
                <w:sz w:val="24"/>
                <w:szCs w:val="24"/>
                <w:lang w:val="ru-RU"/>
              </w:rPr>
              <w:t>Информирование населения о работе бесплатной «горячей линии» по вопросам здорового образа жизни 8-800-200-0-200 и детского телефона доверия 8-800-2000-122</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4.9</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ind w:left="75"/>
              <w:rPr>
                <w:rFonts w:ascii="Times New Roman" w:hAnsi="Times New Roman"/>
                <w:sz w:val="24"/>
                <w:szCs w:val="24"/>
                <w:lang w:val="ru-RU"/>
              </w:rPr>
            </w:pPr>
            <w:r w:rsidRPr="003F054D">
              <w:rPr>
                <w:rFonts w:ascii="Times New Roman" w:hAnsi="Times New Roman"/>
                <w:w w:val="105"/>
                <w:sz w:val="24"/>
                <w:szCs w:val="24"/>
                <w:lang w:val="ru-RU"/>
              </w:rPr>
              <w:t xml:space="preserve">Разработка и создание раздела по здоровому образу жизни на официальных сайтах муниципальных </w:t>
            </w:r>
            <w:r w:rsidRPr="003F054D">
              <w:rPr>
                <w:rFonts w:ascii="Times New Roman" w:hAnsi="Times New Roman"/>
                <w:w w:val="105"/>
                <w:sz w:val="24"/>
                <w:szCs w:val="24"/>
                <w:lang w:val="ru-RU"/>
              </w:rPr>
              <w:lastRenderedPageBreak/>
              <w:t>образований</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lastRenderedPageBreak/>
              <w:t>2022-2024</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4.10</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ind w:left="74" w:firstLine="1"/>
              <w:rPr>
                <w:rFonts w:ascii="Times New Roman" w:hAnsi="Times New Roman"/>
                <w:sz w:val="24"/>
                <w:szCs w:val="24"/>
                <w:lang w:val="ru-RU"/>
              </w:rPr>
            </w:pPr>
            <w:r w:rsidRPr="003F054D">
              <w:rPr>
                <w:rFonts w:ascii="Times New Roman" w:hAnsi="Times New Roman"/>
                <w:w w:val="105"/>
                <w:sz w:val="24"/>
                <w:szCs w:val="24"/>
                <w:lang w:val="ru-RU"/>
              </w:rPr>
              <w:t xml:space="preserve">Обеспечение поддержки волонтерских организаций (студентов ВУЗов, </w:t>
            </w:r>
            <w:proofErr w:type="spellStart"/>
            <w:r w:rsidRPr="003F054D">
              <w:rPr>
                <w:rFonts w:ascii="Times New Roman" w:hAnsi="Times New Roman"/>
                <w:w w:val="105"/>
                <w:sz w:val="24"/>
                <w:szCs w:val="24"/>
                <w:lang w:val="ru-RU"/>
              </w:rPr>
              <w:t>СУЗов</w:t>
            </w:r>
            <w:proofErr w:type="spellEnd"/>
            <w:r w:rsidRPr="003F054D">
              <w:rPr>
                <w:rFonts w:ascii="Times New Roman" w:hAnsi="Times New Roman"/>
                <w:w w:val="105"/>
                <w:sz w:val="24"/>
                <w:szCs w:val="24"/>
                <w:lang w:val="ru-RU"/>
              </w:rPr>
              <w:t>, а также «серебряных» волонтеров) и СОНКО, занимающихся профилактикой заболеваний и формированием ЗОЖ</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5.</w:t>
            </w:r>
          </w:p>
        </w:tc>
        <w:tc>
          <w:tcPr>
            <w:tcW w:w="8865" w:type="dxa"/>
            <w:gridSpan w:val="3"/>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w w:val="105"/>
                <w:szCs w:val="24"/>
              </w:rPr>
              <w:t>Создание среды, благоприятной для сохранения и укрепления здоровья</w:t>
            </w: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5.1</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ind w:left="75"/>
              <w:rPr>
                <w:rFonts w:ascii="Times New Roman" w:hAnsi="Times New Roman"/>
                <w:sz w:val="24"/>
                <w:szCs w:val="24"/>
                <w:lang w:val="ru-RU"/>
              </w:rPr>
            </w:pPr>
            <w:r w:rsidRPr="003F054D">
              <w:rPr>
                <w:rFonts w:ascii="Times New Roman" w:hAnsi="Times New Roman"/>
                <w:w w:val="105"/>
                <w:sz w:val="24"/>
                <w:szCs w:val="24"/>
                <w:lang w:val="ru-RU"/>
              </w:rPr>
              <w:t>Благоустройство в муниципальном образовании инфраструктуры для ведения здорового образа жизни (спортивные, экологические объекты)</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Администрация муниципального образования</w:t>
            </w:r>
          </w:p>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5.2</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ind w:left="71"/>
              <w:rPr>
                <w:rFonts w:ascii="Times New Roman" w:hAnsi="Times New Roman"/>
                <w:sz w:val="24"/>
                <w:szCs w:val="24"/>
                <w:lang w:val="ru-RU"/>
              </w:rPr>
            </w:pPr>
            <w:r w:rsidRPr="003F054D">
              <w:rPr>
                <w:rFonts w:ascii="Times New Roman" w:hAnsi="Times New Roman"/>
                <w:sz w:val="24"/>
                <w:szCs w:val="24"/>
                <w:lang w:val="ru-RU"/>
              </w:rPr>
              <w:t>Озеленение территорий в виде скверов, бульваров, парков культуры и отдыха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5.3</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ind w:left="76"/>
              <w:rPr>
                <w:rFonts w:ascii="Times New Roman" w:hAnsi="Times New Roman"/>
                <w:sz w:val="24"/>
                <w:szCs w:val="24"/>
                <w:lang w:val="ru-RU"/>
              </w:rPr>
            </w:pPr>
            <w:r w:rsidRPr="003F054D">
              <w:rPr>
                <w:rFonts w:ascii="Times New Roman" w:hAnsi="Times New Roman"/>
                <w:sz w:val="24"/>
                <w:szCs w:val="24"/>
                <w:lang w:val="ru-RU"/>
              </w:rPr>
              <w:t>Создание рекреационных зон, зон семейного отдыха и досуга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5.4</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rPr>
                <w:rFonts w:ascii="Times New Roman" w:hAnsi="Times New Roman"/>
                <w:sz w:val="24"/>
                <w:szCs w:val="24"/>
                <w:lang w:val="ru-RU"/>
              </w:rPr>
            </w:pPr>
            <w:r w:rsidRPr="003F054D">
              <w:rPr>
                <w:rFonts w:ascii="Times New Roman" w:hAnsi="Times New Roman"/>
                <w:sz w:val="24"/>
                <w:szCs w:val="24"/>
                <w:lang w:val="ru-RU"/>
              </w:rPr>
              <w:t xml:space="preserve"> Нанесение разметок в парках и скверах по «Маршруту здоровья» (терренкур)</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5.5</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ind w:left="76"/>
              <w:rPr>
                <w:rFonts w:ascii="Times New Roman" w:hAnsi="Times New Roman"/>
                <w:sz w:val="24"/>
                <w:szCs w:val="24"/>
                <w:lang w:val="ru-RU"/>
              </w:rPr>
            </w:pPr>
            <w:r w:rsidRPr="003F054D">
              <w:rPr>
                <w:rFonts w:ascii="Times New Roman" w:hAnsi="Times New Roman"/>
                <w:sz w:val="24"/>
                <w:szCs w:val="24"/>
                <w:lang w:val="ru-RU"/>
              </w:rPr>
              <w:t>Создание уличных спортивных площадок и оздоровительных зон для занятий физической культурой и спортом</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5.6</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ind w:left="75"/>
              <w:rPr>
                <w:rFonts w:ascii="Times New Roman" w:hAnsi="Times New Roman"/>
                <w:sz w:val="24"/>
                <w:szCs w:val="24"/>
                <w:lang w:val="ru-RU"/>
              </w:rPr>
            </w:pPr>
            <w:r w:rsidRPr="003F054D">
              <w:rPr>
                <w:rFonts w:ascii="Times New Roman" w:hAnsi="Times New Roman"/>
                <w:sz w:val="24"/>
                <w:szCs w:val="24"/>
                <w:lang w:val="ru-RU"/>
              </w:rPr>
              <w:t>Размещение информационных материалов о правилах здорового питания в пунктах общественного питания, продуктовых магазинах, торговых сетях, в образовательных организациях</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5.7</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ind w:left="75"/>
              <w:rPr>
                <w:rFonts w:ascii="Times New Roman" w:hAnsi="Times New Roman"/>
                <w:sz w:val="24"/>
                <w:szCs w:val="24"/>
                <w:lang w:val="ru-RU"/>
              </w:rPr>
            </w:pPr>
            <w:r w:rsidRPr="003F054D">
              <w:rPr>
                <w:rFonts w:ascii="Times New Roman" w:hAnsi="Times New Roman"/>
                <w:sz w:val="24"/>
                <w:szCs w:val="24"/>
                <w:lang w:val="ru-RU"/>
              </w:rPr>
              <w:t>Информирование сотрудников общественного питания о технологии приготовления блюд в соответствии с принципами здорового питания</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5.8</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ind w:left="75"/>
              <w:rPr>
                <w:rFonts w:ascii="Times New Roman" w:hAnsi="Times New Roman"/>
                <w:sz w:val="24"/>
                <w:szCs w:val="24"/>
                <w:lang w:val="ru-RU"/>
              </w:rPr>
            </w:pPr>
            <w:r w:rsidRPr="003F054D">
              <w:rPr>
                <w:rFonts w:ascii="Times New Roman" w:hAnsi="Times New Roman"/>
                <w:sz w:val="24"/>
                <w:szCs w:val="24"/>
                <w:lang w:val="ru-RU"/>
              </w:rPr>
              <w:t>Разработка и совершенствование мер, направленных на улучшение качества питания учащихся общеобразовательных организаций</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6.</w:t>
            </w:r>
          </w:p>
        </w:tc>
        <w:tc>
          <w:tcPr>
            <w:tcW w:w="8865" w:type="dxa"/>
            <w:gridSpan w:val="3"/>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color w:val="2A2A2A"/>
                <w:szCs w:val="24"/>
              </w:rPr>
              <w:t>Вовлечение в занятия физической культурой и спортом, формирование доступной спортивной среды</w:t>
            </w: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6.2</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ind w:left="130"/>
              <w:rPr>
                <w:rFonts w:ascii="Times New Roman" w:hAnsi="Times New Roman"/>
                <w:sz w:val="24"/>
                <w:szCs w:val="24"/>
                <w:lang w:val="ru-RU"/>
              </w:rPr>
            </w:pPr>
            <w:r w:rsidRPr="003F054D">
              <w:rPr>
                <w:rFonts w:ascii="Times New Roman" w:hAnsi="Times New Roman"/>
                <w:w w:val="105"/>
                <w:sz w:val="24"/>
                <w:szCs w:val="24"/>
                <w:lang w:val="ru-RU"/>
              </w:rPr>
              <w:t>Регулярное проведение спортивно-массовых мероприятий в муниципальном образовании, предприятиях, образовательных</w:t>
            </w:r>
            <w:r w:rsidRPr="003F054D">
              <w:rPr>
                <w:rFonts w:ascii="Times New Roman" w:hAnsi="Times New Roman"/>
                <w:spacing w:val="-36"/>
                <w:w w:val="105"/>
                <w:sz w:val="24"/>
                <w:szCs w:val="24"/>
                <w:lang w:val="ru-RU"/>
              </w:rPr>
              <w:t xml:space="preserve"> </w:t>
            </w:r>
            <w:r w:rsidRPr="003F054D">
              <w:rPr>
                <w:rFonts w:ascii="Times New Roman" w:hAnsi="Times New Roman"/>
                <w:w w:val="105"/>
                <w:sz w:val="24"/>
                <w:szCs w:val="24"/>
                <w:lang w:val="ru-RU"/>
              </w:rPr>
              <w:t>организациях, парках, скверах, на центральных</w:t>
            </w:r>
            <w:r w:rsidRPr="003F054D">
              <w:rPr>
                <w:rFonts w:ascii="Times New Roman" w:hAnsi="Times New Roman"/>
                <w:spacing w:val="9"/>
                <w:w w:val="105"/>
                <w:sz w:val="24"/>
                <w:szCs w:val="24"/>
                <w:lang w:val="ru-RU"/>
              </w:rPr>
              <w:t xml:space="preserve"> </w:t>
            </w:r>
            <w:r w:rsidRPr="003F054D">
              <w:rPr>
                <w:rFonts w:ascii="Times New Roman" w:hAnsi="Times New Roman"/>
                <w:w w:val="105"/>
                <w:sz w:val="24"/>
                <w:szCs w:val="24"/>
                <w:lang w:val="ru-RU"/>
              </w:rPr>
              <w:t>площадях</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Администрация муниципального образования,</w:t>
            </w:r>
          </w:p>
          <w:p w:rsidR="00896F6C" w:rsidRPr="003F054D" w:rsidRDefault="00896F6C" w:rsidP="00896F6C">
            <w:pPr>
              <w:rPr>
                <w:szCs w:val="24"/>
              </w:rPr>
            </w:pPr>
            <w:r w:rsidRPr="003F054D">
              <w:rPr>
                <w:szCs w:val="24"/>
              </w:rPr>
              <w:t>медицинские организации,</w:t>
            </w:r>
          </w:p>
          <w:p w:rsidR="00896F6C" w:rsidRPr="003F054D" w:rsidRDefault="00896F6C" w:rsidP="00896F6C">
            <w:pPr>
              <w:rPr>
                <w:szCs w:val="24"/>
              </w:rPr>
            </w:pPr>
            <w:r w:rsidRPr="003F054D">
              <w:rPr>
                <w:szCs w:val="24"/>
              </w:rPr>
              <w:t>Управление образования муниципального образования,</w:t>
            </w:r>
          </w:p>
          <w:p w:rsidR="00896F6C" w:rsidRPr="003F054D" w:rsidRDefault="00896F6C" w:rsidP="00896F6C">
            <w:pPr>
              <w:rPr>
                <w:szCs w:val="24"/>
              </w:rPr>
            </w:pPr>
            <w:r w:rsidRPr="003F054D">
              <w:rPr>
                <w:szCs w:val="24"/>
              </w:rPr>
              <w:t>Управление культуры муниципального образования, Управление молодежной политики муниципального образования,</w:t>
            </w:r>
          </w:p>
          <w:p w:rsidR="00896F6C" w:rsidRPr="003F054D" w:rsidRDefault="00896F6C" w:rsidP="00896F6C">
            <w:pPr>
              <w:rPr>
                <w:szCs w:val="24"/>
              </w:rPr>
            </w:pPr>
            <w:r w:rsidRPr="003F054D">
              <w:rPr>
                <w:szCs w:val="24"/>
              </w:rPr>
              <w:t xml:space="preserve">Управление спорта </w:t>
            </w:r>
            <w:r w:rsidRPr="003F054D">
              <w:rPr>
                <w:szCs w:val="24"/>
              </w:rPr>
              <w:lastRenderedPageBreak/>
              <w:t>муниципального образования,</w:t>
            </w:r>
          </w:p>
          <w:p w:rsidR="00896F6C" w:rsidRPr="003F054D" w:rsidRDefault="00896F6C" w:rsidP="00896F6C">
            <w:pPr>
              <w:rPr>
                <w:szCs w:val="24"/>
              </w:rPr>
            </w:pPr>
            <w:r w:rsidRPr="003F054D">
              <w:rPr>
                <w:szCs w:val="24"/>
              </w:rPr>
              <w:t>СОНКО,</w:t>
            </w:r>
          </w:p>
          <w:p w:rsidR="00896F6C" w:rsidRPr="003F054D" w:rsidRDefault="00896F6C" w:rsidP="00896F6C">
            <w:pPr>
              <w:rPr>
                <w:szCs w:val="24"/>
              </w:rPr>
            </w:pPr>
            <w:r w:rsidRPr="003F054D">
              <w:rPr>
                <w:szCs w:val="24"/>
              </w:rPr>
              <w:t>волонтерские организации, СМИ</w:t>
            </w:r>
          </w:p>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6.3</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ind w:left="131"/>
              <w:rPr>
                <w:rFonts w:ascii="Times New Roman" w:hAnsi="Times New Roman"/>
                <w:sz w:val="24"/>
                <w:szCs w:val="24"/>
                <w:lang w:val="ru-RU"/>
              </w:rPr>
            </w:pPr>
            <w:r w:rsidRPr="003F054D">
              <w:rPr>
                <w:rFonts w:ascii="Times New Roman" w:hAnsi="Times New Roman"/>
                <w:w w:val="105"/>
                <w:sz w:val="24"/>
                <w:szCs w:val="24"/>
                <w:lang w:val="ru-RU"/>
              </w:rPr>
              <w:t xml:space="preserve">Создание условий для реализации исполнения нормативов (тестов) Всероссийского физкультурно-спортивного комплекса «Готов к труду и обороне» (ГТО) </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6.4</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ind w:left="131"/>
              <w:rPr>
                <w:rFonts w:ascii="Times New Roman" w:hAnsi="Times New Roman"/>
                <w:sz w:val="24"/>
                <w:szCs w:val="24"/>
                <w:lang w:val="ru-RU"/>
              </w:rPr>
            </w:pPr>
            <w:r w:rsidRPr="003F054D">
              <w:rPr>
                <w:rFonts w:ascii="Times New Roman" w:hAnsi="Times New Roman"/>
                <w:w w:val="105"/>
                <w:sz w:val="24"/>
                <w:szCs w:val="24"/>
                <w:lang w:val="ru-RU"/>
              </w:rPr>
              <w:t>Организация работы лагерей спортивной направленности, детских оздоровительных лагерей на территории муниципального образования</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6.5</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ind w:left="132"/>
              <w:rPr>
                <w:rFonts w:ascii="Times New Roman" w:hAnsi="Times New Roman"/>
                <w:sz w:val="24"/>
                <w:szCs w:val="24"/>
                <w:lang w:val="ru-RU"/>
              </w:rPr>
            </w:pPr>
            <w:r w:rsidRPr="003F054D">
              <w:rPr>
                <w:rFonts w:ascii="Times New Roman" w:hAnsi="Times New Roman"/>
                <w:sz w:val="24"/>
                <w:szCs w:val="24"/>
                <w:lang w:val="ru-RU"/>
              </w:rPr>
              <w:t xml:space="preserve">Активное выявление и привлечение детей из </w:t>
            </w:r>
            <w:r w:rsidRPr="003F054D">
              <w:rPr>
                <w:rFonts w:ascii="Times New Roman" w:hAnsi="Times New Roman"/>
                <w:w w:val="105"/>
                <w:sz w:val="24"/>
                <w:szCs w:val="24"/>
                <w:lang w:val="ru-RU"/>
              </w:rPr>
              <w:t xml:space="preserve">неблагополучных семей к занятиям </w:t>
            </w:r>
            <w:r w:rsidRPr="003F054D">
              <w:rPr>
                <w:rFonts w:ascii="Times New Roman" w:hAnsi="Times New Roman"/>
                <w:w w:val="105"/>
                <w:sz w:val="24"/>
                <w:szCs w:val="24"/>
                <w:lang w:val="ru-RU"/>
              </w:rPr>
              <w:lastRenderedPageBreak/>
              <w:t>спортом и физической культуре, включение их в секции и спортивные кружки</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lastRenderedPageBreak/>
              <w:t>2022-2024</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6.8</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ind w:left="129"/>
              <w:rPr>
                <w:rFonts w:ascii="Times New Roman" w:hAnsi="Times New Roman"/>
                <w:sz w:val="24"/>
                <w:szCs w:val="24"/>
                <w:lang w:val="ru-RU"/>
              </w:rPr>
            </w:pPr>
            <w:r w:rsidRPr="003F054D">
              <w:rPr>
                <w:rFonts w:ascii="Times New Roman" w:hAnsi="Times New Roman"/>
                <w:w w:val="105"/>
                <w:sz w:val="24"/>
                <w:szCs w:val="24"/>
                <w:lang w:val="ru-RU"/>
              </w:rPr>
              <w:t>Обеспечение и развитие на базе образовательных организаций спортивных объектов (спортивные залы, в том числе тренажерные, бассейны и комплексные спортивные сооружения)</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6.9</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ind w:left="127" w:firstLine="2"/>
              <w:rPr>
                <w:rFonts w:ascii="Times New Roman" w:hAnsi="Times New Roman"/>
                <w:sz w:val="24"/>
                <w:szCs w:val="24"/>
                <w:lang w:val="ru-RU"/>
              </w:rPr>
            </w:pPr>
            <w:r w:rsidRPr="003F054D">
              <w:rPr>
                <w:rFonts w:ascii="Times New Roman" w:hAnsi="Times New Roman"/>
                <w:color w:val="2A2A2A"/>
                <w:sz w:val="24"/>
                <w:szCs w:val="24"/>
                <w:lang w:val="ru-RU"/>
              </w:rPr>
              <w:t xml:space="preserve">Реализация программ по дворовым состязаниям («Золотая шайба», «Кожаный мяч», </w:t>
            </w:r>
            <w:proofErr w:type="spellStart"/>
            <w:r w:rsidRPr="003F054D">
              <w:rPr>
                <w:rFonts w:ascii="Times New Roman" w:hAnsi="Times New Roman"/>
                <w:color w:val="2A2A2A"/>
                <w:sz w:val="24"/>
                <w:szCs w:val="24"/>
                <w:lang w:val="ru-RU"/>
              </w:rPr>
              <w:t>стритбол</w:t>
            </w:r>
            <w:proofErr w:type="spellEnd"/>
            <w:r w:rsidRPr="003F054D">
              <w:rPr>
                <w:rFonts w:ascii="Times New Roman" w:hAnsi="Times New Roman"/>
                <w:color w:val="2A2A2A"/>
                <w:sz w:val="24"/>
                <w:szCs w:val="24"/>
                <w:lang w:val="ru-RU"/>
              </w:rPr>
              <w:t xml:space="preserve">, волейбол, мини-лапта, тимбилдинг, </w:t>
            </w:r>
            <w:proofErr w:type="spellStart"/>
            <w:r w:rsidRPr="003F054D">
              <w:rPr>
                <w:rFonts w:ascii="Times New Roman" w:hAnsi="Times New Roman"/>
                <w:color w:val="2A2A2A"/>
                <w:sz w:val="24"/>
                <w:szCs w:val="24"/>
                <w:lang w:val="ru-RU"/>
              </w:rPr>
              <w:t>твистер</w:t>
            </w:r>
            <w:proofErr w:type="spellEnd"/>
            <w:r w:rsidRPr="003F054D">
              <w:rPr>
                <w:rFonts w:ascii="Times New Roman" w:hAnsi="Times New Roman"/>
                <w:color w:val="2A2A2A"/>
                <w:sz w:val="24"/>
                <w:szCs w:val="24"/>
                <w:lang w:val="ru-RU"/>
              </w:rPr>
              <w:t>, спортивные эстафеты и т.д.)</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6.10</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ind w:left="147"/>
              <w:rPr>
                <w:rFonts w:ascii="Times New Roman" w:hAnsi="Times New Roman"/>
                <w:sz w:val="24"/>
                <w:szCs w:val="24"/>
                <w:lang w:val="ru-RU"/>
              </w:rPr>
            </w:pPr>
            <w:r w:rsidRPr="003F054D">
              <w:rPr>
                <w:rFonts w:ascii="Times New Roman" w:hAnsi="Times New Roman"/>
                <w:color w:val="1F1F1F"/>
                <w:sz w:val="24"/>
                <w:szCs w:val="24"/>
                <w:lang w:val="ru-RU"/>
              </w:rPr>
              <w:t>Обучение населения о</w:t>
            </w:r>
            <w:r w:rsidRPr="003F054D">
              <w:rPr>
                <w:rFonts w:ascii="Times New Roman" w:hAnsi="Times New Roman"/>
                <w:color w:val="212121"/>
                <w:sz w:val="24"/>
                <w:szCs w:val="24"/>
                <w:lang w:val="ru-RU"/>
              </w:rPr>
              <w:t>здоровительной скандинавской ходьбе</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6.11</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TableParagraph"/>
              <w:ind w:left="132"/>
              <w:rPr>
                <w:rFonts w:ascii="Times New Roman" w:hAnsi="Times New Roman"/>
                <w:sz w:val="24"/>
                <w:szCs w:val="24"/>
                <w:lang w:val="ru-RU"/>
              </w:rPr>
            </w:pPr>
            <w:r w:rsidRPr="003F054D">
              <w:rPr>
                <w:rFonts w:ascii="Times New Roman" w:hAnsi="Times New Roman"/>
                <w:sz w:val="24"/>
                <w:szCs w:val="24"/>
                <w:lang w:val="ru-RU"/>
              </w:rPr>
              <w:t>Создание и</w:t>
            </w:r>
            <w:r w:rsidRPr="003F054D">
              <w:rPr>
                <w:rFonts w:ascii="Times New Roman" w:hAnsi="Times New Roman"/>
                <w:color w:val="494949"/>
                <w:sz w:val="24"/>
                <w:szCs w:val="24"/>
                <w:lang w:val="ru-RU"/>
              </w:rPr>
              <w:t xml:space="preserve"> </w:t>
            </w:r>
            <w:r w:rsidRPr="003F054D">
              <w:rPr>
                <w:rFonts w:ascii="Times New Roman" w:hAnsi="Times New Roman"/>
                <w:color w:val="181818"/>
                <w:sz w:val="24"/>
                <w:szCs w:val="24"/>
                <w:lang w:val="ru-RU"/>
              </w:rPr>
              <w:t xml:space="preserve">регулярное </w:t>
            </w:r>
            <w:r w:rsidRPr="003F054D">
              <w:rPr>
                <w:rFonts w:ascii="Times New Roman" w:hAnsi="Times New Roman"/>
                <w:color w:val="2A2A2A"/>
                <w:sz w:val="24"/>
                <w:szCs w:val="24"/>
                <w:lang w:val="ru-RU"/>
              </w:rPr>
              <w:t xml:space="preserve">обновление </w:t>
            </w:r>
            <w:r w:rsidRPr="003F054D">
              <w:rPr>
                <w:rFonts w:ascii="Times New Roman" w:hAnsi="Times New Roman"/>
                <w:color w:val="282828"/>
                <w:sz w:val="24"/>
                <w:szCs w:val="24"/>
                <w:lang w:val="ru-RU"/>
              </w:rPr>
              <w:t xml:space="preserve">городской </w:t>
            </w:r>
            <w:r w:rsidRPr="003F054D">
              <w:rPr>
                <w:rFonts w:ascii="Times New Roman" w:hAnsi="Times New Roman"/>
                <w:color w:val="212121"/>
                <w:sz w:val="24"/>
                <w:szCs w:val="24"/>
                <w:lang w:val="ru-RU"/>
              </w:rPr>
              <w:t xml:space="preserve">карты </w:t>
            </w:r>
            <w:r w:rsidRPr="003F054D">
              <w:rPr>
                <w:rFonts w:ascii="Times New Roman" w:hAnsi="Times New Roman"/>
                <w:color w:val="282828"/>
                <w:sz w:val="24"/>
                <w:szCs w:val="24"/>
                <w:lang w:val="ru-RU"/>
              </w:rPr>
              <w:t xml:space="preserve">мест для </w:t>
            </w:r>
            <w:r w:rsidRPr="003F054D">
              <w:rPr>
                <w:rFonts w:ascii="Times New Roman" w:hAnsi="Times New Roman"/>
                <w:color w:val="1F1F1F"/>
                <w:sz w:val="24"/>
                <w:szCs w:val="24"/>
                <w:lang w:val="ru-RU"/>
              </w:rPr>
              <w:t xml:space="preserve">физической </w:t>
            </w:r>
            <w:r w:rsidRPr="003F054D">
              <w:rPr>
                <w:rFonts w:ascii="Times New Roman" w:hAnsi="Times New Roman"/>
                <w:color w:val="232323"/>
                <w:sz w:val="24"/>
                <w:szCs w:val="24"/>
                <w:lang w:val="ru-RU"/>
              </w:rPr>
              <w:t xml:space="preserve">активности </w:t>
            </w:r>
            <w:r w:rsidRPr="003F054D">
              <w:rPr>
                <w:rFonts w:ascii="Times New Roman" w:hAnsi="Times New Roman"/>
                <w:color w:val="1A1A1A"/>
                <w:sz w:val="24"/>
                <w:szCs w:val="24"/>
                <w:lang w:val="ru-RU"/>
              </w:rPr>
              <w:t xml:space="preserve">горожан. </w:t>
            </w:r>
            <w:r w:rsidRPr="003F054D">
              <w:rPr>
                <w:rFonts w:ascii="Times New Roman" w:hAnsi="Times New Roman"/>
                <w:color w:val="2F2F2F"/>
                <w:sz w:val="24"/>
                <w:szCs w:val="24"/>
                <w:lang w:val="ru-RU"/>
              </w:rPr>
              <w:t xml:space="preserve">Размещение </w:t>
            </w:r>
            <w:r w:rsidRPr="003F054D">
              <w:rPr>
                <w:rFonts w:ascii="Times New Roman" w:hAnsi="Times New Roman"/>
                <w:color w:val="2D2D2D"/>
                <w:sz w:val="24"/>
                <w:szCs w:val="24"/>
                <w:lang w:val="ru-RU"/>
              </w:rPr>
              <w:t xml:space="preserve">на </w:t>
            </w:r>
            <w:r w:rsidRPr="003F054D">
              <w:rPr>
                <w:rFonts w:ascii="Times New Roman" w:hAnsi="Times New Roman"/>
                <w:color w:val="212121"/>
                <w:sz w:val="24"/>
                <w:szCs w:val="24"/>
                <w:lang w:val="ru-RU"/>
              </w:rPr>
              <w:t xml:space="preserve">официальных </w:t>
            </w:r>
            <w:r w:rsidRPr="003F054D">
              <w:rPr>
                <w:rFonts w:ascii="Times New Roman" w:hAnsi="Times New Roman"/>
                <w:color w:val="2D2D2D"/>
                <w:sz w:val="24"/>
                <w:szCs w:val="24"/>
                <w:lang w:val="ru-RU"/>
              </w:rPr>
              <w:t xml:space="preserve">сайтах </w:t>
            </w:r>
            <w:r w:rsidRPr="003F054D">
              <w:rPr>
                <w:rFonts w:ascii="Times New Roman" w:hAnsi="Times New Roman"/>
                <w:color w:val="242424"/>
                <w:sz w:val="24"/>
                <w:szCs w:val="24"/>
                <w:lang w:val="ru-RU"/>
              </w:rPr>
              <w:t xml:space="preserve">информации </w:t>
            </w:r>
            <w:r w:rsidRPr="003F054D">
              <w:rPr>
                <w:rFonts w:ascii="Times New Roman" w:hAnsi="Times New Roman"/>
                <w:color w:val="333333"/>
                <w:sz w:val="24"/>
                <w:szCs w:val="24"/>
                <w:lang w:val="ru-RU"/>
              </w:rPr>
              <w:t xml:space="preserve">о </w:t>
            </w:r>
            <w:r w:rsidRPr="003F054D">
              <w:rPr>
                <w:rFonts w:ascii="Times New Roman" w:hAnsi="Times New Roman"/>
                <w:color w:val="1A1A1A"/>
                <w:sz w:val="24"/>
                <w:szCs w:val="24"/>
                <w:lang w:val="ru-RU"/>
              </w:rPr>
              <w:t xml:space="preserve">функционирующих </w:t>
            </w:r>
            <w:r w:rsidRPr="003F054D">
              <w:rPr>
                <w:rFonts w:ascii="Times New Roman" w:hAnsi="Times New Roman"/>
                <w:color w:val="262626"/>
                <w:sz w:val="24"/>
                <w:szCs w:val="24"/>
                <w:lang w:val="ru-RU"/>
              </w:rPr>
              <w:t xml:space="preserve">спортивных </w:t>
            </w:r>
            <w:r w:rsidRPr="003F054D">
              <w:rPr>
                <w:rFonts w:ascii="Times New Roman" w:hAnsi="Times New Roman"/>
                <w:color w:val="181818"/>
                <w:sz w:val="24"/>
                <w:szCs w:val="24"/>
                <w:lang w:val="ru-RU"/>
              </w:rPr>
              <w:t xml:space="preserve">площадках, </w:t>
            </w:r>
            <w:r w:rsidRPr="003F054D">
              <w:rPr>
                <w:rFonts w:ascii="Times New Roman" w:hAnsi="Times New Roman"/>
                <w:color w:val="282828"/>
                <w:sz w:val="24"/>
                <w:szCs w:val="24"/>
                <w:lang w:val="ru-RU"/>
              </w:rPr>
              <w:t xml:space="preserve">залитых </w:t>
            </w:r>
            <w:r w:rsidRPr="003F054D">
              <w:rPr>
                <w:rFonts w:ascii="Times New Roman" w:hAnsi="Times New Roman"/>
                <w:color w:val="1F1F1F"/>
                <w:sz w:val="24"/>
                <w:szCs w:val="24"/>
                <w:lang w:val="ru-RU"/>
              </w:rPr>
              <w:t xml:space="preserve">хоккейных </w:t>
            </w:r>
            <w:r w:rsidRPr="003F054D">
              <w:rPr>
                <w:rFonts w:ascii="Times New Roman" w:hAnsi="Times New Roman"/>
                <w:color w:val="2A2A2A"/>
                <w:sz w:val="24"/>
                <w:szCs w:val="24"/>
                <w:lang w:val="ru-RU"/>
              </w:rPr>
              <w:t xml:space="preserve">коробках, </w:t>
            </w:r>
            <w:r w:rsidRPr="003F054D">
              <w:rPr>
                <w:rFonts w:ascii="Times New Roman" w:hAnsi="Times New Roman"/>
                <w:color w:val="161616"/>
                <w:sz w:val="24"/>
                <w:szCs w:val="24"/>
                <w:lang w:val="ru-RU"/>
              </w:rPr>
              <w:t xml:space="preserve">плавательных </w:t>
            </w:r>
            <w:r w:rsidRPr="003F054D">
              <w:rPr>
                <w:rFonts w:ascii="Times New Roman" w:hAnsi="Times New Roman"/>
                <w:color w:val="1F1F1F"/>
                <w:sz w:val="24"/>
                <w:szCs w:val="24"/>
                <w:lang w:val="ru-RU"/>
              </w:rPr>
              <w:t xml:space="preserve">бассейнах, спортивных </w:t>
            </w:r>
            <w:r w:rsidRPr="003F054D">
              <w:rPr>
                <w:rFonts w:ascii="Times New Roman" w:hAnsi="Times New Roman"/>
                <w:color w:val="161616"/>
                <w:sz w:val="24"/>
                <w:szCs w:val="24"/>
                <w:lang w:val="ru-RU"/>
              </w:rPr>
              <w:t xml:space="preserve">секциях, </w:t>
            </w:r>
            <w:r w:rsidRPr="003F054D">
              <w:rPr>
                <w:rFonts w:ascii="Times New Roman" w:hAnsi="Times New Roman"/>
                <w:color w:val="232323"/>
                <w:sz w:val="24"/>
                <w:szCs w:val="24"/>
                <w:lang w:val="ru-RU"/>
              </w:rPr>
              <w:t xml:space="preserve">велодорожках </w:t>
            </w:r>
            <w:r w:rsidRPr="003F054D">
              <w:rPr>
                <w:rFonts w:ascii="Times New Roman" w:hAnsi="Times New Roman"/>
                <w:color w:val="525252"/>
                <w:sz w:val="24"/>
                <w:szCs w:val="24"/>
                <w:lang w:val="ru-RU"/>
              </w:rPr>
              <w:t xml:space="preserve">и </w:t>
            </w:r>
            <w:r w:rsidRPr="003F054D">
              <w:rPr>
                <w:rFonts w:ascii="Times New Roman" w:hAnsi="Times New Roman"/>
                <w:color w:val="212121"/>
                <w:sz w:val="24"/>
                <w:szCs w:val="24"/>
                <w:lang w:val="ru-RU"/>
              </w:rPr>
              <w:t xml:space="preserve">тропах </w:t>
            </w:r>
            <w:r w:rsidRPr="003F054D">
              <w:rPr>
                <w:rFonts w:ascii="Times New Roman" w:hAnsi="Times New Roman"/>
                <w:color w:val="383838"/>
                <w:sz w:val="24"/>
                <w:szCs w:val="24"/>
                <w:lang w:val="ru-RU"/>
              </w:rPr>
              <w:t xml:space="preserve">для </w:t>
            </w:r>
            <w:r w:rsidRPr="003F054D">
              <w:rPr>
                <w:rFonts w:ascii="Times New Roman" w:hAnsi="Times New Roman"/>
                <w:color w:val="262626"/>
                <w:sz w:val="24"/>
                <w:szCs w:val="24"/>
                <w:lang w:val="ru-RU"/>
              </w:rPr>
              <w:t xml:space="preserve">занятий </w:t>
            </w:r>
            <w:r w:rsidRPr="003F054D">
              <w:rPr>
                <w:rFonts w:ascii="Times New Roman" w:hAnsi="Times New Roman"/>
                <w:color w:val="343434"/>
                <w:sz w:val="24"/>
                <w:szCs w:val="24"/>
                <w:lang w:val="ru-RU"/>
              </w:rPr>
              <w:t xml:space="preserve">скандинавской </w:t>
            </w:r>
            <w:r w:rsidRPr="003F054D">
              <w:rPr>
                <w:rFonts w:ascii="Times New Roman" w:hAnsi="Times New Roman"/>
                <w:color w:val="161616"/>
                <w:sz w:val="24"/>
                <w:szCs w:val="24"/>
                <w:lang w:val="ru-RU"/>
              </w:rPr>
              <w:t xml:space="preserve">оздоровительной </w:t>
            </w:r>
            <w:r w:rsidRPr="003F054D">
              <w:rPr>
                <w:rFonts w:ascii="Times New Roman" w:hAnsi="Times New Roman"/>
                <w:color w:val="282828"/>
                <w:sz w:val="24"/>
                <w:szCs w:val="24"/>
                <w:lang w:val="ru-RU"/>
              </w:rPr>
              <w:t>ходьбой.</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7.</w:t>
            </w:r>
          </w:p>
        </w:tc>
        <w:tc>
          <w:tcPr>
            <w:tcW w:w="8865" w:type="dxa"/>
            <w:gridSpan w:val="3"/>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color w:val="212121"/>
                <w:szCs w:val="24"/>
              </w:rPr>
              <w:t xml:space="preserve">Внедрение корпоративных программ укрепления здоровья работающих </w:t>
            </w: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7.1</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color w:val="212121"/>
                <w:szCs w:val="24"/>
              </w:rPr>
              <w:t xml:space="preserve">Взаимодействие с работодателями по вопросам </w:t>
            </w:r>
            <w:r w:rsidRPr="003F054D">
              <w:rPr>
                <w:szCs w:val="24"/>
              </w:rPr>
              <w:t>охраны здоровья. Р</w:t>
            </w:r>
            <w:r w:rsidRPr="003F054D">
              <w:rPr>
                <w:color w:val="212121"/>
                <w:szCs w:val="24"/>
              </w:rPr>
              <w:t xml:space="preserve">азработка   корпоративной программы и плана мероприятий по укреплению здоровья работающего населения. Реализация мероприятий корпоративной программы. </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Администрация муниципального образования,</w:t>
            </w:r>
          </w:p>
          <w:p w:rsidR="00896F6C" w:rsidRPr="003F054D" w:rsidRDefault="00896F6C" w:rsidP="00896F6C">
            <w:pPr>
              <w:rPr>
                <w:szCs w:val="24"/>
              </w:rPr>
            </w:pPr>
            <w:r w:rsidRPr="003F054D">
              <w:rPr>
                <w:szCs w:val="24"/>
              </w:rPr>
              <w:t>медицинские организации, СОНКО,</w:t>
            </w:r>
          </w:p>
          <w:p w:rsidR="00896F6C" w:rsidRPr="003F054D" w:rsidRDefault="00896F6C" w:rsidP="00896F6C">
            <w:pPr>
              <w:rPr>
                <w:szCs w:val="24"/>
              </w:rPr>
            </w:pPr>
            <w:r w:rsidRPr="003F054D">
              <w:rPr>
                <w:szCs w:val="24"/>
              </w:rPr>
              <w:t xml:space="preserve">волонтерские организации </w:t>
            </w: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7.2</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 xml:space="preserve">Оценка эффективности проводимых мероприятий корпоративных программ. </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8.</w:t>
            </w:r>
          </w:p>
        </w:tc>
        <w:tc>
          <w:tcPr>
            <w:tcW w:w="8865" w:type="dxa"/>
            <w:gridSpan w:val="3"/>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color w:val="212121"/>
                <w:szCs w:val="24"/>
              </w:rPr>
              <w:t>Мероприятия, направленные на снижение потребления алкоголя, табака и других форм доставки никотина</w:t>
            </w: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8.1</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Информационно-коммуникационная кампания:</w:t>
            </w:r>
          </w:p>
          <w:p w:rsidR="00896F6C" w:rsidRPr="003F054D" w:rsidRDefault="00896F6C" w:rsidP="003C1D6C">
            <w:pPr>
              <w:pStyle w:val="12"/>
              <w:numPr>
                <w:ilvl w:val="0"/>
                <w:numId w:val="5"/>
              </w:numPr>
              <w:tabs>
                <w:tab w:val="clear" w:pos="708"/>
                <w:tab w:val="left" w:pos="467"/>
              </w:tabs>
              <w:spacing w:before="0" w:after="0"/>
              <w:ind w:left="42" w:firstLine="142"/>
              <w:rPr>
                <w:rFonts w:ascii="Times New Roman" w:hAnsi="Times New Roman" w:cs="Times New Roman"/>
              </w:rPr>
            </w:pPr>
            <w:r w:rsidRPr="003F054D">
              <w:rPr>
                <w:rFonts w:ascii="Times New Roman" w:hAnsi="Times New Roman" w:cs="Times New Roman"/>
                <w:color w:val="000000"/>
              </w:rPr>
              <w:t>Организация и проведение обучающих семинаров для сотрудников образовательных, социальных, правоохранительных и иных служб, ведомств и организаций, по вопросам медицинской профилактики наркологических расстройств, раннего выявления лиц с риском развития и лиц с наркологическими расстройствами.</w:t>
            </w:r>
          </w:p>
          <w:p w:rsidR="00896F6C" w:rsidRPr="003F054D" w:rsidRDefault="00896F6C" w:rsidP="003C1D6C">
            <w:pPr>
              <w:pStyle w:val="12"/>
              <w:numPr>
                <w:ilvl w:val="0"/>
                <w:numId w:val="5"/>
              </w:numPr>
              <w:tabs>
                <w:tab w:val="clear" w:pos="708"/>
                <w:tab w:val="left" w:pos="467"/>
              </w:tabs>
              <w:spacing w:before="0" w:after="0"/>
              <w:ind w:left="42" w:firstLine="142"/>
              <w:rPr>
                <w:rFonts w:ascii="Times New Roman" w:hAnsi="Times New Roman" w:cs="Times New Roman"/>
              </w:rPr>
            </w:pPr>
            <w:r w:rsidRPr="003F054D">
              <w:rPr>
                <w:rFonts w:ascii="Times New Roman" w:hAnsi="Times New Roman" w:cs="Times New Roman"/>
                <w:color w:val="000000"/>
              </w:rPr>
              <w:t>Информирование населения о возможности получения помощи при наркологических расстройствах.</w:t>
            </w:r>
          </w:p>
          <w:p w:rsidR="00896F6C" w:rsidRPr="003F054D" w:rsidRDefault="00896F6C" w:rsidP="003C1D6C">
            <w:pPr>
              <w:pStyle w:val="12"/>
              <w:numPr>
                <w:ilvl w:val="0"/>
                <w:numId w:val="5"/>
              </w:numPr>
              <w:tabs>
                <w:tab w:val="clear" w:pos="708"/>
                <w:tab w:val="left" w:pos="467"/>
              </w:tabs>
              <w:spacing w:before="0" w:after="0"/>
              <w:ind w:left="42" w:firstLine="142"/>
              <w:rPr>
                <w:rFonts w:ascii="Times New Roman" w:hAnsi="Times New Roman" w:cs="Times New Roman"/>
              </w:rPr>
            </w:pPr>
            <w:r w:rsidRPr="003F054D">
              <w:rPr>
                <w:rFonts w:ascii="Times New Roman" w:hAnsi="Times New Roman" w:cs="Times New Roman"/>
                <w:color w:val="000000"/>
              </w:rPr>
              <w:t xml:space="preserve">Организация и проведение тематических акций и мероприятий, </w:t>
            </w:r>
            <w:r w:rsidRPr="003F054D">
              <w:rPr>
                <w:rFonts w:ascii="Times New Roman" w:hAnsi="Times New Roman" w:cs="Times New Roman"/>
                <w:color w:val="000000"/>
              </w:rPr>
              <w:lastRenderedPageBreak/>
              <w:t>направленных против употребления алкоголя и табака среди несовершеннолетних совместно с заинтересованными ведомствами, общественными организациями и волонтерскими движениями.</w:t>
            </w:r>
          </w:p>
          <w:p w:rsidR="00896F6C" w:rsidRPr="003F054D" w:rsidRDefault="00896F6C" w:rsidP="003C1D6C">
            <w:pPr>
              <w:pStyle w:val="12"/>
              <w:numPr>
                <w:ilvl w:val="0"/>
                <w:numId w:val="5"/>
              </w:numPr>
              <w:tabs>
                <w:tab w:val="clear" w:pos="708"/>
                <w:tab w:val="left" w:pos="467"/>
              </w:tabs>
              <w:spacing w:before="0" w:after="0"/>
              <w:ind w:left="42" w:firstLine="142"/>
              <w:rPr>
                <w:rFonts w:ascii="Times New Roman" w:hAnsi="Times New Roman" w:cs="Times New Roman"/>
              </w:rPr>
            </w:pPr>
            <w:r w:rsidRPr="003F054D">
              <w:rPr>
                <w:rFonts w:ascii="Times New Roman" w:hAnsi="Times New Roman" w:cs="Times New Roman"/>
                <w:color w:val="000000"/>
              </w:rPr>
              <w:t>Проведение профилактической работы в отношении родителей или иных законных представителей несовершеннолетних детей, употребляющих спиртные напитки.</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lastRenderedPageBreak/>
              <w:t>2022-2024</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 xml:space="preserve">Администрация муниципального образования, </w:t>
            </w:r>
          </w:p>
          <w:p w:rsidR="00896F6C" w:rsidRPr="003F054D" w:rsidRDefault="00896F6C" w:rsidP="00896F6C">
            <w:pPr>
              <w:rPr>
                <w:szCs w:val="24"/>
              </w:rPr>
            </w:pPr>
            <w:r w:rsidRPr="003F054D">
              <w:rPr>
                <w:szCs w:val="24"/>
              </w:rPr>
              <w:t>медицинские организации,</w:t>
            </w:r>
          </w:p>
          <w:p w:rsidR="00896F6C" w:rsidRPr="003F054D" w:rsidRDefault="00896F6C" w:rsidP="00896F6C">
            <w:pPr>
              <w:rPr>
                <w:szCs w:val="24"/>
              </w:rPr>
            </w:pPr>
            <w:r w:rsidRPr="003F054D">
              <w:rPr>
                <w:szCs w:val="24"/>
              </w:rPr>
              <w:t>Управление образования муниципального образования,</w:t>
            </w:r>
          </w:p>
          <w:p w:rsidR="00896F6C" w:rsidRPr="003F054D" w:rsidRDefault="00896F6C" w:rsidP="00896F6C">
            <w:pPr>
              <w:rPr>
                <w:szCs w:val="24"/>
              </w:rPr>
            </w:pPr>
            <w:r w:rsidRPr="003F054D">
              <w:rPr>
                <w:szCs w:val="24"/>
              </w:rPr>
              <w:t>Управление культуры муниципального образования,</w:t>
            </w:r>
          </w:p>
          <w:p w:rsidR="00896F6C" w:rsidRPr="003F054D" w:rsidRDefault="00896F6C" w:rsidP="00896F6C">
            <w:pPr>
              <w:rPr>
                <w:szCs w:val="24"/>
              </w:rPr>
            </w:pPr>
            <w:r w:rsidRPr="003F054D">
              <w:rPr>
                <w:szCs w:val="24"/>
              </w:rPr>
              <w:t>Управление социальной защиты муниципального образования,</w:t>
            </w:r>
          </w:p>
          <w:p w:rsidR="00896F6C" w:rsidRPr="003F054D" w:rsidRDefault="00896F6C" w:rsidP="00896F6C">
            <w:pPr>
              <w:rPr>
                <w:szCs w:val="24"/>
              </w:rPr>
            </w:pPr>
            <w:r w:rsidRPr="003F054D">
              <w:rPr>
                <w:szCs w:val="24"/>
              </w:rPr>
              <w:lastRenderedPageBreak/>
              <w:t>СОНКО,</w:t>
            </w:r>
          </w:p>
          <w:p w:rsidR="00896F6C" w:rsidRPr="003F054D" w:rsidRDefault="00896F6C" w:rsidP="00896F6C">
            <w:pPr>
              <w:rPr>
                <w:szCs w:val="24"/>
              </w:rPr>
            </w:pPr>
            <w:r w:rsidRPr="003F054D">
              <w:rPr>
                <w:szCs w:val="24"/>
              </w:rPr>
              <w:t>волонтерские организации</w:t>
            </w: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lastRenderedPageBreak/>
              <w:t>8.2</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Лечебные мероприятия:</w:t>
            </w:r>
          </w:p>
          <w:p w:rsidR="00896F6C" w:rsidRPr="003F054D" w:rsidRDefault="00896F6C" w:rsidP="00896F6C">
            <w:pPr>
              <w:rPr>
                <w:szCs w:val="24"/>
              </w:rPr>
            </w:pPr>
            <w:r w:rsidRPr="003F054D">
              <w:rPr>
                <w:szCs w:val="24"/>
              </w:rPr>
              <w:t>1. Организация системы раннего выявления и профилактического консультирования лиц с высоким риском развития наркологических расстройств при проведении диспансеризации, всех видов профилактических осмотров, всех видов первичной специализированной медико-санитарной помощи.</w:t>
            </w:r>
          </w:p>
          <w:p w:rsidR="00896F6C" w:rsidRPr="003F054D" w:rsidRDefault="00896F6C" w:rsidP="00896F6C">
            <w:pPr>
              <w:rPr>
                <w:szCs w:val="24"/>
              </w:rPr>
            </w:pPr>
            <w:r w:rsidRPr="003F054D">
              <w:rPr>
                <w:szCs w:val="24"/>
              </w:rPr>
              <w:t>2. Работа кабинетов отказа от курения.</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2022-2024</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 xml:space="preserve">медицинские организации </w:t>
            </w:r>
          </w:p>
        </w:tc>
      </w:tr>
      <w:tr w:rsidR="00896F6C" w:rsidRPr="003F054D" w:rsidTr="003F054D">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t>8.3</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3F054D">
            <w:pPr>
              <w:rPr>
                <w:szCs w:val="24"/>
              </w:rPr>
            </w:pPr>
            <w:r w:rsidRPr="003F054D">
              <w:rPr>
                <w:szCs w:val="24"/>
              </w:rPr>
              <w:t>Межведомственные мероприятия:</w:t>
            </w:r>
          </w:p>
          <w:p w:rsidR="00896F6C" w:rsidRPr="003F054D" w:rsidRDefault="00896F6C" w:rsidP="003C1D6C">
            <w:pPr>
              <w:pStyle w:val="12"/>
              <w:numPr>
                <w:ilvl w:val="0"/>
                <w:numId w:val="6"/>
              </w:numPr>
              <w:tabs>
                <w:tab w:val="clear" w:pos="708"/>
                <w:tab w:val="left" w:pos="442"/>
              </w:tabs>
              <w:spacing w:before="0" w:after="0"/>
              <w:ind w:left="0" w:firstLine="142"/>
              <w:rPr>
                <w:rFonts w:ascii="Times New Roman" w:hAnsi="Times New Roman" w:cs="Times New Roman"/>
              </w:rPr>
            </w:pPr>
            <w:r w:rsidRPr="003F054D">
              <w:rPr>
                <w:rFonts w:ascii="Times New Roman" w:hAnsi="Times New Roman" w:cs="Times New Roman"/>
              </w:rPr>
              <w:t xml:space="preserve">Рассмотрение вопросов профилактики </w:t>
            </w:r>
            <w:r w:rsidRPr="003F054D">
              <w:rPr>
                <w:rFonts w:ascii="Times New Roman" w:hAnsi="Times New Roman" w:cs="Times New Roman"/>
                <w:color w:val="000000"/>
              </w:rPr>
              <w:t>наркологических расстройств</w:t>
            </w:r>
            <w:r w:rsidRPr="003F054D">
              <w:rPr>
                <w:rFonts w:ascii="Times New Roman" w:hAnsi="Times New Roman" w:cs="Times New Roman"/>
              </w:rPr>
              <w:t>, потребления табака и других форм доставки никотина на Координационном совете по ЗОЖ.</w:t>
            </w:r>
          </w:p>
          <w:p w:rsidR="00896F6C" w:rsidRPr="003F054D" w:rsidRDefault="00896F6C" w:rsidP="003C1D6C">
            <w:pPr>
              <w:pStyle w:val="12"/>
              <w:numPr>
                <w:ilvl w:val="0"/>
                <w:numId w:val="6"/>
              </w:numPr>
              <w:tabs>
                <w:tab w:val="clear" w:pos="708"/>
                <w:tab w:val="left" w:pos="442"/>
              </w:tabs>
              <w:spacing w:before="0" w:after="0"/>
              <w:ind w:left="0" w:firstLine="142"/>
              <w:rPr>
                <w:rFonts w:ascii="Times New Roman" w:hAnsi="Times New Roman" w:cs="Times New Roman"/>
              </w:rPr>
            </w:pPr>
            <w:r w:rsidRPr="003F054D">
              <w:rPr>
                <w:rFonts w:ascii="Times New Roman" w:hAnsi="Times New Roman" w:cs="Times New Roman"/>
              </w:rPr>
              <w:t>Включение мероприятий по профилактике наркологических расстройств, потребления табака и других форм доставки никотина в муниципальные программы «Укрепление общественного здоровья».</w:t>
            </w:r>
          </w:p>
          <w:p w:rsidR="00896F6C" w:rsidRPr="003F054D" w:rsidRDefault="00896F6C" w:rsidP="003C1D6C">
            <w:pPr>
              <w:pStyle w:val="12"/>
              <w:numPr>
                <w:ilvl w:val="0"/>
                <w:numId w:val="6"/>
              </w:numPr>
              <w:tabs>
                <w:tab w:val="clear" w:pos="708"/>
                <w:tab w:val="left" w:pos="442"/>
              </w:tabs>
              <w:spacing w:before="0" w:after="0"/>
              <w:ind w:left="0" w:firstLine="142"/>
              <w:rPr>
                <w:rFonts w:ascii="Times New Roman" w:hAnsi="Times New Roman" w:cs="Times New Roman"/>
              </w:rPr>
            </w:pPr>
            <w:r w:rsidRPr="003F054D">
              <w:rPr>
                <w:rFonts w:ascii="Times New Roman" w:hAnsi="Times New Roman" w:cs="Times New Roman"/>
                <w:color w:val="000000"/>
              </w:rPr>
              <w:t>Ограничение продажи алкогольной и спиртосодержащей продукции в муниципальном образовании в Дни последних звонков, в Всероссийский День трезвости и т.д.</w:t>
            </w:r>
          </w:p>
          <w:p w:rsidR="00896F6C" w:rsidRPr="003F054D" w:rsidRDefault="00896F6C" w:rsidP="003C1D6C">
            <w:pPr>
              <w:pStyle w:val="12"/>
              <w:numPr>
                <w:ilvl w:val="0"/>
                <w:numId w:val="6"/>
              </w:numPr>
              <w:tabs>
                <w:tab w:val="clear" w:pos="708"/>
                <w:tab w:val="left" w:pos="442"/>
              </w:tabs>
              <w:spacing w:before="0" w:after="0"/>
              <w:ind w:left="0" w:firstLine="142"/>
              <w:rPr>
                <w:rFonts w:ascii="Times New Roman" w:hAnsi="Times New Roman" w:cs="Times New Roman"/>
              </w:rPr>
            </w:pPr>
            <w:r w:rsidRPr="003F054D">
              <w:rPr>
                <w:rFonts w:ascii="Times New Roman" w:hAnsi="Times New Roman" w:cs="Times New Roman"/>
                <w:color w:val="000000"/>
              </w:rPr>
              <w:t>Разработка схем прилегающих территорий, на которых запрещена реализация алкогольной продукции.</w:t>
            </w:r>
          </w:p>
          <w:p w:rsidR="00896F6C" w:rsidRPr="003F054D" w:rsidRDefault="00896F6C" w:rsidP="003C1D6C">
            <w:pPr>
              <w:pStyle w:val="12"/>
              <w:numPr>
                <w:ilvl w:val="0"/>
                <w:numId w:val="6"/>
              </w:numPr>
              <w:tabs>
                <w:tab w:val="clear" w:pos="708"/>
                <w:tab w:val="left" w:pos="442"/>
              </w:tabs>
              <w:spacing w:before="0" w:after="0"/>
              <w:ind w:left="0" w:firstLine="142"/>
              <w:rPr>
                <w:rFonts w:ascii="Times New Roman" w:hAnsi="Times New Roman" w:cs="Times New Roman"/>
              </w:rPr>
            </w:pPr>
            <w:r w:rsidRPr="003F054D">
              <w:rPr>
                <w:rFonts w:ascii="Times New Roman" w:hAnsi="Times New Roman" w:cs="Times New Roman"/>
                <w:color w:val="000000"/>
              </w:rPr>
              <w:t xml:space="preserve">Проведение проверок по выявлению нарушений в части запрета продажи алкогольной и </w:t>
            </w:r>
            <w:proofErr w:type="spellStart"/>
            <w:r w:rsidRPr="003F054D">
              <w:rPr>
                <w:rFonts w:ascii="Times New Roman" w:hAnsi="Times New Roman" w:cs="Times New Roman"/>
                <w:color w:val="000000"/>
              </w:rPr>
              <w:t>никотиносодержащей</w:t>
            </w:r>
            <w:proofErr w:type="spellEnd"/>
            <w:r w:rsidRPr="003F054D">
              <w:rPr>
                <w:rFonts w:ascii="Times New Roman" w:hAnsi="Times New Roman" w:cs="Times New Roman"/>
                <w:color w:val="000000"/>
              </w:rPr>
              <w:t xml:space="preserve"> продукции несовершеннолетним.</w:t>
            </w:r>
          </w:p>
          <w:p w:rsidR="00896F6C" w:rsidRPr="003F054D" w:rsidRDefault="00896F6C" w:rsidP="003C1D6C">
            <w:pPr>
              <w:pStyle w:val="12"/>
              <w:numPr>
                <w:ilvl w:val="0"/>
                <w:numId w:val="6"/>
              </w:numPr>
              <w:tabs>
                <w:tab w:val="clear" w:pos="708"/>
                <w:tab w:val="left" w:pos="442"/>
              </w:tabs>
              <w:spacing w:before="0" w:after="0"/>
              <w:ind w:left="0" w:firstLine="142"/>
              <w:rPr>
                <w:rFonts w:ascii="Times New Roman" w:hAnsi="Times New Roman" w:cs="Times New Roman"/>
              </w:rPr>
            </w:pPr>
            <w:r w:rsidRPr="003F054D">
              <w:rPr>
                <w:rFonts w:ascii="Times New Roman" w:hAnsi="Times New Roman" w:cs="Times New Roman"/>
                <w:color w:val="000000"/>
              </w:rPr>
              <w:t xml:space="preserve">Выявление торговых объектов, осуществляющих розничную продажу алкогольной и </w:t>
            </w:r>
            <w:proofErr w:type="spellStart"/>
            <w:r w:rsidRPr="003F054D">
              <w:rPr>
                <w:rFonts w:ascii="Times New Roman" w:hAnsi="Times New Roman" w:cs="Times New Roman"/>
                <w:color w:val="000000"/>
              </w:rPr>
              <w:t>никотиносодержащей</w:t>
            </w:r>
            <w:proofErr w:type="spellEnd"/>
            <w:r w:rsidRPr="003F054D">
              <w:rPr>
                <w:rFonts w:ascii="Times New Roman" w:hAnsi="Times New Roman" w:cs="Times New Roman"/>
                <w:color w:val="000000"/>
              </w:rPr>
              <w:t xml:space="preserve"> продукции без лицензии.</w:t>
            </w:r>
          </w:p>
          <w:p w:rsidR="00896F6C" w:rsidRPr="003F054D" w:rsidRDefault="00896F6C" w:rsidP="003C1D6C">
            <w:pPr>
              <w:pStyle w:val="12"/>
              <w:numPr>
                <w:ilvl w:val="0"/>
                <w:numId w:val="6"/>
              </w:numPr>
              <w:tabs>
                <w:tab w:val="clear" w:pos="708"/>
                <w:tab w:val="left" w:pos="442"/>
              </w:tabs>
              <w:spacing w:before="0" w:after="0"/>
              <w:ind w:left="0" w:firstLine="142"/>
              <w:rPr>
                <w:rFonts w:ascii="Times New Roman" w:hAnsi="Times New Roman" w:cs="Times New Roman"/>
              </w:rPr>
            </w:pPr>
            <w:r w:rsidRPr="003F054D">
              <w:rPr>
                <w:rFonts w:ascii="Times New Roman" w:hAnsi="Times New Roman" w:cs="Times New Roman"/>
                <w:color w:val="000000"/>
              </w:rPr>
              <w:t xml:space="preserve">Оперативно-профилактические мероприятия, направленные на противодействие незаконному обороту алкогольной и спиртосодержащей </w:t>
            </w:r>
            <w:r w:rsidRPr="003F054D">
              <w:rPr>
                <w:rFonts w:ascii="Times New Roman" w:hAnsi="Times New Roman" w:cs="Times New Roman"/>
                <w:color w:val="000000"/>
              </w:rPr>
              <w:lastRenderedPageBreak/>
              <w:t>продукции.</w:t>
            </w:r>
          </w:p>
          <w:p w:rsidR="00896F6C" w:rsidRPr="003F054D" w:rsidRDefault="00896F6C" w:rsidP="003C1D6C">
            <w:pPr>
              <w:pStyle w:val="12"/>
              <w:numPr>
                <w:ilvl w:val="0"/>
                <w:numId w:val="6"/>
              </w:numPr>
              <w:tabs>
                <w:tab w:val="clear" w:pos="708"/>
                <w:tab w:val="left" w:pos="442"/>
              </w:tabs>
              <w:spacing w:before="0" w:after="0"/>
              <w:ind w:left="0" w:firstLine="142"/>
              <w:rPr>
                <w:rFonts w:ascii="Times New Roman" w:hAnsi="Times New Roman" w:cs="Times New Roman"/>
              </w:rPr>
            </w:pPr>
            <w:r w:rsidRPr="003F054D">
              <w:rPr>
                <w:rFonts w:ascii="Times New Roman" w:hAnsi="Times New Roman" w:cs="Times New Roman"/>
                <w:color w:val="000000"/>
              </w:rPr>
              <w:t>Психолого-педагогическое консультирование родителей по профилактике злоупотребления алкоголем, проведение индивидуальных и коллективных бесед с несовершеннолетними с привлечением психологов, врачей- педиатров, наркологов, психиатров.</w:t>
            </w:r>
          </w:p>
          <w:p w:rsidR="00896F6C" w:rsidRPr="003F054D" w:rsidRDefault="00896F6C" w:rsidP="003C1D6C">
            <w:pPr>
              <w:pStyle w:val="12"/>
              <w:numPr>
                <w:ilvl w:val="0"/>
                <w:numId w:val="6"/>
              </w:numPr>
              <w:tabs>
                <w:tab w:val="clear" w:pos="708"/>
                <w:tab w:val="left" w:pos="442"/>
              </w:tabs>
              <w:spacing w:before="0" w:after="0"/>
              <w:ind w:left="0" w:firstLine="142"/>
              <w:rPr>
                <w:rFonts w:ascii="Times New Roman" w:hAnsi="Times New Roman" w:cs="Times New Roman"/>
              </w:rPr>
            </w:pPr>
            <w:r w:rsidRPr="003F054D">
              <w:rPr>
                <w:rFonts w:ascii="Times New Roman" w:hAnsi="Times New Roman" w:cs="Times New Roman"/>
                <w:color w:val="000000"/>
              </w:rPr>
              <w:t>Оказание содействия несовершеннолетним подросткам, проживающим в семьях, находящихся в социально опасном положении, в проведении летнего отдыха и летней трудовой занятости.</w:t>
            </w:r>
          </w:p>
          <w:p w:rsidR="00896F6C" w:rsidRPr="003F054D" w:rsidRDefault="00896F6C" w:rsidP="003C1D6C">
            <w:pPr>
              <w:pStyle w:val="12"/>
              <w:numPr>
                <w:ilvl w:val="0"/>
                <w:numId w:val="6"/>
              </w:numPr>
              <w:tabs>
                <w:tab w:val="clear" w:pos="708"/>
                <w:tab w:val="left" w:pos="442"/>
              </w:tabs>
              <w:spacing w:before="0" w:after="0"/>
              <w:ind w:left="0" w:hanging="42"/>
              <w:rPr>
                <w:rFonts w:ascii="Times New Roman" w:hAnsi="Times New Roman" w:cs="Times New Roman"/>
              </w:rPr>
            </w:pPr>
            <w:r w:rsidRPr="003F054D">
              <w:rPr>
                <w:rFonts w:ascii="Times New Roman" w:hAnsi="Times New Roman" w:cs="Times New Roman"/>
                <w:color w:val="000000"/>
              </w:rPr>
              <w:t>Кодировка от алкогольной зависимости членов семей, находящихся в трудной жизненной ситуации.</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jc w:val="center"/>
              <w:rPr>
                <w:szCs w:val="24"/>
              </w:rPr>
            </w:pPr>
            <w:r w:rsidRPr="003F054D">
              <w:rPr>
                <w:szCs w:val="24"/>
              </w:rPr>
              <w:lastRenderedPageBreak/>
              <w:t>2022-2024</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pStyle w:val="12"/>
              <w:spacing w:before="0" w:after="0"/>
              <w:rPr>
                <w:rFonts w:ascii="Times New Roman" w:hAnsi="Times New Roman" w:cs="Times New Roman"/>
              </w:rPr>
            </w:pPr>
            <w:r w:rsidRPr="003F054D">
              <w:rPr>
                <w:rFonts w:ascii="Times New Roman" w:hAnsi="Times New Roman" w:cs="Times New Roman"/>
              </w:rPr>
              <w:t>Администрации муниципалитетов,</w:t>
            </w:r>
          </w:p>
          <w:p w:rsidR="00896F6C" w:rsidRPr="003F054D" w:rsidRDefault="00896F6C" w:rsidP="00896F6C">
            <w:pPr>
              <w:pStyle w:val="12"/>
              <w:spacing w:before="0" w:after="0"/>
              <w:rPr>
                <w:rFonts w:ascii="Times New Roman" w:hAnsi="Times New Roman" w:cs="Times New Roman"/>
              </w:rPr>
            </w:pPr>
            <w:r w:rsidRPr="003F054D">
              <w:rPr>
                <w:rFonts w:ascii="Times New Roman" w:hAnsi="Times New Roman" w:cs="Times New Roman"/>
              </w:rPr>
              <w:t>Районные отделы МВД,</w:t>
            </w:r>
          </w:p>
          <w:p w:rsidR="00896F6C" w:rsidRPr="003F054D" w:rsidRDefault="00896F6C" w:rsidP="00896F6C">
            <w:pPr>
              <w:pStyle w:val="12"/>
              <w:spacing w:before="0" w:after="0"/>
              <w:rPr>
                <w:rFonts w:ascii="Times New Roman" w:hAnsi="Times New Roman" w:cs="Times New Roman"/>
              </w:rPr>
            </w:pPr>
            <w:r w:rsidRPr="003F054D">
              <w:rPr>
                <w:rFonts w:ascii="Times New Roman" w:hAnsi="Times New Roman" w:cs="Times New Roman"/>
              </w:rPr>
              <w:t xml:space="preserve">Территориальные отделы Управления </w:t>
            </w:r>
            <w:proofErr w:type="spellStart"/>
            <w:r w:rsidRPr="003F054D">
              <w:rPr>
                <w:rFonts w:ascii="Times New Roman" w:hAnsi="Times New Roman" w:cs="Times New Roman"/>
              </w:rPr>
              <w:t>Роспотребнадзора</w:t>
            </w:r>
            <w:proofErr w:type="spellEnd"/>
            <w:r w:rsidRPr="003F054D">
              <w:rPr>
                <w:rFonts w:ascii="Times New Roman" w:hAnsi="Times New Roman" w:cs="Times New Roman"/>
              </w:rPr>
              <w:t xml:space="preserve">, </w:t>
            </w:r>
          </w:p>
          <w:p w:rsidR="00896F6C" w:rsidRPr="003F054D" w:rsidRDefault="00896F6C" w:rsidP="00896F6C">
            <w:pPr>
              <w:rPr>
                <w:szCs w:val="24"/>
              </w:rPr>
            </w:pPr>
            <w:r w:rsidRPr="003F054D">
              <w:rPr>
                <w:szCs w:val="24"/>
              </w:rPr>
              <w:t>медицинские организации,</w:t>
            </w:r>
          </w:p>
          <w:p w:rsidR="00896F6C" w:rsidRPr="003F054D" w:rsidRDefault="00896F6C" w:rsidP="00896F6C">
            <w:pPr>
              <w:rPr>
                <w:szCs w:val="24"/>
              </w:rPr>
            </w:pPr>
            <w:r w:rsidRPr="003F054D">
              <w:rPr>
                <w:szCs w:val="24"/>
              </w:rPr>
              <w:t>Управление образования муниципального образования,</w:t>
            </w:r>
          </w:p>
          <w:p w:rsidR="00896F6C" w:rsidRPr="003F054D" w:rsidRDefault="00896F6C" w:rsidP="00896F6C">
            <w:pPr>
              <w:rPr>
                <w:szCs w:val="24"/>
              </w:rPr>
            </w:pPr>
            <w:r w:rsidRPr="003F054D">
              <w:rPr>
                <w:szCs w:val="24"/>
              </w:rPr>
              <w:t>Управление социальной защиты муниципального образования,</w:t>
            </w:r>
          </w:p>
          <w:p w:rsidR="00896F6C" w:rsidRPr="003F054D" w:rsidRDefault="00896F6C" w:rsidP="00896F6C">
            <w:pPr>
              <w:rPr>
                <w:szCs w:val="24"/>
              </w:rPr>
            </w:pPr>
            <w:r w:rsidRPr="003F054D">
              <w:rPr>
                <w:szCs w:val="24"/>
              </w:rPr>
              <w:t>СОНКО,</w:t>
            </w:r>
          </w:p>
          <w:p w:rsidR="00896F6C" w:rsidRPr="003F054D" w:rsidRDefault="00896F6C" w:rsidP="00896F6C">
            <w:pPr>
              <w:rPr>
                <w:szCs w:val="24"/>
              </w:rPr>
            </w:pPr>
            <w:r w:rsidRPr="003F054D">
              <w:rPr>
                <w:szCs w:val="24"/>
              </w:rPr>
              <w:t>волонтерские организации</w:t>
            </w:r>
          </w:p>
          <w:p w:rsidR="00896F6C" w:rsidRPr="003F054D" w:rsidRDefault="00896F6C" w:rsidP="00896F6C">
            <w:pPr>
              <w:rPr>
                <w:szCs w:val="24"/>
              </w:rPr>
            </w:pPr>
          </w:p>
        </w:tc>
      </w:tr>
    </w:tbl>
    <w:p w:rsidR="002F0CE2" w:rsidRDefault="002F0CE2" w:rsidP="002F0CE2">
      <w:pPr>
        <w:jc w:val="center"/>
        <w:rPr>
          <w:sz w:val="28"/>
          <w:szCs w:val="28"/>
          <w:lang w:val="en-US"/>
        </w:rPr>
      </w:pPr>
    </w:p>
    <w:p w:rsidR="00896F6C" w:rsidRPr="003F054D" w:rsidRDefault="00896F6C" w:rsidP="002F0CE2">
      <w:pPr>
        <w:jc w:val="center"/>
        <w:rPr>
          <w:sz w:val="28"/>
          <w:szCs w:val="28"/>
        </w:rPr>
      </w:pPr>
      <w:r w:rsidRPr="003F054D">
        <w:rPr>
          <w:sz w:val="28"/>
          <w:szCs w:val="28"/>
          <w:lang w:val="en-US"/>
        </w:rPr>
        <w:t>X</w:t>
      </w:r>
      <w:r w:rsidRPr="003F054D">
        <w:rPr>
          <w:sz w:val="28"/>
          <w:szCs w:val="28"/>
        </w:rPr>
        <w:t>. Описание социальных, экономических и экологических последствий реализации Программы, общей оценки ее вклада в достижение соответствующей стратегической цели, оценки рисков её реализации</w:t>
      </w:r>
    </w:p>
    <w:p w:rsidR="002F0CE2" w:rsidRPr="00190FF3" w:rsidRDefault="002F0CE2" w:rsidP="00896F6C">
      <w:pPr>
        <w:pStyle w:val="11"/>
        <w:spacing w:after="0" w:line="240" w:lineRule="auto"/>
        <w:ind w:left="0" w:firstLine="709"/>
        <w:jc w:val="both"/>
        <w:rPr>
          <w:rFonts w:ascii="Times New Roman" w:hAnsi="Times New Roman" w:cs="Times New Roman"/>
          <w:sz w:val="28"/>
          <w:szCs w:val="28"/>
        </w:rPr>
      </w:pPr>
    </w:p>
    <w:p w:rsidR="00896F6C" w:rsidRPr="003F054D" w:rsidRDefault="00896F6C" w:rsidP="00896F6C">
      <w:pPr>
        <w:pStyle w:val="11"/>
        <w:spacing w:after="0" w:line="240" w:lineRule="auto"/>
        <w:ind w:left="0" w:firstLine="709"/>
        <w:jc w:val="both"/>
        <w:rPr>
          <w:rFonts w:ascii="Times New Roman" w:hAnsi="Times New Roman" w:cs="Times New Roman"/>
          <w:sz w:val="28"/>
          <w:szCs w:val="28"/>
        </w:rPr>
      </w:pPr>
      <w:r w:rsidRPr="003F054D">
        <w:rPr>
          <w:rFonts w:ascii="Times New Roman" w:hAnsi="Times New Roman" w:cs="Times New Roman"/>
          <w:sz w:val="28"/>
          <w:szCs w:val="28"/>
        </w:rPr>
        <w:t xml:space="preserve">Социальная эффективность Программы заключается в </w:t>
      </w:r>
      <w:r w:rsidRPr="003F054D">
        <w:rPr>
          <w:rFonts w:ascii="Times New Roman" w:hAnsi="Times New Roman" w:cs="Times New Roman"/>
          <w:sz w:val="28"/>
          <w:szCs w:val="28"/>
          <w:lang w:eastAsia="ru-RU"/>
        </w:rPr>
        <w:t>улучшении здоровья и качества жизни населения, формировании культуры общественного здоровья, ответственного отношения к здоровью.</w:t>
      </w:r>
    </w:p>
    <w:p w:rsidR="00896F6C" w:rsidRPr="003F054D" w:rsidRDefault="00896F6C" w:rsidP="003F054D">
      <w:pPr>
        <w:ind w:firstLine="708"/>
        <w:jc w:val="both"/>
        <w:rPr>
          <w:sz w:val="28"/>
          <w:szCs w:val="28"/>
        </w:rPr>
      </w:pPr>
      <w:r w:rsidRPr="003F054D">
        <w:rPr>
          <w:sz w:val="28"/>
          <w:szCs w:val="28"/>
        </w:rPr>
        <w:t>При реализации Программы необходимо учитывать возможные экономические и социальные риски. Основным риском невыполнения целевых показателей Программы является недостаточное финансирование или его отсутствие. Важнейшими условиями успешной реализации Программы являются минимизация указанных рисков, эффективный мониторинг выполнения намеченных мероприятий, принятие оперативных мер в реализации приоритетных направлений Программы.</w:t>
      </w:r>
    </w:p>
    <w:p w:rsidR="00896F6C" w:rsidRPr="003F054D" w:rsidRDefault="003F054D" w:rsidP="003F054D">
      <w:pPr>
        <w:widowControl w:val="0"/>
        <w:tabs>
          <w:tab w:val="left" w:pos="7200"/>
        </w:tabs>
        <w:ind w:firstLine="709"/>
        <w:rPr>
          <w:sz w:val="28"/>
          <w:szCs w:val="28"/>
        </w:rPr>
      </w:pPr>
      <w:r w:rsidRPr="003F054D">
        <w:rPr>
          <w:sz w:val="28"/>
          <w:szCs w:val="28"/>
        </w:rPr>
        <w:tab/>
      </w:r>
    </w:p>
    <w:p w:rsidR="00896F6C" w:rsidRPr="003F054D" w:rsidRDefault="00896F6C" w:rsidP="00896F6C">
      <w:pPr>
        <w:pStyle w:val="11"/>
        <w:spacing w:after="0" w:line="240" w:lineRule="auto"/>
        <w:ind w:left="928"/>
        <w:rPr>
          <w:rFonts w:ascii="Times New Roman" w:hAnsi="Times New Roman" w:cs="Times New Roman"/>
          <w:sz w:val="28"/>
          <w:szCs w:val="28"/>
        </w:rPr>
      </w:pPr>
      <w:r w:rsidRPr="003F054D">
        <w:rPr>
          <w:rFonts w:ascii="Times New Roman" w:hAnsi="Times New Roman" w:cs="Times New Roman"/>
          <w:sz w:val="28"/>
          <w:szCs w:val="28"/>
          <w:lang w:val="en-US"/>
        </w:rPr>
        <w:t>XI</w:t>
      </w:r>
      <w:r w:rsidRPr="003F054D">
        <w:rPr>
          <w:rFonts w:ascii="Times New Roman" w:hAnsi="Times New Roman" w:cs="Times New Roman"/>
          <w:sz w:val="28"/>
          <w:szCs w:val="28"/>
        </w:rPr>
        <w:t>. Показатели эффективности Программы (индикативы Программы)</w:t>
      </w:r>
    </w:p>
    <w:tbl>
      <w:tblPr>
        <w:tblW w:w="9649" w:type="dxa"/>
        <w:tblInd w:w="108" w:type="dxa"/>
        <w:tblLayout w:type="fixed"/>
        <w:tblLook w:val="0000" w:firstRow="0" w:lastRow="0" w:firstColumn="0" w:lastColumn="0" w:noHBand="0" w:noVBand="0"/>
      </w:tblPr>
      <w:tblGrid>
        <w:gridCol w:w="561"/>
        <w:gridCol w:w="2558"/>
        <w:gridCol w:w="1418"/>
        <w:gridCol w:w="1276"/>
        <w:gridCol w:w="993"/>
        <w:gridCol w:w="948"/>
        <w:gridCol w:w="948"/>
        <w:gridCol w:w="947"/>
      </w:tblGrid>
      <w:tr w:rsidR="00896F6C" w:rsidRPr="003F054D" w:rsidTr="003F054D">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 п/п</w:t>
            </w:r>
          </w:p>
        </w:tc>
        <w:tc>
          <w:tcPr>
            <w:tcW w:w="2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Наименование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Тип показателя</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Базовое значение</w:t>
            </w:r>
          </w:p>
        </w:tc>
        <w:tc>
          <w:tcPr>
            <w:tcW w:w="9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lang w:val="en-US"/>
              </w:rPr>
              <w:t>2022</w:t>
            </w:r>
          </w:p>
        </w:tc>
        <w:tc>
          <w:tcPr>
            <w:tcW w:w="9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lang w:val="en-US"/>
              </w:rPr>
              <w:t>2023</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lang w:val="en-US"/>
              </w:rPr>
              <w:t>2024</w:t>
            </w:r>
          </w:p>
        </w:tc>
      </w:tr>
      <w:tr w:rsidR="00896F6C" w:rsidRPr="003F054D" w:rsidTr="003F054D">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p>
        </w:tc>
        <w:tc>
          <w:tcPr>
            <w:tcW w:w="2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значение</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дата</w:t>
            </w:r>
          </w:p>
        </w:tc>
        <w:tc>
          <w:tcPr>
            <w:tcW w:w="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lang w:val="en-US"/>
              </w:rPr>
            </w:pPr>
          </w:p>
        </w:tc>
        <w:tc>
          <w:tcPr>
            <w:tcW w:w="9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lang w:val="en-US"/>
              </w:rPr>
            </w:pPr>
          </w:p>
        </w:tc>
        <w:tc>
          <w:tcPr>
            <w:tcW w:w="9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lang w:val="en-US"/>
              </w:rPr>
            </w:pPr>
          </w:p>
        </w:tc>
      </w:tr>
      <w:tr w:rsidR="00896F6C" w:rsidRPr="003F054D" w:rsidTr="003F054D">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3F054D">
            <w:pPr>
              <w:ind w:right="-251"/>
              <w:rPr>
                <w:szCs w:val="24"/>
              </w:rPr>
            </w:pPr>
            <w:r w:rsidRPr="003F054D">
              <w:rPr>
                <w:szCs w:val="24"/>
              </w:rPr>
              <w:t>Темпы прироста первичной заболеваемости ожирением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highlight w:val="yellow"/>
              </w:rPr>
            </w:pPr>
            <w:r w:rsidRPr="003F054D">
              <w:rPr>
                <w:szCs w:val="24"/>
              </w:rPr>
              <w:t>основной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pStyle w:val="Bodytext7"/>
              <w:shd w:val="clear" w:color="auto" w:fill="auto"/>
              <w:spacing w:line="240" w:lineRule="auto"/>
              <w:jc w:val="center"/>
              <w:rPr>
                <w:rFonts w:ascii="Times New Roman" w:hAnsi="Times New Roman" w:cs="Times New Roman"/>
                <w:sz w:val="24"/>
                <w:szCs w:val="24"/>
              </w:rPr>
            </w:pPr>
            <w:r w:rsidRPr="003F054D">
              <w:rPr>
                <w:rFonts w:ascii="Times New Roman" w:hAnsi="Times New Roman" w:cs="Times New Roman"/>
                <w:sz w:val="24"/>
                <w:szCs w:val="24"/>
              </w:rPr>
              <w:t>2021</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48%</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45%</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42%</w:t>
            </w:r>
          </w:p>
        </w:tc>
      </w:tr>
      <w:tr w:rsidR="00896F6C" w:rsidRPr="003F054D" w:rsidTr="003F054D">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2.</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 xml:space="preserve">Охват  взрослого населения  профилактическими медицинскими осмотрами, в </w:t>
            </w:r>
            <w:proofErr w:type="spellStart"/>
            <w:r w:rsidRPr="003F054D">
              <w:rPr>
                <w:szCs w:val="24"/>
              </w:rPr>
              <w:t>т.ч</w:t>
            </w:r>
            <w:proofErr w:type="spellEnd"/>
            <w:r w:rsidRPr="003F054D">
              <w:rPr>
                <w:szCs w:val="24"/>
              </w:rPr>
              <w:t>. диспансеризацией, ежегодно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дополни-тельный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74,7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pStyle w:val="Bodytext7"/>
              <w:shd w:val="clear" w:color="auto" w:fill="auto"/>
              <w:spacing w:line="240" w:lineRule="auto"/>
              <w:jc w:val="center"/>
              <w:rPr>
                <w:rFonts w:ascii="Times New Roman" w:hAnsi="Times New Roman" w:cs="Times New Roman"/>
                <w:sz w:val="24"/>
                <w:szCs w:val="24"/>
              </w:rPr>
            </w:pPr>
            <w:r w:rsidRPr="003F054D">
              <w:rPr>
                <w:rFonts w:ascii="Times New Roman" w:hAnsi="Times New Roman" w:cs="Times New Roman"/>
                <w:sz w:val="24"/>
                <w:szCs w:val="24"/>
              </w:rPr>
              <w:t>2021</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80,2</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86,5</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93,2</w:t>
            </w:r>
          </w:p>
        </w:tc>
      </w:tr>
      <w:tr w:rsidR="00896F6C" w:rsidRPr="003F054D" w:rsidTr="003F054D">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3.</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 xml:space="preserve">Ранняя </w:t>
            </w:r>
            <w:proofErr w:type="spellStart"/>
            <w:r w:rsidRPr="003F054D">
              <w:rPr>
                <w:szCs w:val="24"/>
              </w:rPr>
              <w:t>выявляемость</w:t>
            </w:r>
            <w:proofErr w:type="spellEnd"/>
            <w:r w:rsidRPr="003F054D">
              <w:rPr>
                <w:szCs w:val="24"/>
              </w:rPr>
              <w:t xml:space="preserve"> </w:t>
            </w:r>
            <w:r w:rsidRPr="003F054D">
              <w:rPr>
                <w:szCs w:val="24"/>
              </w:rPr>
              <w:lastRenderedPageBreak/>
              <w:t>онкологических заболеваний (показатель запущенных стадий ЗНО)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lastRenderedPageBreak/>
              <w:t>дополни-</w:t>
            </w:r>
            <w:r w:rsidRPr="003F054D">
              <w:rPr>
                <w:szCs w:val="24"/>
              </w:rPr>
              <w:lastRenderedPageBreak/>
              <w:t>тельный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lastRenderedPageBreak/>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pStyle w:val="Bodytext7"/>
              <w:shd w:val="clear" w:color="auto" w:fill="auto"/>
              <w:spacing w:line="240" w:lineRule="auto"/>
              <w:jc w:val="center"/>
              <w:rPr>
                <w:rFonts w:ascii="Times New Roman" w:hAnsi="Times New Roman" w:cs="Times New Roman"/>
                <w:sz w:val="24"/>
                <w:szCs w:val="24"/>
              </w:rPr>
            </w:pPr>
            <w:r w:rsidRPr="003F054D">
              <w:rPr>
                <w:rFonts w:ascii="Times New Roman" w:hAnsi="Times New Roman" w:cs="Times New Roman"/>
                <w:sz w:val="24"/>
                <w:szCs w:val="24"/>
              </w:rPr>
              <w:t>2021</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47%</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42%</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39%</w:t>
            </w:r>
          </w:p>
        </w:tc>
      </w:tr>
      <w:tr w:rsidR="00896F6C" w:rsidRPr="003F054D" w:rsidTr="003F054D">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 xml:space="preserve">Количество острых психозов за год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дополнительный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21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pStyle w:val="Bodytext7"/>
              <w:shd w:val="clear" w:color="auto" w:fill="auto"/>
              <w:spacing w:line="240" w:lineRule="auto"/>
              <w:jc w:val="center"/>
              <w:rPr>
                <w:rFonts w:ascii="Times New Roman" w:hAnsi="Times New Roman" w:cs="Times New Roman"/>
                <w:sz w:val="24"/>
                <w:szCs w:val="24"/>
              </w:rPr>
            </w:pPr>
            <w:r w:rsidRPr="003F054D">
              <w:rPr>
                <w:rFonts w:ascii="Times New Roman" w:hAnsi="Times New Roman" w:cs="Times New Roman"/>
                <w:sz w:val="24"/>
                <w:szCs w:val="24"/>
              </w:rPr>
              <w:t>2021</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19</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17</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15</w:t>
            </w:r>
          </w:p>
        </w:tc>
      </w:tr>
      <w:tr w:rsidR="00896F6C" w:rsidRPr="003F054D" w:rsidTr="003F054D">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5.</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896F6C" w:rsidRPr="003F054D" w:rsidRDefault="00896F6C" w:rsidP="00896F6C">
            <w:pPr>
              <w:rPr>
                <w:szCs w:val="24"/>
              </w:rPr>
            </w:pPr>
            <w:r w:rsidRPr="003F054D">
              <w:rPr>
                <w:szCs w:val="24"/>
              </w:rPr>
              <w:t>Общее количество населения занимающихся спортом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дополнительный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13300(40,7%)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pStyle w:val="Bodytext7"/>
              <w:shd w:val="clear" w:color="auto" w:fill="auto"/>
              <w:spacing w:line="240" w:lineRule="auto"/>
              <w:jc w:val="center"/>
              <w:rPr>
                <w:rFonts w:ascii="Times New Roman" w:hAnsi="Times New Roman" w:cs="Times New Roman"/>
                <w:sz w:val="24"/>
                <w:szCs w:val="24"/>
              </w:rPr>
            </w:pPr>
            <w:r w:rsidRPr="003F054D">
              <w:rPr>
                <w:rFonts w:ascii="Times New Roman" w:hAnsi="Times New Roman" w:cs="Times New Roman"/>
                <w:sz w:val="24"/>
                <w:szCs w:val="24"/>
              </w:rPr>
              <w:t>2021</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45%</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47%</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F6C" w:rsidRPr="003F054D" w:rsidRDefault="00896F6C" w:rsidP="00896F6C">
            <w:pPr>
              <w:jc w:val="center"/>
              <w:rPr>
                <w:szCs w:val="24"/>
              </w:rPr>
            </w:pPr>
            <w:r w:rsidRPr="003F054D">
              <w:rPr>
                <w:szCs w:val="24"/>
              </w:rPr>
              <w:t>53%</w:t>
            </w:r>
          </w:p>
        </w:tc>
      </w:tr>
    </w:tbl>
    <w:p w:rsidR="00896F6C" w:rsidRDefault="00896F6C" w:rsidP="00896F6C">
      <w:pPr>
        <w:jc w:val="center"/>
        <w:rPr>
          <w:sz w:val="28"/>
          <w:szCs w:val="24"/>
        </w:rPr>
      </w:pPr>
    </w:p>
    <w:p w:rsidR="00896F6C" w:rsidRDefault="00896F6C" w:rsidP="00896F6C">
      <w:pPr>
        <w:jc w:val="center"/>
        <w:rPr>
          <w:sz w:val="28"/>
          <w:szCs w:val="24"/>
        </w:rPr>
      </w:pPr>
    </w:p>
    <w:p w:rsidR="00896F6C" w:rsidRPr="007F3750" w:rsidRDefault="00896F6C" w:rsidP="00896F6C">
      <w:pPr>
        <w:rPr>
          <w:sz w:val="28"/>
          <w:szCs w:val="28"/>
        </w:rPr>
      </w:pPr>
    </w:p>
    <w:p w:rsidR="00C91605" w:rsidRPr="003F054D" w:rsidRDefault="00C91605" w:rsidP="0055603F">
      <w:pPr>
        <w:jc w:val="both"/>
        <w:rPr>
          <w:sz w:val="28"/>
          <w:szCs w:val="28"/>
          <w:lang w:val="en-US"/>
        </w:rPr>
      </w:pPr>
    </w:p>
    <w:sectPr w:rsidR="00C91605" w:rsidRPr="003F054D" w:rsidSect="00255D1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200A62"/>
    <w:name w:val="WWNum1"/>
    <w:lvl w:ilvl="0">
      <w:start w:val="1"/>
      <w:numFmt w:val="upperRoman"/>
      <w:lvlText w:val="%1."/>
      <w:lvlJc w:val="right"/>
      <w:pPr>
        <w:tabs>
          <w:tab w:val="num" w:pos="0"/>
        </w:tabs>
        <w:ind w:left="1069" w:hanging="360"/>
      </w:pPr>
      <w:rPr>
        <w:rFonts w:ascii="Times New Roman" w:hAnsi="Times New Roman" w:cs="Times New Roman" w:hint="default"/>
        <w:sz w:val="28"/>
        <w:szCs w:val="28"/>
      </w:rPr>
    </w:lvl>
    <w:lvl w:ilvl="1">
      <w:start w:val="1"/>
      <w:numFmt w:val="decimal"/>
      <w:lvlText w:val="%2."/>
      <w:lvlJc w:val="left"/>
      <w:pPr>
        <w:tabs>
          <w:tab w:val="num" w:pos="0"/>
        </w:tabs>
        <w:ind w:left="1713" w:hanging="720"/>
      </w:pPr>
      <w:rPr>
        <w:rFonts w:eastAsia="Times New Roman" w:cs="Times New Roman"/>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 w15:restartNumberingAfterBreak="0">
    <w:nsid w:val="00000002"/>
    <w:multiLevelType w:val="multilevel"/>
    <w:tmpl w:val="00000002"/>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ACC74CC"/>
    <w:multiLevelType w:val="hybridMultilevel"/>
    <w:tmpl w:val="29FC15F8"/>
    <w:lvl w:ilvl="0" w:tplc="B2CCEF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5872A4"/>
    <w:multiLevelType w:val="hybridMultilevel"/>
    <w:tmpl w:val="0674E05C"/>
    <w:lvl w:ilvl="0" w:tplc="DFD448DA">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2206374"/>
    <w:multiLevelType w:val="multilevel"/>
    <w:tmpl w:val="985CA2FA"/>
    <w:lvl w:ilvl="0">
      <w:start w:val="1"/>
      <w:numFmt w:val="upperRoman"/>
      <w:lvlText w:val="%1."/>
      <w:lvlJc w:val="right"/>
      <w:pPr>
        <w:tabs>
          <w:tab w:val="num" w:pos="0"/>
        </w:tabs>
        <w:ind w:left="1069" w:hanging="360"/>
      </w:pPr>
      <w:rPr>
        <w:b/>
        <w:sz w:val="28"/>
        <w:szCs w:val="28"/>
      </w:rPr>
    </w:lvl>
    <w:lvl w:ilvl="1">
      <w:start w:val="1"/>
      <w:numFmt w:val="decimal"/>
      <w:lvlText w:val="%2."/>
      <w:lvlJc w:val="left"/>
      <w:pPr>
        <w:tabs>
          <w:tab w:val="num" w:pos="0"/>
        </w:tabs>
        <w:ind w:left="1713" w:hanging="720"/>
      </w:pPr>
      <w:rPr>
        <w:rFonts w:ascii="Times New Roman" w:eastAsia="Times New Roman" w:hAnsi="Times New Roman" w:cs="Times New Roman" w:hint="default"/>
        <w:b w:val="0"/>
        <w:sz w:val="28"/>
        <w:szCs w:val="28"/>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6" w15:restartNumberingAfterBreak="0">
    <w:nsid w:val="3F5C6012"/>
    <w:multiLevelType w:val="hybridMultilevel"/>
    <w:tmpl w:val="AB542C3C"/>
    <w:lvl w:ilvl="0" w:tplc="B2CCE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D35D0B"/>
    <w:multiLevelType w:val="hybridMultilevel"/>
    <w:tmpl w:val="6B842F8E"/>
    <w:lvl w:ilvl="0" w:tplc="B2CCEF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FE9126A"/>
    <w:multiLevelType w:val="multilevel"/>
    <w:tmpl w:val="363602DC"/>
    <w:lvl w:ilvl="0">
      <w:start w:val="1"/>
      <w:numFmt w:val="decimal"/>
      <w:lvlText w:val="%1."/>
      <w:lvlJc w:val="left"/>
      <w:pPr>
        <w:ind w:left="785" w:hanging="360"/>
      </w:pPr>
      <w:rPr>
        <w:rFonts w:cs="Times New Roman"/>
      </w:rPr>
    </w:lvl>
    <w:lvl w:ilvl="1">
      <w:start w:val="1"/>
      <w:numFmt w:val="decimal"/>
      <w:lvlText w:val="%1.%2."/>
      <w:lvlJc w:val="left"/>
      <w:pPr>
        <w:ind w:left="1287" w:hanging="360"/>
      </w:pPr>
      <w:rPr>
        <w:rFonts w:cs="Times New Roman"/>
      </w:rPr>
    </w:lvl>
    <w:lvl w:ilvl="2">
      <w:start w:val="1"/>
      <w:numFmt w:val="decimal"/>
      <w:lvlText w:val="%1.%2.%3."/>
      <w:lvlJc w:val="left"/>
      <w:pPr>
        <w:ind w:left="2149" w:hanging="720"/>
      </w:pPr>
      <w:rPr>
        <w:rFonts w:cs="Times New Roman"/>
      </w:rPr>
    </w:lvl>
    <w:lvl w:ilvl="3">
      <w:start w:val="1"/>
      <w:numFmt w:val="decimal"/>
      <w:lvlText w:val="%1.%2.%3.%4."/>
      <w:lvlJc w:val="left"/>
      <w:pPr>
        <w:ind w:left="2651" w:hanging="720"/>
      </w:pPr>
      <w:rPr>
        <w:rFonts w:cs="Times New Roman"/>
      </w:rPr>
    </w:lvl>
    <w:lvl w:ilvl="4">
      <w:start w:val="1"/>
      <w:numFmt w:val="decimal"/>
      <w:lvlText w:val="%1.%2.%3.%4.%5."/>
      <w:lvlJc w:val="left"/>
      <w:pPr>
        <w:ind w:left="3513" w:hanging="1080"/>
      </w:pPr>
      <w:rPr>
        <w:rFonts w:cs="Times New Roman"/>
      </w:rPr>
    </w:lvl>
    <w:lvl w:ilvl="5">
      <w:start w:val="1"/>
      <w:numFmt w:val="decimal"/>
      <w:lvlText w:val="%1.%2.%3.%4.%5.%6."/>
      <w:lvlJc w:val="left"/>
      <w:pPr>
        <w:ind w:left="4015" w:hanging="1080"/>
      </w:pPr>
      <w:rPr>
        <w:rFonts w:cs="Times New Roman"/>
      </w:rPr>
    </w:lvl>
    <w:lvl w:ilvl="6">
      <w:start w:val="1"/>
      <w:numFmt w:val="decimal"/>
      <w:lvlText w:val="%1.%2.%3.%4.%5.%6.%7."/>
      <w:lvlJc w:val="left"/>
      <w:pPr>
        <w:ind w:left="4877" w:hanging="1440"/>
      </w:pPr>
      <w:rPr>
        <w:rFonts w:cs="Times New Roman"/>
      </w:rPr>
    </w:lvl>
    <w:lvl w:ilvl="7">
      <w:start w:val="1"/>
      <w:numFmt w:val="decimal"/>
      <w:lvlText w:val="%1.%2.%3.%4.%5.%6.%7.%8."/>
      <w:lvlJc w:val="left"/>
      <w:pPr>
        <w:ind w:left="5379" w:hanging="1440"/>
      </w:pPr>
      <w:rPr>
        <w:rFonts w:cs="Times New Roman"/>
      </w:rPr>
    </w:lvl>
    <w:lvl w:ilvl="8">
      <w:start w:val="1"/>
      <w:numFmt w:val="decimal"/>
      <w:lvlText w:val="%1.%2.%3.%4.%5.%6.%7.%8.%9."/>
      <w:lvlJc w:val="left"/>
      <w:pPr>
        <w:ind w:left="6241" w:hanging="180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1"/>
  </w:num>
  <w:num w:numId="6">
    <w:abstractNumId w:val="2"/>
  </w:num>
  <w:num w:numId="7">
    <w:abstractNumId w:val="7"/>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82FB0"/>
    <w:rsid w:val="00016CFA"/>
    <w:rsid w:val="00023D1A"/>
    <w:rsid w:val="000334EE"/>
    <w:rsid w:val="000439CD"/>
    <w:rsid w:val="000578C5"/>
    <w:rsid w:val="00081A0B"/>
    <w:rsid w:val="000D4F30"/>
    <w:rsid w:val="000F2925"/>
    <w:rsid w:val="000F2C22"/>
    <w:rsid w:val="001068CA"/>
    <w:rsid w:val="001301B6"/>
    <w:rsid w:val="001809CB"/>
    <w:rsid w:val="0018756E"/>
    <w:rsid w:val="00190FF3"/>
    <w:rsid w:val="00197E5F"/>
    <w:rsid w:val="001A74C0"/>
    <w:rsid w:val="001B4A3F"/>
    <w:rsid w:val="001D52E9"/>
    <w:rsid w:val="001F4479"/>
    <w:rsid w:val="00203E0D"/>
    <w:rsid w:val="00220072"/>
    <w:rsid w:val="00225416"/>
    <w:rsid w:val="002505A0"/>
    <w:rsid w:val="002542CF"/>
    <w:rsid w:val="00255D1F"/>
    <w:rsid w:val="00261C04"/>
    <w:rsid w:val="00265BB0"/>
    <w:rsid w:val="002708A9"/>
    <w:rsid w:val="00274C13"/>
    <w:rsid w:val="00280BCF"/>
    <w:rsid w:val="0029103B"/>
    <w:rsid w:val="00297926"/>
    <w:rsid w:val="002A4254"/>
    <w:rsid w:val="002E265D"/>
    <w:rsid w:val="002F0CE2"/>
    <w:rsid w:val="00316343"/>
    <w:rsid w:val="00335336"/>
    <w:rsid w:val="00357BE5"/>
    <w:rsid w:val="00360A2F"/>
    <w:rsid w:val="00377CB8"/>
    <w:rsid w:val="00387459"/>
    <w:rsid w:val="00394365"/>
    <w:rsid w:val="003A14C0"/>
    <w:rsid w:val="003A4546"/>
    <w:rsid w:val="003B2429"/>
    <w:rsid w:val="003C1D6C"/>
    <w:rsid w:val="003F054D"/>
    <w:rsid w:val="00403F07"/>
    <w:rsid w:val="004603D9"/>
    <w:rsid w:val="0049413E"/>
    <w:rsid w:val="004B7373"/>
    <w:rsid w:val="004E1ED2"/>
    <w:rsid w:val="00520625"/>
    <w:rsid w:val="00527A76"/>
    <w:rsid w:val="00541A56"/>
    <w:rsid w:val="0055405A"/>
    <w:rsid w:val="0055603F"/>
    <w:rsid w:val="00565541"/>
    <w:rsid w:val="005666DB"/>
    <w:rsid w:val="00571B8C"/>
    <w:rsid w:val="005A5BF2"/>
    <w:rsid w:val="005E08E9"/>
    <w:rsid w:val="005F7B74"/>
    <w:rsid w:val="0061232F"/>
    <w:rsid w:val="00613C9C"/>
    <w:rsid w:val="00620A92"/>
    <w:rsid w:val="0064478D"/>
    <w:rsid w:val="006478FA"/>
    <w:rsid w:val="0065415A"/>
    <w:rsid w:val="006B78DF"/>
    <w:rsid w:val="006C09C0"/>
    <w:rsid w:val="006F2332"/>
    <w:rsid w:val="00712D29"/>
    <w:rsid w:val="00746608"/>
    <w:rsid w:val="00766680"/>
    <w:rsid w:val="007741DF"/>
    <w:rsid w:val="00775079"/>
    <w:rsid w:val="00783E82"/>
    <w:rsid w:val="007C2C0E"/>
    <w:rsid w:val="007E3541"/>
    <w:rsid w:val="00811466"/>
    <w:rsid w:val="00812094"/>
    <w:rsid w:val="00832000"/>
    <w:rsid w:val="00835014"/>
    <w:rsid w:val="008428E1"/>
    <w:rsid w:val="00862FDA"/>
    <w:rsid w:val="00871BC9"/>
    <w:rsid w:val="00872BA5"/>
    <w:rsid w:val="00882FB0"/>
    <w:rsid w:val="00896F6C"/>
    <w:rsid w:val="008A1952"/>
    <w:rsid w:val="008B0403"/>
    <w:rsid w:val="008B4C5A"/>
    <w:rsid w:val="008D1259"/>
    <w:rsid w:val="008D6A0A"/>
    <w:rsid w:val="008D7228"/>
    <w:rsid w:val="008E2FD2"/>
    <w:rsid w:val="008E6FF9"/>
    <w:rsid w:val="008F1CC6"/>
    <w:rsid w:val="008F749A"/>
    <w:rsid w:val="00943592"/>
    <w:rsid w:val="0094784E"/>
    <w:rsid w:val="00965127"/>
    <w:rsid w:val="0097034F"/>
    <w:rsid w:val="00985AA8"/>
    <w:rsid w:val="0099302F"/>
    <w:rsid w:val="009A33BB"/>
    <w:rsid w:val="009B64D8"/>
    <w:rsid w:val="009E79A4"/>
    <w:rsid w:val="00A0333D"/>
    <w:rsid w:val="00A12B37"/>
    <w:rsid w:val="00A13695"/>
    <w:rsid w:val="00A32F63"/>
    <w:rsid w:val="00A34CCD"/>
    <w:rsid w:val="00A46B9B"/>
    <w:rsid w:val="00A54684"/>
    <w:rsid w:val="00A559AA"/>
    <w:rsid w:val="00A638A9"/>
    <w:rsid w:val="00A66C51"/>
    <w:rsid w:val="00AA54C6"/>
    <w:rsid w:val="00AB05EF"/>
    <w:rsid w:val="00AD1B2A"/>
    <w:rsid w:val="00AF47C2"/>
    <w:rsid w:val="00B06174"/>
    <w:rsid w:val="00B1043C"/>
    <w:rsid w:val="00B129E1"/>
    <w:rsid w:val="00B373B5"/>
    <w:rsid w:val="00B37DB5"/>
    <w:rsid w:val="00B4454A"/>
    <w:rsid w:val="00B567AC"/>
    <w:rsid w:val="00BA2651"/>
    <w:rsid w:val="00BA6E0F"/>
    <w:rsid w:val="00BA6F0B"/>
    <w:rsid w:val="00BB4C63"/>
    <w:rsid w:val="00BE4B81"/>
    <w:rsid w:val="00C065BE"/>
    <w:rsid w:val="00C0681D"/>
    <w:rsid w:val="00C1153F"/>
    <w:rsid w:val="00C163F8"/>
    <w:rsid w:val="00C241CD"/>
    <w:rsid w:val="00C5215E"/>
    <w:rsid w:val="00C76078"/>
    <w:rsid w:val="00C779B5"/>
    <w:rsid w:val="00C80E28"/>
    <w:rsid w:val="00C91605"/>
    <w:rsid w:val="00CA521F"/>
    <w:rsid w:val="00CE5457"/>
    <w:rsid w:val="00D2653D"/>
    <w:rsid w:val="00D3607E"/>
    <w:rsid w:val="00D713CB"/>
    <w:rsid w:val="00DA0C46"/>
    <w:rsid w:val="00DB272A"/>
    <w:rsid w:val="00E05201"/>
    <w:rsid w:val="00E53C5D"/>
    <w:rsid w:val="00E85DD4"/>
    <w:rsid w:val="00EB2B2A"/>
    <w:rsid w:val="00EE6D86"/>
    <w:rsid w:val="00F72834"/>
    <w:rsid w:val="00F97C42"/>
    <w:rsid w:val="00FA177B"/>
    <w:rsid w:val="00FC5BC4"/>
    <w:rsid w:val="00FF7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2708BF"/>
  <w15:docId w15:val="{11901224-5CCA-45C9-9779-0A8B5E4B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BE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0F2C22"/>
    <w:pPr>
      <w:keepNext/>
      <w:ind w:firstLine="851"/>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23D1A"/>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023D1A"/>
    <w:rPr>
      <w:rFonts w:ascii="Segoe UI" w:hAnsi="Segoe UI" w:cs="Segoe UI"/>
      <w:sz w:val="18"/>
      <w:szCs w:val="18"/>
    </w:rPr>
  </w:style>
  <w:style w:type="character" w:customStyle="1" w:styleId="a6">
    <w:name w:val="Текст выноски Знак"/>
    <w:basedOn w:val="a0"/>
    <w:link w:val="a5"/>
    <w:uiPriority w:val="99"/>
    <w:semiHidden/>
    <w:rsid w:val="00023D1A"/>
    <w:rPr>
      <w:rFonts w:ascii="Segoe UI" w:eastAsia="Times New Roman" w:hAnsi="Segoe UI" w:cs="Segoe UI"/>
      <w:sz w:val="18"/>
      <w:szCs w:val="18"/>
      <w:lang w:eastAsia="ru-RU"/>
    </w:rPr>
  </w:style>
  <w:style w:type="paragraph" w:customStyle="1" w:styleId="ConsPlusNormal">
    <w:name w:val="ConsPlusNormal"/>
    <w:rsid w:val="000578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0F2C22"/>
    <w:rPr>
      <w:rFonts w:ascii="Times New Roman" w:eastAsia="Times New Roman" w:hAnsi="Times New Roman" w:cs="Times New Roman"/>
      <w:sz w:val="24"/>
      <w:szCs w:val="20"/>
    </w:rPr>
  </w:style>
  <w:style w:type="character" w:styleId="a7">
    <w:name w:val="Hyperlink"/>
    <w:uiPriority w:val="99"/>
    <w:semiHidden/>
    <w:unhideWhenUsed/>
    <w:rsid w:val="000F2C22"/>
    <w:rPr>
      <w:color w:val="0000FF"/>
      <w:u w:val="single"/>
    </w:rPr>
  </w:style>
  <w:style w:type="paragraph" w:styleId="a8">
    <w:name w:val="Title"/>
    <w:basedOn w:val="a"/>
    <w:link w:val="a9"/>
    <w:uiPriority w:val="99"/>
    <w:qFormat/>
    <w:rsid w:val="000F2C22"/>
    <w:pPr>
      <w:jc w:val="center"/>
    </w:pPr>
    <w:rPr>
      <w:b/>
      <w:i/>
      <w:sz w:val="28"/>
    </w:rPr>
  </w:style>
  <w:style w:type="character" w:customStyle="1" w:styleId="aa">
    <w:name w:val="Название Знак"/>
    <w:basedOn w:val="a0"/>
    <w:uiPriority w:val="10"/>
    <w:rsid w:val="000F2C22"/>
    <w:rPr>
      <w:rFonts w:asciiTheme="majorHAnsi" w:eastAsiaTheme="majorEastAsia" w:hAnsiTheme="majorHAnsi" w:cstheme="majorBidi"/>
      <w:color w:val="323E4F" w:themeColor="text2" w:themeShade="BF"/>
      <w:spacing w:val="5"/>
      <w:kern w:val="28"/>
      <w:sz w:val="52"/>
      <w:szCs w:val="52"/>
      <w:lang w:eastAsia="ru-RU"/>
    </w:rPr>
  </w:style>
  <w:style w:type="paragraph" w:styleId="ab">
    <w:name w:val="Body Text"/>
    <w:basedOn w:val="a"/>
    <w:link w:val="ac"/>
    <w:semiHidden/>
    <w:unhideWhenUsed/>
    <w:rsid w:val="000F2C22"/>
    <w:pPr>
      <w:tabs>
        <w:tab w:val="num" w:pos="0"/>
      </w:tabs>
    </w:pPr>
    <w:rPr>
      <w:sz w:val="22"/>
    </w:rPr>
  </w:style>
  <w:style w:type="character" w:customStyle="1" w:styleId="ac">
    <w:name w:val="Основной текст Знак"/>
    <w:basedOn w:val="a0"/>
    <w:link w:val="ab"/>
    <w:semiHidden/>
    <w:rsid w:val="000F2C22"/>
    <w:rPr>
      <w:rFonts w:ascii="Times New Roman" w:eastAsia="Times New Roman" w:hAnsi="Times New Roman" w:cs="Times New Roman"/>
      <w:szCs w:val="20"/>
    </w:rPr>
  </w:style>
  <w:style w:type="paragraph" w:styleId="ad">
    <w:name w:val="Body Text Indent"/>
    <w:basedOn w:val="a"/>
    <w:link w:val="ae"/>
    <w:semiHidden/>
    <w:unhideWhenUsed/>
    <w:rsid w:val="000F2C22"/>
    <w:rPr>
      <w:sz w:val="22"/>
    </w:rPr>
  </w:style>
  <w:style w:type="character" w:customStyle="1" w:styleId="ae">
    <w:name w:val="Основной текст с отступом Знак"/>
    <w:basedOn w:val="a0"/>
    <w:link w:val="ad"/>
    <w:semiHidden/>
    <w:rsid w:val="000F2C22"/>
    <w:rPr>
      <w:rFonts w:ascii="Times New Roman" w:eastAsia="Times New Roman" w:hAnsi="Times New Roman" w:cs="Times New Roman"/>
      <w:szCs w:val="20"/>
    </w:rPr>
  </w:style>
  <w:style w:type="paragraph" w:styleId="2">
    <w:name w:val="Body Text 2"/>
    <w:basedOn w:val="a"/>
    <w:link w:val="20"/>
    <w:uiPriority w:val="99"/>
    <w:semiHidden/>
    <w:unhideWhenUsed/>
    <w:rsid w:val="000F2C22"/>
    <w:pPr>
      <w:suppressAutoHyphens/>
      <w:spacing w:after="120" w:line="480" w:lineRule="auto"/>
    </w:pPr>
    <w:rPr>
      <w:lang w:eastAsia="ar-SA"/>
    </w:rPr>
  </w:style>
  <w:style w:type="character" w:customStyle="1" w:styleId="20">
    <w:name w:val="Основной текст 2 Знак"/>
    <w:basedOn w:val="a0"/>
    <w:link w:val="2"/>
    <w:uiPriority w:val="99"/>
    <w:semiHidden/>
    <w:rsid w:val="000F2C22"/>
    <w:rPr>
      <w:rFonts w:ascii="Times New Roman" w:eastAsia="Times New Roman" w:hAnsi="Times New Roman" w:cs="Times New Roman"/>
      <w:sz w:val="24"/>
      <w:szCs w:val="20"/>
      <w:lang w:eastAsia="ar-SA"/>
    </w:rPr>
  </w:style>
  <w:style w:type="paragraph" w:styleId="3">
    <w:name w:val="Body Text 3"/>
    <w:basedOn w:val="a"/>
    <w:link w:val="30"/>
    <w:semiHidden/>
    <w:unhideWhenUsed/>
    <w:rsid w:val="000F2C22"/>
    <w:rPr>
      <w:color w:val="000000"/>
      <w:sz w:val="22"/>
    </w:rPr>
  </w:style>
  <w:style w:type="character" w:customStyle="1" w:styleId="30">
    <w:name w:val="Основной текст 3 Знак"/>
    <w:basedOn w:val="a0"/>
    <w:link w:val="3"/>
    <w:semiHidden/>
    <w:rsid w:val="000F2C22"/>
    <w:rPr>
      <w:rFonts w:ascii="Times New Roman" w:eastAsia="Times New Roman" w:hAnsi="Times New Roman" w:cs="Times New Roman"/>
      <w:color w:val="000000"/>
      <w:szCs w:val="20"/>
    </w:rPr>
  </w:style>
  <w:style w:type="paragraph" w:styleId="21">
    <w:name w:val="Body Text Indent 2"/>
    <w:basedOn w:val="a"/>
    <w:link w:val="22"/>
    <w:semiHidden/>
    <w:unhideWhenUsed/>
    <w:rsid w:val="000F2C22"/>
    <w:pPr>
      <w:ind w:left="360"/>
    </w:pPr>
    <w:rPr>
      <w:sz w:val="22"/>
    </w:rPr>
  </w:style>
  <w:style w:type="character" w:customStyle="1" w:styleId="22">
    <w:name w:val="Основной текст с отступом 2 Знак"/>
    <w:basedOn w:val="a0"/>
    <w:link w:val="21"/>
    <w:semiHidden/>
    <w:rsid w:val="000F2C22"/>
    <w:rPr>
      <w:rFonts w:ascii="Times New Roman" w:eastAsia="Times New Roman" w:hAnsi="Times New Roman" w:cs="Times New Roman"/>
      <w:szCs w:val="20"/>
    </w:rPr>
  </w:style>
  <w:style w:type="paragraph" w:customStyle="1" w:styleId="ConsNormal">
    <w:name w:val="ConsNormal"/>
    <w:rsid w:val="000F2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
    <w:next w:val="a"/>
    <w:rsid w:val="000F2C22"/>
    <w:pPr>
      <w:keepNext/>
      <w:jc w:val="center"/>
      <w:outlineLvl w:val="1"/>
    </w:pPr>
    <w:rPr>
      <w:b/>
      <w:sz w:val="22"/>
    </w:rPr>
  </w:style>
  <w:style w:type="paragraph" w:customStyle="1" w:styleId="TableParagraph">
    <w:name w:val="Table Paragraph"/>
    <w:basedOn w:val="a"/>
    <w:qFormat/>
    <w:rsid w:val="000F2C22"/>
    <w:pPr>
      <w:widowControl w:val="0"/>
    </w:pPr>
    <w:rPr>
      <w:rFonts w:ascii="Calibri" w:eastAsia="Calibri" w:hAnsi="Calibri"/>
      <w:sz w:val="22"/>
      <w:szCs w:val="22"/>
      <w:lang w:val="en-US" w:eastAsia="en-US"/>
    </w:rPr>
  </w:style>
  <w:style w:type="character" w:customStyle="1" w:styleId="a9">
    <w:name w:val="Заголовок Знак"/>
    <w:link w:val="a8"/>
    <w:uiPriority w:val="99"/>
    <w:locked/>
    <w:rsid w:val="000F2C22"/>
    <w:rPr>
      <w:rFonts w:ascii="Times New Roman" w:eastAsia="Times New Roman" w:hAnsi="Times New Roman" w:cs="Times New Roman"/>
      <w:b/>
      <w:i/>
      <w:sz w:val="28"/>
      <w:szCs w:val="20"/>
    </w:rPr>
  </w:style>
  <w:style w:type="paragraph" w:styleId="af">
    <w:name w:val="Normal (Web)"/>
    <w:basedOn w:val="a"/>
    <w:link w:val="af0"/>
    <w:uiPriority w:val="99"/>
    <w:unhideWhenUsed/>
    <w:rsid w:val="00872BA5"/>
    <w:pPr>
      <w:spacing w:before="100" w:beforeAutospacing="1" w:after="100" w:afterAutospacing="1"/>
    </w:pPr>
    <w:rPr>
      <w:szCs w:val="24"/>
    </w:rPr>
  </w:style>
  <w:style w:type="table" w:styleId="af1">
    <w:name w:val="Table Grid"/>
    <w:basedOn w:val="a1"/>
    <w:uiPriority w:val="59"/>
    <w:rsid w:val="00872BA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No Spacing"/>
    <w:uiPriority w:val="1"/>
    <w:qFormat/>
    <w:rsid w:val="00872BA5"/>
    <w:pPr>
      <w:spacing w:after="0" w:line="240" w:lineRule="auto"/>
    </w:pPr>
    <w:rPr>
      <w:rFonts w:eastAsiaTheme="minorEastAsia"/>
      <w:lang w:eastAsia="ru-RU"/>
    </w:rPr>
  </w:style>
  <w:style w:type="character" w:customStyle="1" w:styleId="af0">
    <w:name w:val="Обычный (веб) Знак"/>
    <w:link w:val="af"/>
    <w:uiPriority w:val="99"/>
    <w:rsid w:val="00872BA5"/>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872BA5"/>
    <w:rPr>
      <w:rFonts w:eastAsiaTheme="minorEastAsia"/>
      <w:lang w:eastAsia="ru-RU"/>
    </w:rPr>
  </w:style>
  <w:style w:type="character" w:customStyle="1" w:styleId="af3">
    <w:name w:val="Цветовое выделение"/>
    <w:rsid w:val="008A1952"/>
    <w:rPr>
      <w:b/>
      <w:bCs w:val="0"/>
      <w:color w:val="26282F"/>
      <w:sz w:val="26"/>
    </w:rPr>
  </w:style>
  <w:style w:type="paragraph" w:customStyle="1" w:styleId="11">
    <w:name w:val="Абзац списка1"/>
    <w:basedOn w:val="a"/>
    <w:rsid w:val="00896F6C"/>
    <w:pPr>
      <w:tabs>
        <w:tab w:val="left" w:pos="708"/>
      </w:tabs>
      <w:suppressAutoHyphens/>
      <w:spacing w:after="160" w:line="276" w:lineRule="auto"/>
      <w:ind w:left="720"/>
      <w:contextualSpacing/>
    </w:pPr>
    <w:rPr>
      <w:rFonts w:ascii="Calibri" w:hAnsi="Calibri" w:cs="Calibri"/>
      <w:sz w:val="22"/>
      <w:szCs w:val="22"/>
      <w:lang w:eastAsia="en-US"/>
    </w:rPr>
  </w:style>
  <w:style w:type="character" w:customStyle="1" w:styleId="af4">
    <w:name w:val="Основной текст_"/>
    <w:link w:val="24"/>
    <w:qFormat/>
    <w:rsid w:val="00896F6C"/>
    <w:rPr>
      <w:sz w:val="26"/>
      <w:shd w:val="clear" w:color="auto" w:fill="FFFFFF"/>
    </w:rPr>
  </w:style>
  <w:style w:type="paragraph" w:styleId="af5">
    <w:name w:val="footer"/>
    <w:basedOn w:val="a"/>
    <w:link w:val="af6"/>
    <w:rsid w:val="00896F6C"/>
    <w:pPr>
      <w:tabs>
        <w:tab w:val="center" w:pos="4677"/>
        <w:tab w:val="right" w:pos="9355"/>
      </w:tabs>
      <w:suppressAutoHyphens/>
    </w:pPr>
    <w:rPr>
      <w:rFonts w:ascii="Calibri" w:hAnsi="Calibri" w:cs="Calibri"/>
      <w:sz w:val="22"/>
      <w:szCs w:val="22"/>
      <w:lang w:eastAsia="en-US"/>
    </w:rPr>
  </w:style>
  <w:style w:type="character" w:customStyle="1" w:styleId="af6">
    <w:name w:val="Нижний колонтитул Знак"/>
    <w:basedOn w:val="a0"/>
    <w:link w:val="af5"/>
    <w:rsid w:val="00896F6C"/>
    <w:rPr>
      <w:rFonts w:ascii="Calibri" w:eastAsia="Times New Roman" w:hAnsi="Calibri" w:cs="Calibri"/>
    </w:rPr>
  </w:style>
  <w:style w:type="paragraph" w:customStyle="1" w:styleId="12">
    <w:name w:val="Обычный (веб)1"/>
    <w:basedOn w:val="a"/>
    <w:rsid w:val="00896F6C"/>
    <w:pPr>
      <w:tabs>
        <w:tab w:val="left" w:pos="708"/>
      </w:tabs>
      <w:suppressAutoHyphens/>
      <w:spacing w:before="280" w:after="280"/>
    </w:pPr>
    <w:rPr>
      <w:rFonts w:ascii="Calibri" w:hAnsi="Calibri" w:cs="Calibri"/>
      <w:szCs w:val="24"/>
    </w:rPr>
  </w:style>
  <w:style w:type="paragraph" w:customStyle="1" w:styleId="24">
    <w:name w:val="Основной текст2"/>
    <w:basedOn w:val="a"/>
    <w:link w:val="af4"/>
    <w:qFormat/>
    <w:rsid w:val="00896F6C"/>
    <w:pPr>
      <w:widowControl w:val="0"/>
      <w:shd w:val="clear" w:color="auto" w:fill="FFFFFF"/>
      <w:spacing w:before="1320" w:line="269" w:lineRule="exact"/>
    </w:pPr>
    <w:rPr>
      <w:rFonts w:asciiTheme="minorHAnsi" w:eastAsiaTheme="minorHAnsi" w:hAnsiTheme="minorHAnsi" w:cstheme="minorBidi"/>
      <w:sz w:val="26"/>
      <w:szCs w:val="22"/>
      <w:lang w:eastAsia="en-US"/>
    </w:rPr>
  </w:style>
  <w:style w:type="paragraph" w:customStyle="1" w:styleId="Bodytext7">
    <w:name w:val="Body text (7)"/>
    <w:basedOn w:val="a"/>
    <w:rsid w:val="00896F6C"/>
    <w:pPr>
      <w:shd w:val="clear" w:color="auto" w:fill="FFFFFF"/>
      <w:tabs>
        <w:tab w:val="left" w:pos="708"/>
      </w:tabs>
      <w:suppressAutoHyphens/>
      <w:spacing w:line="0" w:lineRule="atLeast"/>
    </w:pPr>
    <w:rPr>
      <w:rFonts w:ascii="Calibri" w:hAnsi="Calibri" w:cs="Calibri"/>
      <w:sz w:val="22"/>
      <w:szCs w:val="22"/>
      <w:lang w:eastAsia="en-US"/>
    </w:rPr>
  </w:style>
  <w:style w:type="paragraph" w:styleId="af7">
    <w:name w:val="header"/>
    <w:basedOn w:val="a"/>
    <w:link w:val="af8"/>
    <w:uiPriority w:val="99"/>
    <w:semiHidden/>
    <w:unhideWhenUsed/>
    <w:rsid w:val="00896F6C"/>
    <w:pPr>
      <w:tabs>
        <w:tab w:val="center" w:pos="4677"/>
        <w:tab w:val="right" w:pos="9355"/>
      </w:tabs>
      <w:suppressAutoHyphens/>
    </w:pPr>
    <w:rPr>
      <w:rFonts w:ascii="Calibri" w:hAnsi="Calibri" w:cs="Calibri"/>
      <w:sz w:val="22"/>
      <w:szCs w:val="22"/>
      <w:lang w:eastAsia="en-US"/>
    </w:rPr>
  </w:style>
  <w:style w:type="character" w:customStyle="1" w:styleId="af8">
    <w:name w:val="Верхний колонтитул Знак"/>
    <w:basedOn w:val="a0"/>
    <w:link w:val="af7"/>
    <w:uiPriority w:val="99"/>
    <w:semiHidden/>
    <w:rsid w:val="00896F6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4651">
      <w:bodyDiv w:val="1"/>
      <w:marLeft w:val="0"/>
      <w:marRight w:val="0"/>
      <w:marTop w:val="0"/>
      <w:marBottom w:val="0"/>
      <w:divBdr>
        <w:top w:val="none" w:sz="0" w:space="0" w:color="auto"/>
        <w:left w:val="none" w:sz="0" w:space="0" w:color="auto"/>
        <w:bottom w:val="none" w:sz="0" w:space="0" w:color="auto"/>
        <w:right w:val="none" w:sz="0" w:space="0" w:color="auto"/>
      </w:divBdr>
    </w:div>
    <w:div w:id="128279989">
      <w:bodyDiv w:val="1"/>
      <w:marLeft w:val="0"/>
      <w:marRight w:val="0"/>
      <w:marTop w:val="0"/>
      <w:marBottom w:val="0"/>
      <w:divBdr>
        <w:top w:val="none" w:sz="0" w:space="0" w:color="auto"/>
        <w:left w:val="none" w:sz="0" w:space="0" w:color="auto"/>
        <w:bottom w:val="none" w:sz="0" w:space="0" w:color="auto"/>
        <w:right w:val="none" w:sz="0" w:space="0" w:color="auto"/>
      </w:divBdr>
    </w:div>
    <w:div w:id="172035013">
      <w:bodyDiv w:val="1"/>
      <w:marLeft w:val="0"/>
      <w:marRight w:val="0"/>
      <w:marTop w:val="0"/>
      <w:marBottom w:val="0"/>
      <w:divBdr>
        <w:top w:val="none" w:sz="0" w:space="0" w:color="auto"/>
        <w:left w:val="none" w:sz="0" w:space="0" w:color="auto"/>
        <w:bottom w:val="none" w:sz="0" w:space="0" w:color="auto"/>
        <w:right w:val="none" w:sz="0" w:space="0" w:color="auto"/>
      </w:divBdr>
    </w:div>
    <w:div w:id="180752689">
      <w:bodyDiv w:val="1"/>
      <w:marLeft w:val="0"/>
      <w:marRight w:val="0"/>
      <w:marTop w:val="0"/>
      <w:marBottom w:val="0"/>
      <w:divBdr>
        <w:top w:val="none" w:sz="0" w:space="0" w:color="auto"/>
        <w:left w:val="none" w:sz="0" w:space="0" w:color="auto"/>
        <w:bottom w:val="none" w:sz="0" w:space="0" w:color="auto"/>
        <w:right w:val="none" w:sz="0" w:space="0" w:color="auto"/>
      </w:divBdr>
    </w:div>
    <w:div w:id="313142466">
      <w:bodyDiv w:val="1"/>
      <w:marLeft w:val="0"/>
      <w:marRight w:val="0"/>
      <w:marTop w:val="0"/>
      <w:marBottom w:val="0"/>
      <w:divBdr>
        <w:top w:val="none" w:sz="0" w:space="0" w:color="auto"/>
        <w:left w:val="none" w:sz="0" w:space="0" w:color="auto"/>
        <w:bottom w:val="none" w:sz="0" w:space="0" w:color="auto"/>
        <w:right w:val="none" w:sz="0" w:space="0" w:color="auto"/>
      </w:divBdr>
    </w:div>
    <w:div w:id="465319287">
      <w:bodyDiv w:val="1"/>
      <w:marLeft w:val="0"/>
      <w:marRight w:val="0"/>
      <w:marTop w:val="0"/>
      <w:marBottom w:val="0"/>
      <w:divBdr>
        <w:top w:val="none" w:sz="0" w:space="0" w:color="auto"/>
        <w:left w:val="none" w:sz="0" w:space="0" w:color="auto"/>
        <w:bottom w:val="none" w:sz="0" w:space="0" w:color="auto"/>
        <w:right w:val="none" w:sz="0" w:space="0" w:color="auto"/>
      </w:divBdr>
    </w:div>
    <w:div w:id="746998126">
      <w:bodyDiv w:val="1"/>
      <w:marLeft w:val="0"/>
      <w:marRight w:val="0"/>
      <w:marTop w:val="0"/>
      <w:marBottom w:val="0"/>
      <w:divBdr>
        <w:top w:val="none" w:sz="0" w:space="0" w:color="auto"/>
        <w:left w:val="none" w:sz="0" w:space="0" w:color="auto"/>
        <w:bottom w:val="none" w:sz="0" w:space="0" w:color="auto"/>
        <w:right w:val="none" w:sz="0" w:space="0" w:color="auto"/>
      </w:divBdr>
    </w:div>
    <w:div w:id="881593063">
      <w:bodyDiv w:val="1"/>
      <w:marLeft w:val="0"/>
      <w:marRight w:val="0"/>
      <w:marTop w:val="0"/>
      <w:marBottom w:val="0"/>
      <w:divBdr>
        <w:top w:val="none" w:sz="0" w:space="0" w:color="auto"/>
        <w:left w:val="none" w:sz="0" w:space="0" w:color="auto"/>
        <w:bottom w:val="none" w:sz="0" w:space="0" w:color="auto"/>
        <w:right w:val="none" w:sz="0" w:space="0" w:color="auto"/>
      </w:divBdr>
    </w:div>
    <w:div w:id="991715769">
      <w:bodyDiv w:val="1"/>
      <w:marLeft w:val="0"/>
      <w:marRight w:val="0"/>
      <w:marTop w:val="0"/>
      <w:marBottom w:val="0"/>
      <w:divBdr>
        <w:top w:val="none" w:sz="0" w:space="0" w:color="auto"/>
        <w:left w:val="none" w:sz="0" w:space="0" w:color="auto"/>
        <w:bottom w:val="none" w:sz="0" w:space="0" w:color="auto"/>
        <w:right w:val="none" w:sz="0" w:space="0" w:color="auto"/>
      </w:divBdr>
    </w:div>
    <w:div w:id="1011954847">
      <w:bodyDiv w:val="1"/>
      <w:marLeft w:val="0"/>
      <w:marRight w:val="0"/>
      <w:marTop w:val="0"/>
      <w:marBottom w:val="0"/>
      <w:divBdr>
        <w:top w:val="none" w:sz="0" w:space="0" w:color="auto"/>
        <w:left w:val="none" w:sz="0" w:space="0" w:color="auto"/>
        <w:bottom w:val="none" w:sz="0" w:space="0" w:color="auto"/>
        <w:right w:val="none" w:sz="0" w:space="0" w:color="auto"/>
      </w:divBdr>
    </w:div>
    <w:div w:id="1145396448">
      <w:bodyDiv w:val="1"/>
      <w:marLeft w:val="0"/>
      <w:marRight w:val="0"/>
      <w:marTop w:val="0"/>
      <w:marBottom w:val="0"/>
      <w:divBdr>
        <w:top w:val="none" w:sz="0" w:space="0" w:color="auto"/>
        <w:left w:val="none" w:sz="0" w:space="0" w:color="auto"/>
        <w:bottom w:val="none" w:sz="0" w:space="0" w:color="auto"/>
        <w:right w:val="none" w:sz="0" w:space="0" w:color="auto"/>
      </w:divBdr>
    </w:div>
    <w:div w:id="1379622130">
      <w:bodyDiv w:val="1"/>
      <w:marLeft w:val="0"/>
      <w:marRight w:val="0"/>
      <w:marTop w:val="0"/>
      <w:marBottom w:val="0"/>
      <w:divBdr>
        <w:top w:val="none" w:sz="0" w:space="0" w:color="auto"/>
        <w:left w:val="none" w:sz="0" w:space="0" w:color="auto"/>
        <w:bottom w:val="none" w:sz="0" w:space="0" w:color="auto"/>
        <w:right w:val="none" w:sz="0" w:space="0" w:color="auto"/>
      </w:divBdr>
    </w:div>
    <w:div w:id="1835611282">
      <w:bodyDiv w:val="1"/>
      <w:marLeft w:val="0"/>
      <w:marRight w:val="0"/>
      <w:marTop w:val="0"/>
      <w:marBottom w:val="0"/>
      <w:divBdr>
        <w:top w:val="none" w:sz="0" w:space="0" w:color="auto"/>
        <w:left w:val="none" w:sz="0" w:space="0" w:color="auto"/>
        <w:bottom w:val="none" w:sz="0" w:space="0" w:color="auto"/>
        <w:right w:val="none" w:sz="0" w:space="0" w:color="auto"/>
      </w:divBdr>
    </w:div>
    <w:div w:id="19567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D3942-064B-47CE-9904-6D4B83BF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6031</Words>
  <Characters>34381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press</cp:lastModifiedBy>
  <cp:revision>6</cp:revision>
  <cp:lastPrinted>2022-03-28T04:47:00Z</cp:lastPrinted>
  <dcterms:created xsi:type="dcterms:W3CDTF">2022-04-01T08:24:00Z</dcterms:created>
  <dcterms:modified xsi:type="dcterms:W3CDTF">2022-07-08T08:24:00Z</dcterms:modified>
</cp:coreProperties>
</file>