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D" w:rsidRPr="007C631D" w:rsidRDefault="009F4A8B" w:rsidP="00C5484F">
      <w:pPr>
        <w:jc w:val="center"/>
        <w:rPr>
          <w:b/>
          <w:bCs/>
          <w:szCs w:val="24"/>
        </w:rPr>
      </w:pPr>
      <w:r w:rsidRPr="009F4A8B"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.6pt;width:55.35pt;height:47.25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731245535" r:id="rId5"/>
        </w:pict>
      </w:r>
      <w:r w:rsidR="0052750D" w:rsidRPr="00F17C27">
        <w:rPr>
          <w:b/>
          <w:szCs w:val="24"/>
        </w:rPr>
        <w:t xml:space="preserve">СОБРАНИЕ ДЕПУТАТОВ </w:t>
      </w:r>
      <w:r w:rsidR="0052750D" w:rsidRPr="007C631D">
        <w:rPr>
          <w:b/>
          <w:szCs w:val="24"/>
        </w:rPr>
        <w:t>АГАПОВСКОГО МУНИЦИПАЛЬНОГО РАЙОНА ЧЕЛЯБИНСКОЙ ОБЛАСТИ</w:t>
      </w:r>
    </w:p>
    <w:p w:rsidR="0052750D" w:rsidRPr="007C631D" w:rsidRDefault="0052750D" w:rsidP="0052750D">
      <w:pPr>
        <w:pStyle w:val="a3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631D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ТРИДЦАТЬ </w:t>
      </w:r>
      <w:r w:rsidR="00C5484F">
        <w:rPr>
          <w:b/>
          <w:bCs/>
          <w:sz w:val="24"/>
          <w:szCs w:val="24"/>
        </w:rPr>
        <w:t>ТРЕТЬЕ</w:t>
      </w:r>
      <w:r w:rsidRPr="007C631D">
        <w:rPr>
          <w:b/>
          <w:bCs/>
          <w:sz w:val="24"/>
          <w:szCs w:val="24"/>
        </w:rPr>
        <w:t xml:space="preserve"> ЗАСЕДАНИЕ ШЕСТОГО СОЗЫВА   </w:t>
      </w:r>
    </w:p>
    <w:p w:rsidR="0052750D" w:rsidRPr="007C631D" w:rsidRDefault="00DD196A" w:rsidP="005275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52750D" w:rsidRPr="007C631D">
        <w:rPr>
          <w:rFonts w:ascii="Times New Roman" w:hAnsi="Times New Roman" w:cs="Times New Roman"/>
          <w:b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Pr="00DD196A">
        <w:rPr>
          <w:rFonts w:ascii="Times New Roman" w:hAnsi="Times New Roman" w:cs="Times New Roman"/>
          <w:sz w:val="44"/>
          <w:szCs w:val="44"/>
        </w:rPr>
        <w:t>4</w:t>
      </w:r>
    </w:p>
    <w:p w:rsidR="00F4313A" w:rsidRPr="0021134B" w:rsidRDefault="00F4313A" w:rsidP="00F4313A">
      <w:pPr>
        <w:rPr>
          <w:bCs/>
          <w:sz w:val="28"/>
          <w:szCs w:val="24"/>
          <w:u w:val="single"/>
        </w:rPr>
      </w:pPr>
      <w:r w:rsidRPr="00C5484F">
        <w:rPr>
          <w:bCs/>
          <w:sz w:val="28"/>
          <w:szCs w:val="24"/>
        </w:rPr>
        <w:t xml:space="preserve">от </w:t>
      </w:r>
      <w:r w:rsidR="00C5484F">
        <w:rPr>
          <w:bCs/>
          <w:sz w:val="28"/>
          <w:szCs w:val="24"/>
        </w:rPr>
        <w:t>30.</w:t>
      </w:r>
      <w:r w:rsidRPr="00C5484F">
        <w:rPr>
          <w:bCs/>
          <w:sz w:val="28"/>
          <w:szCs w:val="24"/>
        </w:rPr>
        <w:t>11.2022</w:t>
      </w:r>
      <w:r w:rsidR="00C5484F">
        <w:rPr>
          <w:bCs/>
          <w:sz w:val="28"/>
          <w:szCs w:val="24"/>
        </w:rPr>
        <w:t xml:space="preserve"> </w:t>
      </w:r>
      <w:r w:rsidRPr="00C5484F">
        <w:rPr>
          <w:bCs/>
          <w:sz w:val="28"/>
          <w:szCs w:val="24"/>
        </w:rPr>
        <w:t xml:space="preserve">г. </w:t>
      </w:r>
      <w:r w:rsidRPr="00A653DA">
        <w:rPr>
          <w:bCs/>
          <w:sz w:val="28"/>
          <w:szCs w:val="24"/>
        </w:rPr>
        <w:t xml:space="preserve">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    </w:t>
      </w:r>
      <w:r w:rsidR="00C5484F">
        <w:rPr>
          <w:bCs/>
          <w:sz w:val="28"/>
          <w:szCs w:val="24"/>
        </w:rPr>
        <w:t xml:space="preserve">              </w:t>
      </w:r>
      <w:r w:rsidRPr="00A653DA">
        <w:rPr>
          <w:bCs/>
          <w:sz w:val="28"/>
          <w:szCs w:val="24"/>
        </w:rPr>
        <w:t xml:space="preserve">       </w:t>
      </w:r>
      <w:r>
        <w:rPr>
          <w:bCs/>
          <w:sz w:val="28"/>
          <w:szCs w:val="24"/>
        </w:rPr>
        <w:t xml:space="preserve">    </w:t>
      </w:r>
      <w:r w:rsidRPr="00C5484F">
        <w:rPr>
          <w:bCs/>
          <w:sz w:val="28"/>
          <w:szCs w:val="24"/>
        </w:rPr>
        <w:t>№</w:t>
      </w:r>
      <w:r w:rsidRPr="00A653DA">
        <w:rPr>
          <w:bCs/>
          <w:sz w:val="28"/>
          <w:szCs w:val="24"/>
          <w:u w:val="single"/>
        </w:rPr>
        <w:t xml:space="preserve"> </w:t>
      </w:r>
      <w:r>
        <w:rPr>
          <w:bCs/>
          <w:sz w:val="28"/>
          <w:szCs w:val="24"/>
          <w:u w:val="single"/>
        </w:rPr>
        <w:t xml:space="preserve">   </w:t>
      </w:r>
    </w:p>
    <w:p w:rsidR="00F4313A" w:rsidRPr="00C5484F" w:rsidRDefault="00F4313A" w:rsidP="00F4313A">
      <w:pPr>
        <w:jc w:val="center"/>
        <w:rPr>
          <w:bCs/>
          <w:sz w:val="28"/>
          <w:szCs w:val="28"/>
        </w:rPr>
      </w:pPr>
      <w:proofErr w:type="gramStart"/>
      <w:r w:rsidRPr="00C5484F">
        <w:rPr>
          <w:bCs/>
          <w:sz w:val="28"/>
          <w:szCs w:val="28"/>
        </w:rPr>
        <w:t>с</w:t>
      </w:r>
      <w:proofErr w:type="gramEnd"/>
      <w:r w:rsidRPr="00C5484F">
        <w:rPr>
          <w:bCs/>
          <w:sz w:val="28"/>
          <w:szCs w:val="28"/>
        </w:rPr>
        <w:t>. Агаповка</w:t>
      </w:r>
    </w:p>
    <w:p w:rsidR="00F4313A" w:rsidRPr="00072A31" w:rsidRDefault="00F4313A" w:rsidP="00F4313A">
      <w:pPr>
        <w:jc w:val="center"/>
        <w:rPr>
          <w:bCs/>
          <w:szCs w:val="24"/>
        </w:rPr>
      </w:pPr>
    </w:p>
    <w:p w:rsidR="00C5484F" w:rsidRDefault="00F4313A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изменений в </w:t>
      </w:r>
      <w:r w:rsidR="00C5484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</w:p>
    <w:p w:rsidR="00F4313A" w:rsidRDefault="00F4313A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31.03.2017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>г. № 195</w:t>
      </w:r>
    </w:p>
    <w:p w:rsidR="00C5484F" w:rsidRDefault="00C5484F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командировании, повышении </w:t>
      </w:r>
    </w:p>
    <w:p w:rsidR="00C5484F" w:rsidRDefault="00C5484F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квалификации, профессиональной подготовке, переподготовке </w:t>
      </w:r>
    </w:p>
    <w:p w:rsidR="00C5484F" w:rsidRDefault="00C5484F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работающих в органах местного самоуправления </w:t>
      </w:r>
    </w:p>
    <w:p w:rsidR="00C5484F" w:rsidRDefault="00C5484F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Агаповского муниципального района, работников </w:t>
      </w:r>
    </w:p>
    <w:p w:rsidR="00C5484F" w:rsidRDefault="00C5484F" w:rsidP="0029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 района»</w:t>
      </w:r>
    </w:p>
    <w:p w:rsidR="00F4313A" w:rsidRPr="00AF602F" w:rsidRDefault="00F4313A" w:rsidP="00F4313A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13A" w:rsidRPr="004B7436" w:rsidRDefault="00F4313A" w:rsidP="00C5484F">
      <w:pPr>
        <w:tabs>
          <w:tab w:val="left" w:pos="709"/>
        </w:tabs>
        <w:jc w:val="both"/>
        <w:rPr>
          <w:sz w:val="28"/>
          <w:szCs w:val="28"/>
        </w:rPr>
      </w:pPr>
      <w:r w:rsidRPr="00803A15">
        <w:t xml:space="preserve"> </w:t>
      </w:r>
      <w:r w:rsidR="00C5484F">
        <w:t xml:space="preserve">          </w:t>
      </w:r>
      <w:proofErr w:type="gramStart"/>
      <w:r>
        <w:rPr>
          <w:sz w:val="28"/>
          <w:szCs w:val="28"/>
        </w:rPr>
        <w:t>Н</w:t>
      </w:r>
      <w:r w:rsidR="009E56A9">
        <w:rPr>
          <w:sz w:val="28"/>
          <w:szCs w:val="28"/>
        </w:rPr>
        <w:t>а основании Указа Президента Ро</w:t>
      </w:r>
      <w:r>
        <w:rPr>
          <w:sz w:val="28"/>
          <w:szCs w:val="28"/>
        </w:rPr>
        <w:t>ссийской Федерации от 17.10.2022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>г. № 752 «Об особенностях командирования лиц, замещающих</w:t>
      </w:r>
      <w:r w:rsidR="00C5484F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осударственные должности Российской Федерации, федеральных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</w:t>
      </w:r>
      <w:r w:rsidR="00EA3D2E">
        <w:rPr>
          <w:sz w:val="28"/>
          <w:szCs w:val="28"/>
        </w:rPr>
        <w:t xml:space="preserve">ти и Херсонской области», </w:t>
      </w:r>
      <w:r w:rsidR="00CB4703">
        <w:rPr>
          <w:sz w:val="28"/>
          <w:szCs w:val="28"/>
        </w:rPr>
        <w:t>на основании ст.</w:t>
      </w:r>
      <w:r w:rsidR="00C5484F">
        <w:rPr>
          <w:sz w:val="28"/>
          <w:szCs w:val="28"/>
        </w:rPr>
        <w:t xml:space="preserve"> </w:t>
      </w:r>
      <w:r w:rsidR="00CB4703">
        <w:rPr>
          <w:sz w:val="28"/>
          <w:szCs w:val="28"/>
        </w:rPr>
        <w:t xml:space="preserve">166-168 Трудового кодекса </w:t>
      </w:r>
      <w:r w:rsidR="000D6708">
        <w:rPr>
          <w:sz w:val="28"/>
          <w:szCs w:val="28"/>
        </w:rPr>
        <w:t>Р</w:t>
      </w:r>
      <w:r w:rsidR="00CB4703">
        <w:rPr>
          <w:sz w:val="28"/>
          <w:szCs w:val="28"/>
        </w:rPr>
        <w:t xml:space="preserve">оссийской </w:t>
      </w:r>
      <w:r w:rsidR="000D6708">
        <w:rPr>
          <w:sz w:val="28"/>
          <w:szCs w:val="28"/>
        </w:rPr>
        <w:t>Ф</w:t>
      </w:r>
      <w:r w:rsidR="00CB4703">
        <w:rPr>
          <w:sz w:val="28"/>
          <w:szCs w:val="28"/>
        </w:rPr>
        <w:t>едерации</w:t>
      </w:r>
      <w:r w:rsidR="00C5484F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 Агаповского</w:t>
      </w:r>
      <w:proofErr w:type="gramEnd"/>
      <w:r>
        <w:rPr>
          <w:sz w:val="28"/>
          <w:szCs w:val="28"/>
        </w:rPr>
        <w:t xml:space="preserve"> муниципального района РЕШАЕТ:</w:t>
      </w:r>
    </w:p>
    <w:p w:rsidR="00F4313A" w:rsidRDefault="00F4313A" w:rsidP="00C5484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5484F">
        <w:rPr>
          <w:sz w:val="28"/>
          <w:szCs w:val="28"/>
        </w:rPr>
        <w:t>Р</w:t>
      </w:r>
      <w:r w:rsidR="00260FD2">
        <w:rPr>
          <w:sz w:val="28"/>
          <w:szCs w:val="28"/>
        </w:rPr>
        <w:t>ешение Собрания депутатов Агаповского муниципального района от 31.03.2017</w:t>
      </w:r>
      <w:r w:rsidR="00C5484F">
        <w:rPr>
          <w:sz w:val="28"/>
          <w:szCs w:val="28"/>
        </w:rPr>
        <w:t xml:space="preserve"> </w:t>
      </w:r>
      <w:r w:rsidR="00260FD2">
        <w:rPr>
          <w:sz w:val="28"/>
          <w:szCs w:val="28"/>
        </w:rPr>
        <w:t>г. № 195 «Об утверждении Положения о командиро</w:t>
      </w:r>
      <w:r w:rsidR="00EA3D2E">
        <w:rPr>
          <w:sz w:val="28"/>
          <w:szCs w:val="28"/>
        </w:rPr>
        <w:t xml:space="preserve">вании, повышении квалификации, </w:t>
      </w:r>
      <w:r w:rsidR="00260FD2">
        <w:rPr>
          <w:sz w:val="28"/>
          <w:szCs w:val="28"/>
        </w:rPr>
        <w:t xml:space="preserve">профессиональной подготовке, переподготовке лиц, работающих в органах местного самоуправления Агаповского муниципального района, работников муниципальных учреждений района» </w:t>
      </w:r>
      <w:r w:rsidRPr="009F5AB4">
        <w:rPr>
          <w:sz w:val="28"/>
          <w:szCs w:val="28"/>
        </w:rPr>
        <w:t xml:space="preserve">следующие </w:t>
      </w:r>
      <w:r w:rsidRPr="00803A15">
        <w:rPr>
          <w:sz w:val="28"/>
          <w:szCs w:val="28"/>
        </w:rPr>
        <w:t>изменения:</w:t>
      </w:r>
    </w:p>
    <w:p w:rsidR="0052750D" w:rsidRDefault="004455D7" w:rsidP="00CB470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10 Положения</w:t>
      </w:r>
      <w:r w:rsidR="00EA3D2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командиро</w:t>
      </w:r>
      <w:r w:rsidR="00EA3D2E">
        <w:rPr>
          <w:sz w:val="28"/>
          <w:szCs w:val="28"/>
        </w:rPr>
        <w:t xml:space="preserve">вании, повышении квалификации, </w:t>
      </w:r>
      <w:r>
        <w:rPr>
          <w:sz w:val="28"/>
          <w:szCs w:val="28"/>
        </w:rPr>
        <w:t>профессиональной подготовке, переподготовке лиц, работающих в органах местного самоуправления Агаповского муниципального района изложить в новой редакции:</w:t>
      </w:r>
    </w:p>
    <w:p w:rsidR="004455D7" w:rsidRPr="00803A15" w:rsidRDefault="004455D7" w:rsidP="00CB4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</w:t>
      </w:r>
      <w:r w:rsidR="00EE359D">
        <w:rPr>
          <w:sz w:val="28"/>
          <w:szCs w:val="28"/>
        </w:rPr>
        <w:t>Расходы на выплату суточных – в размере 300 рублей за каждый день нахождения в служебной командировке в пределах Челябинской облас</w:t>
      </w:r>
      <w:r w:rsidR="00613F0C">
        <w:rPr>
          <w:sz w:val="28"/>
          <w:szCs w:val="28"/>
        </w:rPr>
        <w:t>ти, свыше 2-х дней – в размере 4</w:t>
      </w:r>
      <w:r w:rsidR="00EE359D">
        <w:rPr>
          <w:sz w:val="28"/>
          <w:szCs w:val="28"/>
        </w:rPr>
        <w:t>00 ру</w:t>
      </w:r>
      <w:r w:rsidR="00613F0C">
        <w:rPr>
          <w:sz w:val="28"/>
          <w:szCs w:val="28"/>
        </w:rPr>
        <w:t>блей за каждый день, в размере 5</w:t>
      </w:r>
      <w:r w:rsidR="00EE359D">
        <w:rPr>
          <w:sz w:val="28"/>
          <w:szCs w:val="28"/>
        </w:rPr>
        <w:t>00 рублей за каждый день нахождения в служебной командировке за пределами Челябинской области, 2500 рублей за каждый день нахождения в заграничной командировке.</w:t>
      </w:r>
      <w:proofErr w:type="gramEnd"/>
      <w:r w:rsidR="00EE359D">
        <w:rPr>
          <w:sz w:val="28"/>
          <w:szCs w:val="28"/>
        </w:rPr>
        <w:t xml:space="preserve"> Суточные за время нахождения в пути выплачиваются по тем же нормам, что и за время пребывания в месте командировки.</w:t>
      </w:r>
    </w:p>
    <w:p w:rsidR="00F4313A" w:rsidRDefault="004455D7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F4313A">
        <w:rPr>
          <w:sz w:val="28"/>
          <w:szCs w:val="28"/>
        </w:rPr>
        <w:t xml:space="preserve">) </w:t>
      </w:r>
      <w:r w:rsidR="005B38B6">
        <w:rPr>
          <w:sz w:val="28"/>
          <w:szCs w:val="28"/>
        </w:rPr>
        <w:t>пункт 10</w:t>
      </w:r>
      <w:r w:rsidR="00F4313A">
        <w:rPr>
          <w:sz w:val="28"/>
          <w:szCs w:val="28"/>
        </w:rPr>
        <w:t xml:space="preserve"> </w:t>
      </w:r>
      <w:r w:rsidR="005B38B6">
        <w:rPr>
          <w:sz w:val="28"/>
          <w:szCs w:val="28"/>
        </w:rPr>
        <w:t xml:space="preserve"> Положения</w:t>
      </w:r>
      <w:r w:rsidR="00EA3D2E">
        <w:rPr>
          <w:sz w:val="28"/>
          <w:szCs w:val="28"/>
        </w:rPr>
        <w:t xml:space="preserve"> о</w:t>
      </w:r>
      <w:r w:rsidR="005B38B6">
        <w:rPr>
          <w:sz w:val="28"/>
          <w:szCs w:val="28"/>
        </w:rPr>
        <w:t xml:space="preserve"> командиров</w:t>
      </w:r>
      <w:r w:rsidR="00CB4703">
        <w:rPr>
          <w:sz w:val="28"/>
          <w:szCs w:val="28"/>
        </w:rPr>
        <w:t xml:space="preserve">ании, повышении квалификации, </w:t>
      </w:r>
      <w:r w:rsidR="005B38B6">
        <w:rPr>
          <w:sz w:val="28"/>
          <w:szCs w:val="28"/>
        </w:rPr>
        <w:t>профессиональной подготовке, переподготовке лиц, работающих в органах местного самоуправления Агаповского муниципального района, работников муниципальных учреждений района дополнить подпунктом 4 следующего содержания:</w:t>
      </w:r>
    </w:p>
    <w:p w:rsidR="005B38B6" w:rsidRDefault="005B38B6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«4) в период нахождения в служебных командировках на территориях До</w:t>
      </w:r>
      <w:r w:rsidR="00EA3D2E">
        <w:rPr>
          <w:sz w:val="28"/>
          <w:szCs w:val="28"/>
        </w:rPr>
        <w:t>нецкой Народной Республики, Луга</w:t>
      </w:r>
      <w:r>
        <w:rPr>
          <w:sz w:val="28"/>
          <w:szCs w:val="28"/>
        </w:rPr>
        <w:t>нской Народной Республики, Запорожской области и Херсонской области лиц, работающих в органах местного самоуправления Агаповско</w:t>
      </w:r>
      <w:r w:rsidR="00EA3D2E">
        <w:rPr>
          <w:sz w:val="28"/>
          <w:szCs w:val="28"/>
        </w:rPr>
        <w:t>го муниципального района, работ</w:t>
      </w:r>
      <w:r>
        <w:rPr>
          <w:sz w:val="28"/>
          <w:szCs w:val="28"/>
        </w:rPr>
        <w:t>ников муниципальных учреждений района:</w:t>
      </w:r>
    </w:p>
    <w:p w:rsidR="005B38B6" w:rsidRDefault="005B38B6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денежное вознаграждение (денежное содержание)  выплачивается  в двойном размере;</w:t>
      </w:r>
    </w:p>
    <w:p w:rsidR="005C411A" w:rsidRDefault="005B38B6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дополнительные расходы, связанные с проживанием вне постоянного места жительства (суточные), возмещаются </w:t>
      </w:r>
      <w:r w:rsidRPr="005F4B56">
        <w:rPr>
          <w:sz w:val="28"/>
          <w:szCs w:val="28"/>
        </w:rPr>
        <w:t xml:space="preserve">в </w:t>
      </w:r>
      <w:r w:rsidR="005F4B56" w:rsidRPr="005F4B56">
        <w:rPr>
          <w:sz w:val="28"/>
          <w:szCs w:val="28"/>
        </w:rPr>
        <w:t>размере 6</w:t>
      </w:r>
      <w:r w:rsidR="005F4B56">
        <w:rPr>
          <w:sz w:val="28"/>
          <w:szCs w:val="28"/>
        </w:rPr>
        <w:t xml:space="preserve"> </w:t>
      </w:r>
      <w:r w:rsidR="005F4B56" w:rsidRPr="005F4B5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5F4B56">
        <w:rPr>
          <w:sz w:val="28"/>
          <w:szCs w:val="28"/>
        </w:rPr>
        <w:t xml:space="preserve">(шесть тысяч) </w:t>
      </w:r>
      <w:r>
        <w:rPr>
          <w:sz w:val="28"/>
          <w:szCs w:val="28"/>
        </w:rPr>
        <w:t>рублей за каждый день нахождения в служебной командировке.</w:t>
      </w:r>
    </w:p>
    <w:p w:rsidR="005B38B6" w:rsidRDefault="005C411A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3.Финансирование расходов, связанных с реализацией настоящего решения осуществлять за счет средств бюджета Агаповского муниципального района.</w:t>
      </w:r>
      <w:r w:rsidR="004455D7">
        <w:rPr>
          <w:sz w:val="28"/>
          <w:szCs w:val="28"/>
        </w:rPr>
        <w:tab/>
      </w:r>
    </w:p>
    <w:p w:rsidR="00F4313A" w:rsidRPr="007C6004" w:rsidRDefault="005B38B6" w:rsidP="00CB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5D7">
        <w:rPr>
          <w:sz w:val="28"/>
          <w:szCs w:val="28"/>
        </w:rPr>
        <w:tab/>
      </w:r>
      <w:r w:rsidR="005C411A">
        <w:rPr>
          <w:sz w:val="28"/>
          <w:szCs w:val="28"/>
        </w:rPr>
        <w:t>4</w:t>
      </w:r>
      <w:r w:rsidR="004455D7">
        <w:rPr>
          <w:sz w:val="28"/>
          <w:szCs w:val="28"/>
        </w:rPr>
        <w:t>. Настоящее решение опубликовать в газете  «Агаповский вестник» и разместить на официальном сайте администрации Агаповского муниципального района.</w:t>
      </w:r>
    </w:p>
    <w:p w:rsidR="00831F8D" w:rsidRDefault="005C411A" w:rsidP="00CB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5D7">
        <w:rPr>
          <w:sz w:val="28"/>
          <w:szCs w:val="28"/>
        </w:rPr>
        <w:t>.Настоящее решение вступает в силу со дня официального опубликования и распространяется на правоотношения, возникшие с 30 сентября 2022 г.</w:t>
      </w:r>
    </w:p>
    <w:p w:rsidR="00F4313A" w:rsidRDefault="00F4313A" w:rsidP="00F4313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5484F" w:rsidRDefault="00C5484F" w:rsidP="00F4313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4313A" w:rsidRPr="00092502" w:rsidRDefault="00F4313A" w:rsidP="00F4313A">
      <w:pPr>
        <w:spacing w:line="276" w:lineRule="auto"/>
        <w:rPr>
          <w:sz w:val="28"/>
          <w:szCs w:val="28"/>
        </w:rPr>
      </w:pPr>
      <w:r w:rsidRPr="00092502">
        <w:rPr>
          <w:sz w:val="28"/>
          <w:szCs w:val="28"/>
        </w:rPr>
        <w:t>Глава Агаповского</w:t>
      </w:r>
      <w:r w:rsidR="00C5484F">
        <w:rPr>
          <w:sz w:val="28"/>
          <w:szCs w:val="28"/>
        </w:rPr>
        <w:t xml:space="preserve"> </w:t>
      </w:r>
      <w:r w:rsidRPr="00092502">
        <w:rPr>
          <w:sz w:val="28"/>
          <w:szCs w:val="28"/>
        </w:rPr>
        <w:t>муниципального района</w:t>
      </w:r>
      <w:r w:rsidR="00C5484F">
        <w:rPr>
          <w:sz w:val="28"/>
          <w:szCs w:val="28"/>
        </w:rPr>
        <w:t xml:space="preserve">           </w:t>
      </w:r>
      <w:r w:rsidRPr="00092502">
        <w:rPr>
          <w:sz w:val="28"/>
          <w:szCs w:val="28"/>
        </w:rPr>
        <w:tab/>
      </w:r>
      <w:r w:rsidR="00C5484F">
        <w:rPr>
          <w:sz w:val="28"/>
          <w:szCs w:val="28"/>
        </w:rPr>
        <w:t xml:space="preserve">                </w:t>
      </w:r>
      <w:r w:rsidR="004455D7" w:rsidRPr="00092502">
        <w:rPr>
          <w:sz w:val="28"/>
          <w:szCs w:val="28"/>
        </w:rPr>
        <w:t>А.В.</w:t>
      </w:r>
      <w:r w:rsidR="002B0278">
        <w:rPr>
          <w:sz w:val="28"/>
          <w:szCs w:val="28"/>
        </w:rPr>
        <w:t xml:space="preserve"> </w:t>
      </w:r>
      <w:r w:rsidR="004455D7" w:rsidRPr="00092502">
        <w:rPr>
          <w:sz w:val="28"/>
          <w:szCs w:val="28"/>
        </w:rPr>
        <w:t>Яхимович</w:t>
      </w:r>
    </w:p>
    <w:p w:rsidR="004455D7" w:rsidRPr="00092502" w:rsidRDefault="004455D7" w:rsidP="00F4313A">
      <w:pPr>
        <w:spacing w:line="276" w:lineRule="auto"/>
        <w:rPr>
          <w:sz w:val="28"/>
          <w:szCs w:val="28"/>
        </w:rPr>
      </w:pPr>
    </w:p>
    <w:p w:rsidR="00F4313A" w:rsidRPr="00092502" w:rsidRDefault="00092502" w:rsidP="00F4313A">
      <w:pPr>
        <w:rPr>
          <w:sz w:val="28"/>
          <w:szCs w:val="28"/>
        </w:rPr>
      </w:pPr>
      <w:r w:rsidRPr="00092502">
        <w:rPr>
          <w:sz w:val="28"/>
          <w:szCs w:val="28"/>
        </w:rPr>
        <w:t>Председатель Собрания депутатов</w:t>
      </w:r>
    </w:p>
    <w:p w:rsidR="00A858CE" w:rsidRDefault="00092502">
      <w:pPr>
        <w:rPr>
          <w:sz w:val="28"/>
          <w:szCs w:val="28"/>
        </w:rPr>
      </w:pPr>
      <w:r w:rsidRPr="00092502">
        <w:rPr>
          <w:sz w:val="28"/>
          <w:szCs w:val="28"/>
        </w:rPr>
        <w:t xml:space="preserve">Агаповского муниципального района </w:t>
      </w:r>
      <w:r w:rsidRPr="00092502">
        <w:rPr>
          <w:sz w:val="28"/>
          <w:szCs w:val="28"/>
        </w:rPr>
        <w:tab/>
      </w:r>
      <w:r w:rsidRPr="00092502">
        <w:rPr>
          <w:sz w:val="28"/>
          <w:szCs w:val="28"/>
        </w:rPr>
        <w:tab/>
      </w:r>
      <w:r w:rsidRPr="00092502">
        <w:rPr>
          <w:sz w:val="28"/>
          <w:szCs w:val="28"/>
        </w:rPr>
        <w:tab/>
      </w:r>
      <w:r w:rsidRPr="00092502">
        <w:rPr>
          <w:sz w:val="28"/>
          <w:szCs w:val="28"/>
        </w:rPr>
        <w:tab/>
      </w:r>
      <w:r w:rsidR="00C5484F">
        <w:rPr>
          <w:sz w:val="28"/>
          <w:szCs w:val="28"/>
        </w:rPr>
        <w:t xml:space="preserve">      </w:t>
      </w:r>
      <w:r w:rsidRPr="00092502">
        <w:rPr>
          <w:sz w:val="28"/>
          <w:szCs w:val="28"/>
        </w:rPr>
        <w:t>С.А.</w:t>
      </w:r>
      <w:r w:rsidR="00C5484F">
        <w:rPr>
          <w:sz w:val="28"/>
          <w:szCs w:val="28"/>
        </w:rPr>
        <w:t xml:space="preserve"> </w:t>
      </w:r>
      <w:r w:rsidRPr="00092502">
        <w:rPr>
          <w:sz w:val="28"/>
          <w:szCs w:val="28"/>
        </w:rPr>
        <w:t>Ульянцев</w:t>
      </w:r>
    </w:p>
    <w:p w:rsidR="00CB4703" w:rsidRDefault="00CB4703">
      <w:pPr>
        <w:rPr>
          <w:sz w:val="28"/>
          <w:szCs w:val="28"/>
        </w:rPr>
      </w:pPr>
    </w:p>
    <w:p w:rsidR="00CB4703" w:rsidRPr="00CB4703" w:rsidRDefault="00CB4703">
      <w:pPr>
        <w:rPr>
          <w:sz w:val="28"/>
          <w:szCs w:val="28"/>
        </w:rPr>
      </w:pPr>
    </w:p>
    <w:p w:rsidR="00CB4703" w:rsidRPr="00CB4703" w:rsidRDefault="00CB4703" w:rsidP="00CB470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B4703" w:rsidRPr="00CB4703" w:rsidRDefault="00CB4703">
      <w:pPr>
        <w:rPr>
          <w:sz w:val="28"/>
          <w:szCs w:val="28"/>
        </w:rPr>
      </w:pPr>
    </w:p>
    <w:sectPr w:rsidR="00CB4703" w:rsidRPr="00CB4703" w:rsidSect="00CB47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3A"/>
    <w:rsid w:val="00092502"/>
    <w:rsid w:val="000D6708"/>
    <w:rsid w:val="001C6049"/>
    <w:rsid w:val="0022371B"/>
    <w:rsid w:val="00260FD2"/>
    <w:rsid w:val="00291FB6"/>
    <w:rsid w:val="002B0278"/>
    <w:rsid w:val="0038747E"/>
    <w:rsid w:val="003B708C"/>
    <w:rsid w:val="0043613B"/>
    <w:rsid w:val="004455D7"/>
    <w:rsid w:val="004D4AAE"/>
    <w:rsid w:val="0052750D"/>
    <w:rsid w:val="00587311"/>
    <w:rsid w:val="005B38B6"/>
    <w:rsid w:val="005C411A"/>
    <w:rsid w:val="005F4B56"/>
    <w:rsid w:val="00613F0C"/>
    <w:rsid w:val="00621737"/>
    <w:rsid w:val="00625189"/>
    <w:rsid w:val="00657EB2"/>
    <w:rsid w:val="006D333B"/>
    <w:rsid w:val="00707208"/>
    <w:rsid w:val="0077082A"/>
    <w:rsid w:val="0082317E"/>
    <w:rsid w:val="00831F8D"/>
    <w:rsid w:val="00931A00"/>
    <w:rsid w:val="009E56A9"/>
    <w:rsid w:val="009E6EBB"/>
    <w:rsid w:val="009F4A8B"/>
    <w:rsid w:val="00A96A09"/>
    <w:rsid w:val="00B138A0"/>
    <w:rsid w:val="00B57937"/>
    <w:rsid w:val="00C30EEA"/>
    <w:rsid w:val="00C5484F"/>
    <w:rsid w:val="00C801A5"/>
    <w:rsid w:val="00CA15BC"/>
    <w:rsid w:val="00CA3AF9"/>
    <w:rsid w:val="00CB4703"/>
    <w:rsid w:val="00CD44A8"/>
    <w:rsid w:val="00D04A2D"/>
    <w:rsid w:val="00D939CE"/>
    <w:rsid w:val="00DC5B84"/>
    <w:rsid w:val="00DD196A"/>
    <w:rsid w:val="00DE3C31"/>
    <w:rsid w:val="00E2341C"/>
    <w:rsid w:val="00EA3D2E"/>
    <w:rsid w:val="00EE359D"/>
    <w:rsid w:val="00F4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3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2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5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2750D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2022-11-08T10:02:00Z</cp:lastPrinted>
  <dcterms:created xsi:type="dcterms:W3CDTF">2022-11-14T12:11:00Z</dcterms:created>
  <dcterms:modified xsi:type="dcterms:W3CDTF">2022-11-29T11:46:00Z</dcterms:modified>
</cp:coreProperties>
</file>