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4" w:rsidRPr="00303CAD" w:rsidRDefault="00AA0EE1" w:rsidP="00303CA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655A">
        <w:rPr>
          <w:rFonts w:ascii="Times New Roman" w:eastAsia="Times New Roman" w:hAnsi="Times New Roman" w:cs="Times New Roman"/>
          <w:noProof/>
          <w:spacing w:val="-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-422910</wp:posOffset>
            </wp:positionV>
            <wp:extent cx="521970" cy="548640"/>
            <wp:effectExtent l="1905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1F4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СОБРАНИЕ ДЕПУТАТОВ АГАПОВСКОГО МУНИЦИПАЛЬНОГО РАЙОНА</w:t>
      </w:r>
    </w:p>
    <w:p w:rsidR="006B41F4" w:rsidRPr="00303CAD" w:rsidRDefault="006B41F4" w:rsidP="0030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ЧЕЛЯБИНСКОЙ ОБЛАСТИ</w:t>
      </w:r>
    </w:p>
    <w:p w:rsidR="006B41F4" w:rsidRPr="00303CAD" w:rsidRDefault="00BF08AA" w:rsidP="00303CA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ШЕСТ</w:t>
      </w:r>
      <w:r w:rsidR="003A4EE8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ЬДЕСЯТ ТРЕТЬЕ</w:t>
      </w:r>
      <w:r w:rsidR="006B41F4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ЗАСЕДАНИЕ ПЯТОГО</w:t>
      </w:r>
      <w:r w:rsidR="003A4EE8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B41F4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СОЗЫВА</w:t>
      </w:r>
    </w:p>
    <w:p w:rsidR="006B41F4" w:rsidRPr="00303CAD" w:rsidRDefault="006B41F4" w:rsidP="006B4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РЕШЕНИЕ </w:t>
      </w:r>
    </w:p>
    <w:p w:rsidR="00303CAD" w:rsidRPr="00303CAD" w:rsidRDefault="00303CAD" w:rsidP="003A4EE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B41F4" w:rsidRPr="00303CAD" w:rsidRDefault="006B41F4" w:rsidP="003A4E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</w:t>
      </w:r>
      <w:r w:rsidR="00303CAD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</w:t>
      </w: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303CAD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201</w:t>
      </w:r>
      <w:r w:rsidR="00303CAD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</w:t>
      </w:r>
      <w:r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</w:t>
      </w:r>
      <w:r w:rsidR="00303CAD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3A4EE8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</w:t>
      </w:r>
      <w:r w:rsidR="00303CAD" w:rsidRPr="00303C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proofErr w:type="gramStart"/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Агаповка              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</w:p>
    <w:p w:rsidR="006B41F4" w:rsidRPr="00303CAD" w:rsidRDefault="006B41F4" w:rsidP="006B4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303CAD" w:rsidRDefault="006B41F4" w:rsidP="006B4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проделанной работе в сфере</w:t>
      </w:r>
    </w:p>
    <w:p w:rsidR="006B41F4" w:rsidRPr="00303CAD" w:rsidRDefault="006B41F4" w:rsidP="006B4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Агаповского муниципального района </w:t>
      </w:r>
    </w:p>
    <w:p w:rsidR="006B41F4" w:rsidRPr="00303CAD" w:rsidRDefault="006B41F4" w:rsidP="006B41F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bookmarkStart w:id="0" w:name="_GoBack"/>
      <w:bookmarkEnd w:id="0"/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6B41F4" w:rsidRPr="00303CAD" w:rsidRDefault="006B41F4" w:rsidP="006B41F4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303CAD" w:rsidRDefault="006B41F4" w:rsidP="003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заместителя главы Агаповского муниципального района по строительству, ЖКХ, транспорту, связи и энергетике </w:t>
      </w:r>
      <w:proofErr w:type="spellStart"/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Стрижова</w:t>
      </w:r>
      <w:proofErr w:type="spellEnd"/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AA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в сфере ЖКХ Агаповского муниципального района за 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08AA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Агаповского муниципального района,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6B41F4" w:rsidRPr="00303CAD" w:rsidRDefault="006B41F4" w:rsidP="006B4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08AA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в сфере ЖКХ Агаповского муниципального за 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3A4EE8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F08AA"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(прилагается).</w:t>
      </w:r>
    </w:p>
    <w:p w:rsidR="006B41F4" w:rsidRPr="00303CAD" w:rsidRDefault="006B41F4" w:rsidP="006B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303CAD" w:rsidRDefault="006B41F4" w:rsidP="006B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F4" w:rsidRPr="00303CAD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6B41F4" w:rsidRPr="00303CAD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                                  </w:t>
      </w:r>
      <w:r w:rsid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Ульянцев </w:t>
      </w:r>
    </w:p>
    <w:p w:rsidR="006B41F4" w:rsidRPr="0068655A" w:rsidRDefault="006B41F4" w:rsidP="006B41F4">
      <w:pPr>
        <w:tabs>
          <w:tab w:val="left" w:pos="802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F4" w:rsidRPr="0068655A" w:rsidRDefault="006B41F4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E1" w:rsidRPr="0068655A" w:rsidRDefault="00AA0EE1" w:rsidP="006B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68655A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68655A" w:rsidRDefault="0068655A" w:rsidP="00E931EE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</w:p>
    <w:p w:rsidR="00AA0EE1" w:rsidRPr="0068655A" w:rsidRDefault="00AA0EE1" w:rsidP="00E931EE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  <w:r w:rsidRPr="0068655A">
        <w:rPr>
          <w:rFonts w:ascii="Times New Roman" w:hAnsi="Times New Roman" w:cs="Times New Roman"/>
          <w:b/>
          <w:bCs/>
        </w:rPr>
        <w:t>АДМИНИСТРАЦИЯ</w:t>
      </w:r>
    </w:p>
    <w:p w:rsidR="00AA0EE1" w:rsidRPr="0068655A" w:rsidRDefault="00AA0EE1" w:rsidP="00E931EE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  <w:r w:rsidRPr="0068655A">
        <w:rPr>
          <w:rFonts w:ascii="Times New Roman" w:hAnsi="Times New Roman" w:cs="Times New Roman"/>
          <w:b/>
          <w:bCs/>
        </w:rPr>
        <w:t>АГАПОВСКОГО МУНИЦИПАЛЬНОГО РАЙОНА</w:t>
      </w:r>
    </w:p>
    <w:p w:rsidR="00AA0EE1" w:rsidRPr="0068655A" w:rsidRDefault="00AA0EE1" w:rsidP="00E931EE">
      <w:pPr>
        <w:pStyle w:val="a9"/>
        <w:tabs>
          <w:tab w:val="left" w:pos="940"/>
          <w:tab w:val="center" w:pos="4320"/>
        </w:tabs>
        <w:rPr>
          <w:rFonts w:ascii="Times New Roman" w:hAnsi="Times New Roman" w:cs="Times New Roman"/>
          <w:b/>
          <w:bCs/>
        </w:rPr>
      </w:pPr>
      <w:r w:rsidRPr="0068655A">
        <w:rPr>
          <w:rFonts w:ascii="Times New Roman" w:hAnsi="Times New Roman" w:cs="Times New Roman"/>
          <w:b/>
          <w:bCs/>
        </w:rPr>
        <w:t>ЧЕЛЯБИНСКОЙ ОБЛАСТИ</w:t>
      </w:r>
    </w:p>
    <w:p w:rsidR="00AA0EE1" w:rsidRPr="0068655A" w:rsidRDefault="00AA0EE1" w:rsidP="00E931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A0EE1" w:rsidRPr="0068655A" w:rsidRDefault="00AA0EE1" w:rsidP="00E931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457400 Челябинская область, Агаповский район,  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гаповка, ул.Дорожная, 32а, </w:t>
      </w:r>
    </w:p>
    <w:p w:rsidR="00AA0EE1" w:rsidRPr="0068655A" w:rsidRDefault="00AA0EE1" w:rsidP="00E931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ИНН 7425002984 КПП 742501001 ОГРН 1027401427118</w:t>
      </w:r>
    </w:p>
    <w:p w:rsidR="00AA0EE1" w:rsidRPr="0068655A" w:rsidRDefault="00AA0EE1" w:rsidP="00E931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тел\факс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(835140) 2-13-52\2-12-52</w:t>
      </w:r>
    </w:p>
    <w:p w:rsidR="00AA0EE1" w:rsidRPr="0068655A" w:rsidRDefault="009D4F5A" w:rsidP="00E931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Agapovka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</w:rPr>
          <w:t>74@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A0EE1" w:rsidRPr="006865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0EE1" w:rsidRPr="006865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tbl>
      <w:tblPr>
        <w:tblW w:w="0" w:type="auto"/>
        <w:tblInd w:w="108" w:type="dxa"/>
        <w:tblLook w:val="01E0"/>
      </w:tblPr>
      <w:tblGrid>
        <w:gridCol w:w="4674"/>
        <w:gridCol w:w="4789"/>
      </w:tblGrid>
      <w:tr w:rsidR="00AA0EE1" w:rsidRPr="0068655A" w:rsidTr="004B2FC0">
        <w:trPr>
          <w:trHeight w:val="80"/>
        </w:trPr>
        <w:tc>
          <w:tcPr>
            <w:tcW w:w="4674" w:type="dxa"/>
            <w:shd w:val="clear" w:color="auto" w:fill="auto"/>
          </w:tcPr>
          <w:p w:rsidR="00AA0EE1" w:rsidRPr="0068655A" w:rsidRDefault="00AA0EE1" w:rsidP="00E931EE">
            <w:pPr>
              <w:tabs>
                <w:tab w:val="left" w:pos="7853"/>
              </w:tabs>
              <w:spacing w:line="240" w:lineRule="auto"/>
              <w:jc w:val="both"/>
              <w:rPr>
                <w:rStyle w:val="6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AA0EE1" w:rsidRPr="0068655A" w:rsidRDefault="00AA0EE1" w:rsidP="00E931EE">
            <w:pPr>
              <w:tabs>
                <w:tab w:val="left" w:pos="7853"/>
              </w:tabs>
              <w:spacing w:line="240" w:lineRule="auto"/>
              <w:jc w:val="right"/>
              <w:rPr>
                <w:rStyle w:val="6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</w:tr>
      <w:tr w:rsidR="00AA0EE1" w:rsidRPr="0068655A" w:rsidTr="004B2FC0">
        <w:trPr>
          <w:trHeight w:val="80"/>
        </w:trPr>
        <w:tc>
          <w:tcPr>
            <w:tcW w:w="4674" w:type="dxa"/>
            <w:shd w:val="clear" w:color="auto" w:fill="auto"/>
          </w:tcPr>
          <w:p w:rsidR="00AA0EE1" w:rsidRPr="0068655A" w:rsidRDefault="00AA0EE1" w:rsidP="00E931EE">
            <w:pPr>
              <w:tabs>
                <w:tab w:val="left" w:pos="785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Работа ЖКХ</w:t>
            </w:r>
          </w:p>
        </w:tc>
        <w:tc>
          <w:tcPr>
            <w:tcW w:w="4789" w:type="dxa"/>
            <w:shd w:val="clear" w:color="auto" w:fill="auto"/>
          </w:tcPr>
          <w:p w:rsidR="00AA0EE1" w:rsidRPr="0068655A" w:rsidRDefault="00AA0EE1" w:rsidP="00E931EE">
            <w:pPr>
              <w:tabs>
                <w:tab w:val="left" w:pos="7853"/>
              </w:tabs>
              <w:spacing w:line="240" w:lineRule="auto"/>
              <w:jc w:val="center"/>
              <w:rPr>
                <w:rStyle w:val="6"/>
                <w:rFonts w:eastAsia="Courier New"/>
                <w:b w:val="0"/>
                <w:bCs w:val="0"/>
                <w:sz w:val="24"/>
                <w:szCs w:val="24"/>
              </w:rPr>
            </w:pPr>
          </w:p>
        </w:tc>
      </w:tr>
    </w:tbl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</w:t>
      </w:r>
      <w:r w:rsidRPr="006865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655A">
        <w:rPr>
          <w:rFonts w:ascii="Times New Roman" w:hAnsi="Times New Roman" w:cs="Times New Roman"/>
          <w:sz w:val="24"/>
          <w:szCs w:val="24"/>
        </w:rPr>
        <w:t xml:space="preserve">       С 12.11.2019 по 14.11.2019 года Магнитогорским территориальным отделом (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>) проводилась повторная проверка готовности к отопительному периоду 2019-2020 гг. Агаповского муниципального района, в отношении десяти сельских поселений и девяти теплоснабжающих организации.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По итогам повторной проверки готовности к отопительному периоду 2019-2020 гг. Агаповского муниципального района, Магнитогорским территориальным отделом (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) был составлен акт от 14.11.2019г. № 5543  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Вывод комиссии по итогам проведенной проверки готовности к отопительному периоду: 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 к отопительному периоду 2019-2020гг.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1.Агаповское 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2.Буранное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3.Желтинское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4.Наровчатское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5.Приморское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6.Светлогорское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7.Черниговское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Янгельское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-не готовы два сельских поселения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 1.Магнитное  и Первомайское сельские поселения: не получило акт проверки готовности к прохождению отопительного периода 2019-2020гг. МП ЖКХ «Агаповское» и паспорт готовности отсутствует.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МП ЖКХ «Агаповское» оказывает услуги теплоснабжения в Магнитном сельском поселении и Первомайском сельском поселении, на обслуживание четыре котельных: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lastRenderedPageBreak/>
        <w:t>1.жд.ст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умбейка – угольная котельная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2.п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росторный – угольная котельная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3. Амбулатория в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агнитны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4.п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убутак газовая котельная.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Не выполнены МП ЖКХ «Агаповское» в полном объеме пункты предписания от 23.08.2019г. № Ч-3515.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Не получено разрешение на допуск в эксплуатацию газовой котельной в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убутак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>.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b/>
          <w:sz w:val="24"/>
          <w:szCs w:val="24"/>
        </w:rPr>
        <w:t>В 2019 году по программам  (ОБ) выделены денежные средства</w:t>
      </w:r>
      <w:r w:rsidRPr="0068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1.Капитальный ремонт теплотрасс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риморский – 3086,0 тыс.руб.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2</w:t>
      </w:r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8655A">
        <w:rPr>
          <w:rFonts w:ascii="Times New Roman" w:hAnsi="Times New Roman" w:cs="Times New Roman"/>
          <w:sz w:val="24"/>
          <w:szCs w:val="24"/>
        </w:rPr>
        <w:t>.Капитальный ремонт теплотрасс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уранный – 1085,0 тыс.руб.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3. Капитальный ремонт теплотрасс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овобурановка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– 186,0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4.Засенв центрального водовода с реконструкцией водонапорной башни  в 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гаповка – 1500,0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5. Капитальный ремонт водопровода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риморский  - 1949,6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6.Монтаж новой блочной котельной в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росторный 78423,0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7.Газификация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лижний - 10286,0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Водоснабжение и водоотведение (МБ)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Для обеспечения устойчивой работы в осенне-зимний период объектов водоснабжения предприятиями выполнены следующие работы: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1.Пробурена новые скважины и проведена промывка в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>овобурановка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в п.Красноярский,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п.Гумбейский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п.Новоянгелька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, п.Малиновка. 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2.Ремонт скважины  п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ервомайский,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п.Наваринка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жд.ст.Гумбейка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2.Ремонт водоводов п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зерный -99,0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п.Наровчатка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: п.Черниговка 58,0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: п.Буранный  365,345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п.Приморский ул.Восточная 292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п.Субутак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ул.Сахаринская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160,0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п.Магнитный 660,5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п.Вперед 417,0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3. Замена глубинных насосов 6 (141,5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>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4.Ремонт водонапорной башни п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зерный 25,0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п.Янгелька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110,0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п.Магнитный 40,0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; п.Светлогорск – 10,0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5. Отремонтированы канализационные танки в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>убутак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43,0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 ; канализационные ямы в п.Вперед 170,0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6. Углубление водоводов с</w:t>
      </w:r>
      <w:proofErr w:type="gram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.А</w:t>
      </w:r>
      <w:proofErr w:type="gramEnd"/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гаповка ул.Октябрьская – 350,0 </w:t>
      </w:r>
      <w:proofErr w:type="spellStart"/>
      <w:r w:rsidRPr="0068655A">
        <w:rPr>
          <w:rFonts w:ascii="Times New Roman" w:hAnsi="Times New Roman" w:cs="Times New Roman"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color w:val="333333"/>
          <w:sz w:val="24"/>
          <w:szCs w:val="24"/>
        </w:rPr>
        <w:t>, ул.Школьная -85,0 тыс.руб.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п</w:t>
      </w:r>
      <w:proofErr w:type="gramStart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.Х</w:t>
      </w:r>
      <w:proofErr w:type="gramEnd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арьков – 158,0 </w:t>
      </w:r>
      <w:proofErr w:type="spellStart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п.Первомайский  1354,0 </w:t>
      </w:r>
      <w:proofErr w:type="spellStart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7.Прокладка канализации в п</w:t>
      </w:r>
      <w:proofErr w:type="gramStart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.Б</w:t>
      </w:r>
      <w:proofErr w:type="gramEnd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уранный ул.Школьная 314,572 </w:t>
      </w:r>
      <w:proofErr w:type="spellStart"/>
      <w:r w:rsidRPr="0068655A">
        <w:rPr>
          <w:rFonts w:ascii="Times New Roman" w:hAnsi="Times New Roman" w:cs="Times New Roman"/>
          <w:bCs/>
          <w:color w:val="333333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Теплоснабжение</w:t>
      </w:r>
      <w:r w:rsidRPr="0068655A">
        <w:rPr>
          <w:rFonts w:ascii="Times New Roman" w:hAnsi="Times New Roman" w:cs="Times New Roman"/>
          <w:color w:val="333333"/>
          <w:sz w:val="24"/>
          <w:szCs w:val="24"/>
        </w:rPr>
        <w:t> (МБ)</w:t>
      </w:r>
    </w:p>
    <w:p w:rsidR="00AA0EE1" w:rsidRPr="0068655A" w:rsidRDefault="00AA0EE1" w:rsidP="00E931EE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 xml:space="preserve">Подготовка источников и сетей теплоснабжения  на территории Агаповского муниципального района проводят восемь эксплуатационных предприятий 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5A">
        <w:rPr>
          <w:rFonts w:ascii="Times New Roman" w:hAnsi="Times New Roman" w:cs="Times New Roman"/>
          <w:color w:val="333333"/>
          <w:sz w:val="24"/>
          <w:szCs w:val="24"/>
        </w:rPr>
        <w:t>Все теплоснабжающие предприятия провели, очистку котлов, промывку теплообменников, фильтров воды. Сданы манометры на поверку. Провели промывку и гидравлическое испытание тепловых сетей. Устранены технологические отказы после проведения гидравлических испытаний тепловых сетей.</w:t>
      </w:r>
      <w:r w:rsidRPr="00686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Выполнены следующие работы: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1.демонтировали 3 котла для котельных в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зерный и на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жд.ст.Буранная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2.капитальный ремонт тепловых сетей в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зерный ул.Молодежная -226,849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п.Наровчатка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 ул.Центральная -399,0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с.Агаповка, ул.Правобережная, ул.Октябрьская 411,9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п.Желтинский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п.Янгелька</w:t>
      </w:r>
      <w:proofErr w:type="spellEnd"/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3. Ремонтные работы по дымовой трубе на котельной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аровчатка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 - 1430,0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A0EE1" w:rsidRPr="0068655A" w:rsidRDefault="00AA0EE1" w:rsidP="00E9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4. Ремонт угольных котельных 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росторный – 290,0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жд.ст.Гумбейка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 108,0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п.Новоянгелька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-122,4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Газовая котельная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п.Янгелька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 160,0 тыс.руб.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55A">
        <w:rPr>
          <w:rFonts w:ascii="Times New Roman" w:hAnsi="Times New Roman" w:cs="Times New Roman"/>
          <w:b/>
          <w:sz w:val="24"/>
          <w:szCs w:val="24"/>
        </w:rPr>
        <w:t xml:space="preserve">По программе Регионального оператора капитальный ремонт </w:t>
      </w:r>
      <w:proofErr w:type="spellStart"/>
      <w:r w:rsidRPr="0068655A">
        <w:rPr>
          <w:rFonts w:ascii="Times New Roman" w:hAnsi="Times New Roman" w:cs="Times New Roman"/>
          <w:b/>
          <w:sz w:val="24"/>
          <w:szCs w:val="24"/>
        </w:rPr>
        <w:t>общедомового</w:t>
      </w:r>
      <w:proofErr w:type="spellEnd"/>
      <w:r w:rsidRPr="0068655A">
        <w:rPr>
          <w:rFonts w:ascii="Times New Roman" w:hAnsi="Times New Roman" w:cs="Times New Roman"/>
          <w:b/>
          <w:sz w:val="24"/>
          <w:szCs w:val="24"/>
        </w:rPr>
        <w:t xml:space="preserve"> имущества многоквартирных домов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В 2019 году по краткосрочному плану 5 домов на сумму 18,3 млн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 xml:space="preserve">уранный ул.Мичурина 18  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гаповка ул.Железнодорожная 11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            ул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равобережная 19; 4;6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В 2020году по краткосрочному плану 5 домов на сумму 8,4 млн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уб.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гаповка ул.Школьная 13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            ул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ролетарская 12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овобурановка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ул. Клубная 11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                               ул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агорная 10; 9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55A">
        <w:rPr>
          <w:rFonts w:ascii="Times New Roman" w:hAnsi="Times New Roman" w:cs="Times New Roman"/>
          <w:b/>
          <w:sz w:val="24"/>
          <w:szCs w:val="24"/>
        </w:rPr>
        <w:t>ТБО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Правительство  Челябинской области распределило межбюджетные трансферты на создание и содержание мест (площадок) накопленных твердых коммунальных отходов. Агаповскому району выделили 714,1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, заключили муниципальный контракт на сумму 495,489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>,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74 контейнера, на сэкономленную сумму 219,6 </w:t>
      </w:r>
      <w:proofErr w:type="spellStart"/>
      <w:r w:rsidRPr="006865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65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65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655A">
        <w:rPr>
          <w:rFonts w:ascii="Times New Roman" w:hAnsi="Times New Roman" w:cs="Times New Roman"/>
          <w:sz w:val="24"/>
          <w:szCs w:val="24"/>
        </w:rPr>
        <w:t xml:space="preserve"> поставят еще 26 контейнеров.</w:t>
      </w: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EE1" w:rsidRPr="0068655A" w:rsidRDefault="00AA0EE1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5A">
        <w:rPr>
          <w:rFonts w:ascii="Times New Roman" w:hAnsi="Times New Roman" w:cs="Times New Roman"/>
          <w:sz w:val="24"/>
          <w:szCs w:val="24"/>
        </w:rPr>
        <w:t xml:space="preserve">Заместитель глава района                                                            С.И. Стрижов      </w:t>
      </w:r>
    </w:p>
    <w:p w:rsidR="00B6063D" w:rsidRPr="0068655A" w:rsidRDefault="00B6063D" w:rsidP="00E93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063D" w:rsidRPr="0068655A" w:rsidSect="00303C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E8" w:rsidRDefault="008B2BE8" w:rsidP="003A4EE8">
      <w:pPr>
        <w:spacing w:after="0" w:line="240" w:lineRule="auto"/>
      </w:pPr>
      <w:r>
        <w:separator/>
      </w:r>
    </w:p>
  </w:endnote>
  <w:endnote w:type="continuationSeparator" w:id="1">
    <w:p w:rsidR="008B2BE8" w:rsidRDefault="008B2BE8" w:rsidP="003A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258"/>
      <w:docPartObj>
        <w:docPartGallery w:val="Page Numbers (Bottom of Page)"/>
        <w:docPartUnique/>
      </w:docPartObj>
    </w:sdtPr>
    <w:sdtContent>
      <w:p w:rsidR="00303CAD" w:rsidRDefault="00303CA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3CAD" w:rsidRDefault="00303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E8" w:rsidRDefault="008B2BE8" w:rsidP="003A4EE8">
      <w:pPr>
        <w:spacing w:after="0" w:line="240" w:lineRule="auto"/>
      </w:pPr>
      <w:r>
        <w:separator/>
      </w:r>
    </w:p>
  </w:footnote>
  <w:footnote w:type="continuationSeparator" w:id="1">
    <w:p w:rsidR="008B2BE8" w:rsidRDefault="008B2BE8" w:rsidP="003A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799"/>
    <w:rsid w:val="00123807"/>
    <w:rsid w:val="00257353"/>
    <w:rsid w:val="00285D89"/>
    <w:rsid w:val="00303CAD"/>
    <w:rsid w:val="003A4EE8"/>
    <w:rsid w:val="00642A47"/>
    <w:rsid w:val="00655799"/>
    <w:rsid w:val="0068655A"/>
    <w:rsid w:val="006B41F4"/>
    <w:rsid w:val="006C66AA"/>
    <w:rsid w:val="00745659"/>
    <w:rsid w:val="00893764"/>
    <w:rsid w:val="008B2BE8"/>
    <w:rsid w:val="009A6BFF"/>
    <w:rsid w:val="009D4F5A"/>
    <w:rsid w:val="00AA0EE1"/>
    <w:rsid w:val="00B6063D"/>
    <w:rsid w:val="00BF08AA"/>
    <w:rsid w:val="00C85FCA"/>
    <w:rsid w:val="00E931EE"/>
    <w:rsid w:val="00EB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EE8"/>
  </w:style>
  <w:style w:type="paragraph" w:styleId="a5">
    <w:name w:val="footer"/>
    <w:basedOn w:val="a"/>
    <w:link w:val="a6"/>
    <w:uiPriority w:val="99"/>
    <w:unhideWhenUsed/>
    <w:rsid w:val="003A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EE8"/>
  </w:style>
  <w:style w:type="character" w:styleId="a7">
    <w:name w:val="Hyperlink"/>
    <w:rsid w:val="00AA0EE1"/>
    <w:rPr>
      <w:color w:val="0000FF"/>
      <w:u w:val="single"/>
    </w:rPr>
  </w:style>
  <w:style w:type="character" w:customStyle="1" w:styleId="a8">
    <w:name w:val="Название Знак"/>
    <w:link w:val="a9"/>
    <w:rsid w:val="00AA0EE1"/>
    <w:rPr>
      <w:sz w:val="24"/>
      <w:szCs w:val="24"/>
      <w:lang w:eastAsia="ru-RU"/>
    </w:rPr>
  </w:style>
  <w:style w:type="paragraph" w:styleId="a9">
    <w:name w:val="Title"/>
    <w:basedOn w:val="a"/>
    <w:link w:val="a8"/>
    <w:qFormat/>
    <w:rsid w:val="00AA0EE1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Название Знак1"/>
    <w:basedOn w:val="a0"/>
    <w:link w:val="a9"/>
    <w:uiPriority w:val="10"/>
    <w:rsid w:val="00AA0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">
    <w:name w:val="Основной текст (6) + Курсив"/>
    <w:rsid w:val="00AA0EE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7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Собрание Деп</cp:lastModifiedBy>
  <cp:revision>2</cp:revision>
  <cp:lastPrinted>2019-12-04T03:47:00Z</cp:lastPrinted>
  <dcterms:created xsi:type="dcterms:W3CDTF">2019-12-13T06:49:00Z</dcterms:created>
  <dcterms:modified xsi:type="dcterms:W3CDTF">2019-12-13T06:49:00Z</dcterms:modified>
</cp:coreProperties>
</file>