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99" w:rsidRPr="00D03699" w:rsidRDefault="00A26745" w:rsidP="00D03699">
      <w:pPr>
        <w:widowControl w:val="0"/>
        <w:tabs>
          <w:tab w:val="left" w:pos="1080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Cs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kern w:val="28"/>
          <w:sz w:val="20"/>
          <w:szCs w:val="20"/>
          <w:lang w:eastAsia="ru-RU"/>
        </w:rPr>
        <w:t>Приложение № 2</w:t>
      </w:r>
    </w:p>
    <w:p w:rsidR="00D03699" w:rsidRPr="00D03699" w:rsidRDefault="00D03699" w:rsidP="00D03699">
      <w:pPr>
        <w:widowControl w:val="0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699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документации об электронном аукционе</w:t>
      </w:r>
    </w:p>
    <w:p w:rsidR="00D03699" w:rsidRPr="00D03699" w:rsidRDefault="00D03699" w:rsidP="00D03699">
      <w:pPr>
        <w:widowControl w:val="0"/>
        <w:spacing w:before="120" w:after="120" w:line="240" w:lineRule="auto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03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Обоснование невозможности соблюдения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 (порядок подготовки обоснования утвержден постановлением Правительства РФ от 16.11.2015 № 1236)</w:t>
      </w:r>
    </w:p>
    <w:p w:rsidR="00D03699" w:rsidRPr="00D03699" w:rsidRDefault="00D03699" w:rsidP="00D036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699" w:rsidRPr="00D03699" w:rsidRDefault="00D03699" w:rsidP="00D03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69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подготовки обоснования невозможности соблюдения запрета на допуск программного обеспечения, происходящего из иностранных государств (за исключением программного обеспечения, включенного в единый реестр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 (далее - реестр евразийского программного обеспечения), для целей осуществления закупок для обеспечения государственных нужд (далее - обоснование), а также требования к содержанию такого обоснования утвержден ПП РФ от 16.11.2015 N 1236.</w:t>
      </w:r>
    </w:p>
    <w:p w:rsidR="00D03699" w:rsidRPr="00D03699" w:rsidRDefault="00D03699" w:rsidP="00D03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6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Обстоятельство, обусловливающее невозможность соблюдения запрета:</w:t>
      </w:r>
    </w:p>
    <w:p w:rsidR="00D03699" w:rsidRPr="00D03699" w:rsidRDefault="00D03699" w:rsidP="00D03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69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подпункт «б» пункта 2 Порядка подготовки обоснования невозможности соблюдения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</w:t>
      </w:r>
      <w:bookmarkStart w:id="0" w:name="_GoBack"/>
      <w:bookmarkEnd w:id="0"/>
      <w:r w:rsidRPr="00D03699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нужд, утвержденного Постановлением Правительства Российской Федерации от 16.11.2015 № 1236, а именно: программное обеспечение, сведения о котором включены в реестр и которое соответствует тому же классу программного обеспечения, что и программное обеспечение, планируемое к закупке, по своим функциональным, техническим и (или) эксплуатационным характеристикам не соответствует установленным заказчиком требованиям к планируемому к закупке программному обеспечению.</w:t>
      </w:r>
    </w:p>
    <w:p w:rsidR="00D03699" w:rsidRPr="00D03699" w:rsidRDefault="00D03699" w:rsidP="00D03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699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 (классы) программного обеспечения: операционные системы, серверное и связующее программное обеспечение, средства обеспечения облачных и распределенных вычислений, средства виртуализации и системы хранения данных.</w:t>
      </w:r>
    </w:p>
    <w:p w:rsidR="00D03699" w:rsidRPr="00D03699" w:rsidRDefault="00D03699" w:rsidP="00D036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3"/>
        <w:gridCol w:w="7723"/>
      </w:tblGrid>
      <w:tr w:rsidR="00D03699" w:rsidRPr="00D03699" w:rsidTr="003E2188">
        <w:trPr>
          <w:trHeight w:val="557"/>
        </w:trPr>
        <w:tc>
          <w:tcPr>
            <w:tcW w:w="0" w:type="auto"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>Класс программного обеспечения</w:t>
            </w:r>
          </w:p>
        </w:tc>
        <w:tc>
          <w:tcPr>
            <w:tcW w:w="0" w:type="auto"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30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>Функциональные, технические и (или) эксплуатационные характеристики установленные заказчиком</w:t>
            </w:r>
          </w:p>
        </w:tc>
      </w:tr>
      <w:tr w:rsidR="00D03699" w:rsidRPr="00D03699" w:rsidTr="003E2188">
        <w:trPr>
          <w:trHeight w:val="274"/>
        </w:trPr>
        <w:tc>
          <w:tcPr>
            <w:tcW w:w="0" w:type="auto"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>Операционные системы</w:t>
            </w:r>
          </w:p>
        </w:tc>
        <w:tc>
          <w:tcPr>
            <w:tcW w:w="0" w:type="auto"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Операционная система </w:t>
            </w:r>
            <w:proofErr w:type="spellStart"/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>Windows</w:t>
            </w:r>
            <w:proofErr w:type="spellEnd"/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10Pro для персональных компьютеров. </w:t>
            </w:r>
          </w:p>
          <w:p w:rsidR="00D03699" w:rsidRPr="00D03699" w:rsidRDefault="00D03699" w:rsidP="00D03699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>Язык интерфейса Русский</w:t>
            </w:r>
          </w:p>
          <w:p w:rsidR="00D03699" w:rsidRPr="00D03699" w:rsidRDefault="00D03699" w:rsidP="00D03699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>Форма поставки: предустановленная на компьютер (ОЕМ-лицензия)</w:t>
            </w:r>
          </w:p>
          <w:p w:rsidR="00D03699" w:rsidRPr="00D03699" w:rsidRDefault="00D03699" w:rsidP="00D03699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Функциональные возможности: </w:t>
            </w:r>
          </w:p>
          <w:p w:rsidR="00D03699" w:rsidRPr="00D03699" w:rsidRDefault="00D03699" w:rsidP="00D03699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Общий доступ к файлам и принтерам. Доступ к изображениям, веб-сайтам и документам. Возможность изменения размера окон на рабочем столе. Возможность персонализации рабочего стола. Возможность рабочих режимов, восстановления работы, потребления памяти, обнаружения usb-устройств. </w:t>
            </w:r>
          </w:p>
          <w:p w:rsidR="00D03699" w:rsidRPr="00D03699" w:rsidRDefault="00D03699" w:rsidP="00D03699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>Поддержка многопроцессорного оборудования;</w:t>
            </w:r>
          </w:p>
          <w:p w:rsidR="00D03699" w:rsidRPr="00D03699" w:rsidRDefault="00D03699" w:rsidP="00D03699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>Многозадачность;</w:t>
            </w:r>
          </w:p>
          <w:p w:rsidR="00D03699" w:rsidRPr="00D03699" w:rsidRDefault="00D03699" w:rsidP="00D03699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>Наличие графического интерфейса;</w:t>
            </w:r>
          </w:p>
          <w:p w:rsidR="00D03699" w:rsidRPr="00D03699" w:rsidRDefault="00D03699" w:rsidP="00D03699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>Поддержка многопользовательского режима с разграничением уровня доступа;</w:t>
            </w:r>
          </w:p>
          <w:p w:rsidR="00D03699" w:rsidRPr="00D03699" w:rsidRDefault="00D03699" w:rsidP="00D03699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Полная совместимость работы с приложениями, разработанными и сертифицированными для работы под ОС </w:t>
            </w:r>
            <w:proofErr w:type="spellStart"/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>MicrosoftWindowsХР</w:t>
            </w:r>
            <w:proofErr w:type="spellEnd"/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. </w:t>
            </w:r>
            <w:r w:rsidRPr="00D03699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Vista. Win7, Win8. Win8.1, Win10;</w:t>
            </w:r>
          </w:p>
          <w:p w:rsidR="00D03699" w:rsidRPr="00D03699" w:rsidRDefault="00D03699" w:rsidP="00D03699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>Полнаяподдержкабраузера</w:t>
            </w:r>
            <w:r w:rsidRPr="00D03699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 xml:space="preserve"> InternetExplorer10 </w:t>
            </w:r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>ивыше</w:t>
            </w:r>
            <w:r w:rsidRPr="00D03699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.</w:t>
            </w:r>
          </w:p>
          <w:p w:rsidR="00D03699" w:rsidRPr="00D03699" w:rsidRDefault="00D03699" w:rsidP="00D03699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>Системные требования:</w:t>
            </w:r>
          </w:p>
          <w:p w:rsidR="00D03699" w:rsidRPr="00D03699" w:rsidRDefault="00D03699" w:rsidP="00D03699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>Процессор</w:t>
            </w:r>
            <w:proofErr w:type="gramStart"/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е менее 1 ГГц или </w:t>
            </w:r>
            <w:proofErr w:type="spellStart"/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>SoC</w:t>
            </w:r>
            <w:proofErr w:type="spellEnd"/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>.</w:t>
            </w:r>
          </w:p>
          <w:p w:rsidR="00D03699" w:rsidRPr="00D03699" w:rsidRDefault="00D03699" w:rsidP="00D03699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>ОЗУ 1 ГБ (для 32-разрядных систем) или 2 ГБ (для 64-разрядных систем).</w:t>
            </w:r>
          </w:p>
          <w:p w:rsidR="00D03699" w:rsidRPr="00D03699" w:rsidRDefault="00D03699" w:rsidP="00D03699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>Место на жестком диске 16 ГБ (для 32-разрядных систем) или 20 ГБ (для 64-разрядных систем).</w:t>
            </w:r>
          </w:p>
          <w:p w:rsidR="00D03699" w:rsidRPr="00D03699" w:rsidRDefault="00D03699" w:rsidP="00D03699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Видеоадаптер </w:t>
            </w:r>
            <w:proofErr w:type="spellStart"/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>DirectX</w:t>
            </w:r>
            <w:proofErr w:type="spellEnd"/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версии 9 или более поздней с драйвером WDDM 1.0.</w:t>
            </w:r>
          </w:p>
          <w:p w:rsidR="00D03699" w:rsidRPr="00D03699" w:rsidRDefault="00D03699" w:rsidP="00D03699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>Дисплей 800 x 600.</w:t>
            </w:r>
          </w:p>
          <w:p w:rsidR="00D03699" w:rsidRPr="00D03699" w:rsidRDefault="00D03699" w:rsidP="00D03699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>Срок действия лицензии: постоянная лицензия с неограниченным сроком (бессрочным правом) действия.</w:t>
            </w:r>
          </w:p>
        </w:tc>
      </w:tr>
    </w:tbl>
    <w:p w:rsidR="00D03699" w:rsidRPr="00D03699" w:rsidRDefault="00D03699" w:rsidP="00D036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699" w:rsidRPr="00D03699" w:rsidRDefault="00D03699" w:rsidP="00D03699">
      <w:pPr>
        <w:widowControl w:val="0"/>
        <w:spacing w:after="0"/>
        <w:ind w:right="-3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D0369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Сравнение характеристик программного обеспечения из единого реестра российских программ для электронных вычислительных машин и баз данных и программного обеспечения, участвующего в электронном аукционе.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2949"/>
        <w:gridCol w:w="3188"/>
        <w:gridCol w:w="2478"/>
      </w:tblGrid>
      <w:tr w:rsidR="00D03699" w:rsidRPr="00D03699" w:rsidTr="003E218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№ в реестре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Класс ПО</w:t>
            </w:r>
          </w:p>
        </w:tc>
        <w:tc>
          <w:tcPr>
            <w:tcW w:w="4172" w:type="dxa"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Функциональные, технические и (или) эксплуатационные характеристики программного обеспечения</w:t>
            </w:r>
          </w:p>
        </w:tc>
      </w:tr>
      <w:tr w:rsidR="00D03699" w:rsidRPr="00D03699" w:rsidTr="003E218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3699" w:rsidRPr="00D03699" w:rsidRDefault="00F73F55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" w:history="1">
              <w:r w:rsidR="00D03699" w:rsidRPr="00D03699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RAIDIX</w:t>
              </w:r>
            </w:hyperlink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7" w:type="dxa"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Операционные системы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Серверное и связующее программное обеспечение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Средства обеспечения облачных и распределённых вычислений, Средства виртуализации и системы хранения данных</w:t>
            </w:r>
          </w:p>
        </w:tc>
        <w:tc>
          <w:tcPr>
            <w:tcW w:w="4172" w:type="dxa"/>
            <w:vMerge w:val="restart"/>
            <w:shd w:val="clear" w:color="auto" w:fill="auto"/>
          </w:tcPr>
          <w:p w:rsidR="00D03699" w:rsidRPr="00D03699" w:rsidRDefault="00D03699" w:rsidP="00D03699">
            <w:pPr>
              <w:widowControl w:val="0"/>
              <w:shd w:val="clear" w:color="auto" w:fill="FFFFFF"/>
              <w:spacing w:after="0" w:line="274" w:lineRule="exact"/>
              <w:ind w:left="63" w:right="6" w:firstLine="851"/>
              <w:jc w:val="center"/>
              <w:rPr>
                <w:rFonts w:ascii="Times New Roman" w:eastAsia="Batang" w:hAnsi="Times New Roman" w:cs="Times New Roman"/>
                <w:color w:val="000000"/>
                <w:spacing w:val="10"/>
                <w:sz w:val="20"/>
                <w:szCs w:val="20"/>
              </w:rPr>
            </w:pPr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>Необходимо наличие следующего</w:t>
            </w:r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функционала, которого нет в </w:t>
            </w:r>
            <w:proofErr w:type="gramStart"/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>программах</w:t>
            </w:r>
            <w:proofErr w:type="gramEnd"/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внесенных в единый реестр российских</w:t>
            </w:r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>программ для электронных вычислительных</w:t>
            </w:r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>машин и баз данных в части операционной</w:t>
            </w:r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>системы:</w:t>
            </w:r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- операционная система должна обеспечить полную, гарантированную на 100% совместимость работы с ней имеющихся у Заказчика приложений, использующих NET </w:t>
            </w:r>
            <w:proofErr w:type="spellStart"/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>Framework</w:t>
            </w:r>
            <w:proofErr w:type="spellEnd"/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, разработанных и сертифицированных для работы под ОС </w:t>
            </w:r>
            <w:proofErr w:type="spellStart"/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>MicrosoftWindows</w:t>
            </w:r>
            <w:proofErr w:type="spellEnd"/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ХР, </w:t>
            </w:r>
            <w:proofErr w:type="spellStart"/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>Vista</w:t>
            </w:r>
            <w:proofErr w:type="spellEnd"/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>Win</w:t>
            </w:r>
            <w:proofErr w:type="spellEnd"/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7, </w:t>
            </w:r>
            <w:proofErr w:type="spellStart"/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>Win</w:t>
            </w:r>
            <w:proofErr w:type="spellEnd"/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8,</w:t>
            </w:r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proofErr w:type="spellStart"/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>Win</w:t>
            </w:r>
            <w:proofErr w:type="spellEnd"/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8.1, </w:t>
            </w:r>
            <w:proofErr w:type="spellStart"/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>Win</w:t>
            </w:r>
            <w:proofErr w:type="spellEnd"/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10 и обеспечить взаимодействие с уже имеющимся у заказчика программным обеспечением (</w:t>
            </w:r>
            <w:proofErr w:type="spellStart"/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>ViPNetClient</w:t>
            </w:r>
            <w:proofErr w:type="spellEnd"/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3.x, </w:t>
            </w:r>
            <w:proofErr w:type="spellStart"/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>MicrosoftOffice</w:t>
            </w:r>
            <w:proofErr w:type="spellEnd"/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, СКЗИ Крипто-Про версии 3.6 и выше, </w:t>
            </w:r>
            <w:proofErr w:type="spellStart"/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>JavaDevelopmentKit</w:t>
            </w:r>
            <w:proofErr w:type="spellEnd"/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(JDK) версий 7.02 и выше)</w:t>
            </w:r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- операционная система должна работать в домене </w:t>
            </w:r>
            <w:proofErr w:type="spellStart"/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>ActiveDirectory</w:t>
            </w:r>
            <w:proofErr w:type="spellEnd"/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(используемым </w:t>
            </w:r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lastRenderedPageBreak/>
              <w:t xml:space="preserve">заказчиком), быть полностью совместима с </w:t>
            </w:r>
            <w:proofErr w:type="spellStart"/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>ActiveDirectory</w:t>
            </w:r>
            <w:proofErr w:type="spellEnd"/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и не иметь ограничении при использовании в сети.</w:t>
            </w:r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>- операционная система должна</w:t>
            </w:r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>обеспечивать полную работоспособность</w:t>
            </w:r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браузера </w:t>
            </w:r>
            <w:proofErr w:type="spellStart"/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>InternetExplorer</w:t>
            </w:r>
            <w:proofErr w:type="spellEnd"/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10 и выше.</w:t>
            </w:r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Batang" w:hAnsi="Times New Roman" w:cs="Times New Roman"/>
                <w:sz w:val="20"/>
                <w:szCs w:val="20"/>
              </w:rPr>
              <w:t>- согласно требованию к техническому оснащению в ППЭ для печати полного комплекта ЭМ в аудиториях ППЭ и перевода бланков ответов участников ЕГЭ и ОГЭ в электронный вид.</w:t>
            </w:r>
          </w:p>
        </w:tc>
      </w:tr>
      <w:tr w:rsidR="00D03699" w:rsidRPr="00D03699" w:rsidTr="003E218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3699" w:rsidRPr="00D03699" w:rsidRDefault="00F73F55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r w:rsidR="00D03699" w:rsidRPr="00D03699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</w:rPr>
                <w:t xml:space="preserve">Альт </w:t>
              </w:r>
              <w:proofErr w:type="spellStart"/>
              <w:r w:rsidR="00D03699" w:rsidRPr="00D03699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Линукс</w:t>
              </w:r>
              <w:proofErr w:type="spellEnd"/>
              <w:r w:rsidR="00D03699" w:rsidRPr="00D03699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</w:rPr>
                <w:t xml:space="preserve"> СПТ</w:t>
              </w:r>
            </w:hyperlink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7" w:type="dxa"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Средства подготовки исполнимого кода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Утилиты и драйверы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Средства </w:t>
            </w:r>
            <w:proofErr w:type="spellStart"/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версионного</w:t>
            </w:r>
            <w:proofErr w:type="spellEnd"/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контроля исходного кода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Средства обеспечения облачных и распределённых вычислений, Средства виртуализации и системы хранения данных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Серверное и связующее программное обеспечение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Среды разработки, тестирования и отладки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Операционные системы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Прикладное программное обеспечение общего назначения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Средства обеспечения информационной безопасности</w:t>
            </w:r>
          </w:p>
        </w:tc>
        <w:tc>
          <w:tcPr>
            <w:tcW w:w="4172" w:type="dxa"/>
            <w:vMerge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699" w:rsidRPr="00D03699" w:rsidTr="003E218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3699" w:rsidRPr="00D03699" w:rsidRDefault="00F73F55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="00D03699" w:rsidRPr="00D03699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</w:rPr>
                <w:t xml:space="preserve">Альт </w:t>
              </w:r>
              <w:proofErr w:type="spellStart"/>
              <w:r w:rsidR="00D03699" w:rsidRPr="00D03699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ЛинуксКДесктоп</w:t>
              </w:r>
              <w:proofErr w:type="spellEnd"/>
            </w:hyperlink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7" w:type="dxa"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Утилиты и драйверы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Операционные системы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Прикладное программное обеспечение общего назначения</w:t>
            </w:r>
          </w:p>
        </w:tc>
        <w:tc>
          <w:tcPr>
            <w:tcW w:w="4172" w:type="dxa"/>
            <w:vMerge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699" w:rsidRPr="00D03699" w:rsidTr="003E218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3699" w:rsidRPr="00D03699" w:rsidRDefault="00F73F55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D03699" w:rsidRPr="00D03699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</w:rPr>
                <w:t xml:space="preserve">Альт </w:t>
              </w:r>
              <w:proofErr w:type="spellStart"/>
              <w:r w:rsidR="00D03699" w:rsidRPr="00D03699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Линукс</w:t>
              </w:r>
              <w:proofErr w:type="spellEnd"/>
              <w:r w:rsidR="00D03699" w:rsidRPr="00D03699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</w:rPr>
                <w:t xml:space="preserve"> 7.0 Кентавр</w:t>
              </w:r>
            </w:hyperlink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7" w:type="dxa"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Утилиты и драйверы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Средства подготовки исполнимого кода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Средства </w:t>
            </w:r>
            <w:proofErr w:type="spellStart"/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версионного</w:t>
            </w:r>
            <w:proofErr w:type="spellEnd"/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контроля исходного кода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Средства обеспечения облачных и распределённых вычислений, Средства виртуализации и системы хранения данных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Среды разработки, тестирования и отладки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Операционные системы</w:t>
            </w:r>
          </w:p>
        </w:tc>
        <w:tc>
          <w:tcPr>
            <w:tcW w:w="4172" w:type="dxa"/>
            <w:vMerge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699" w:rsidRPr="00D03699" w:rsidTr="003E218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3699" w:rsidRPr="00D03699" w:rsidRDefault="00F73F55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D03699" w:rsidRPr="00D03699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Комплекс анализа защищенности «Сканер-ВС»</w:t>
              </w:r>
            </w:hyperlink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7" w:type="dxa"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Операционные системы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Средства обеспечения информационной безопасности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Информационные системы для решения специфических отраслевых задач</w:t>
            </w:r>
          </w:p>
        </w:tc>
        <w:tc>
          <w:tcPr>
            <w:tcW w:w="4172" w:type="dxa"/>
            <w:vMerge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699" w:rsidRPr="00D03699" w:rsidTr="003E218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369</w:t>
            </w:r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3699" w:rsidRPr="00D03699" w:rsidRDefault="00F73F55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D03699" w:rsidRPr="00D03699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Операционная система специального назначения «</w:t>
              </w:r>
              <w:proofErr w:type="spellStart"/>
              <w:r w:rsidR="00D03699" w:rsidRPr="00D03699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AstraLinuxSpecialEdition</w:t>
              </w:r>
              <w:proofErr w:type="spellEnd"/>
              <w:r w:rsidR="00D03699" w:rsidRPr="00D03699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»</w:t>
              </w:r>
            </w:hyperlink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7" w:type="dxa"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Утилиты и драйверы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Средства подготовки исполнимого кода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Средства </w:t>
            </w:r>
            <w:proofErr w:type="spellStart"/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версионного</w:t>
            </w:r>
            <w:proofErr w:type="spellEnd"/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контроля исходного кода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Средства обеспечения облачных и распределённых вычислений, средства виртуализации и системы хранения данных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Серверное и связующее программное обеспечение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Среды разработки, тестирования и отладки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Операционные системы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Прикладное программное обеспечение общего назначения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Средства обеспечения информационной безопасности</w:t>
            </w:r>
          </w:p>
        </w:tc>
        <w:tc>
          <w:tcPr>
            <w:tcW w:w="4172" w:type="dxa"/>
            <w:vMerge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699" w:rsidRPr="00D03699" w:rsidTr="003E218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317</w:t>
            </w:r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3699" w:rsidRPr="00D03699" w:rsidRDefault="00F73F55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D03699" w:rsidRPr="00D03699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</w:rPr>
                <w:t xml:space="preserve">Альт </w:t>
              </w:r>
              <w:proofErr w:type="spellStart"/>
              <w:r w:rsidR="00D03699" w:rsidRPr="00D03699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Линукс</w:t>
              </w:r>
              <w:proofErr w:type="spellEnd"/>
              <w:r w:rsidR="00D03699" w:rsidRPr="00D03699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</w:rPr>
                <w:t xml:space="preserve"> Школьный</w:t>
              </w:r>
            </w:hyperlink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7" w:type="dxa"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Операционные системы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Утилиты и драйверы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Средства обеспечения облачных и распределённых вычислений, средства виртуализации и системы хранения данных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Серверное и связующее программное обеспечение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Системы мониторинга и управления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Средства обеспечения информационной безопасности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Средства подготовки исполнимого кода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Средства </w:t>
            </w:r>
            <w:proofErr w:type="spellStart"/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версионного</w:t>
            </w:r>
            <w:proofErr w:type="spellEnd"/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контроля исходного кода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Библиотеки подпрограмм (SDK)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Среды разработки, тестирования и отладки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Прикладное программное обеспечение общего назначения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Офисные приложения</w:t>
            </w:r>
          </w:p>
        </w:tc>
        <w:tc>
          <w:tcPr>
            <w:tcW w:w="4172" w:type="dxa"/>
            <w:vMerge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699" w:rsidRPr="00D03699" w:rsidTr="003E218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1607</w:t>
            </w:r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3699" w:rsidRPr="00D03699" w:rsidRDefault="00F73F55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D03699" w:rsidRPr="00D03699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ОС РОСА ХРОМ DX</w:t>
              </w:r>
            </w:hyperlink>
          </w:p>
        </w:tc>
        <w:tc>
          <w:tcPr>
            <w:tcW w:w="6187" w:type="dxa"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Операционные системы</w:t>
            </w:r>
          </w:p>
        </w:tc>
        <w:tc>
          <w:tcPr>
            <w:tcW w:w="4172" w:type="dxa"/>
            <w:vMerge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699" w:rsidRPr="00D03699" w:rsidTr="003E218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1543</w:t>
            </w:r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3699" w:rsidRPr="00D03699" w:rsidRDefault="00F73F55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proofErr w:type="spellStart"/>
              <w:r w:rsidR="00D03699" w:rsidRPr="00D03699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SailfishMobile</w:t>
              </w:r>
              <w:proofErr w:type="spellEnd"/>
              <w:r w:rsidR="00D03699" w:rsidRPr="00D03699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</w:rPr>
                <w:t xml:space="preserve"> OS RUS</w:t>
              </w:r>
            </w:hyperlink>
          </w:p>
        </w:tc>
        <w:tc>
          <w:tcPr>
            <w:tcW w:w="6187" w:type="dxa"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Операционные системы</w:t>
            </w:r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172" w:type="dxa"/>
            <w:vMerge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699" w:rsidRPr="00D03699" w:rsidTr="003E218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1541</w:t>
            </w:r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3699" w:rsidRPr="00D03699" w:rsidRDefault="00F73F55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D03699" w:rsidRPr="00D03699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Альт Сервер</w:t>
              </w:r>
            </w:hyperlink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7" w:type="dxa"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Операционные системы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Утилиты и драйверы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Средства обеспечения облачных и распределённых вычислений, средства виртуализации и системы хранения данных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Серверное и связующее программное обеспечение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Системы мониторинга и управления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Средства обеспечения информационной безопасности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Средства подготовки исполнимого кода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Средства </w:t>
            </w:r>
            <w:proofErr w:type="spellStart"/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версионного</w:t>
            </w:r>
            <w:proofErr w:type="spellEnd"/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контроля исходного кода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Библиотеки подпрограмм (SDK)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Среды разработки, тестирования и отладки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Системы анализа исходного кода на закладки и уязвимости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Прикладное программное обеспечение общего назначения</w:t>
            </w:r>
          </w:p>
        </w:tc>
        <w:tc>
          <w:tcPr>
            <w:tcW w:w="4172" w:type="dxa"/>
            <w:vMerge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699" w:rsidRPr="00D03699" w:rsidTr="003E218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1538</w:t>
            </w:r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3699" w:rsidRPr="00D03699" w:rsidRDefault="00F73F55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proofErr w:type="spellStart"/>
              <w:r w:rsidR="00D03699" w:rsidRPr="00D03699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CalculateDirectoryServer</w:t>
              </w:r>
              <w:proofErr w:type="spellEnd"/>
            </w:hyperlink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7" w:type="dxa"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Операционные системы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Утилиты и драйверы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Средства обеспечения облачных и распределённых вычислений, средства виртуализации и системы хранения данных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Серверное и связующее программное обеспечение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Средства подготовки исполнимого кода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Средства </w:t>
            </w:r>
            <w:proofErr w:type="spellStart"/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версионного</w:t>
            </w:r>
            <w:proofErr w:type="spellEnd"/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контроля исходного кода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Среды разработки, тестирования и отладки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Прикладное программное обеспечение общего назначения</w:t>
            </w:r>
          </w:p>
        </w:tc>
        <w:tc>
          <w:tcPr>
            <w:tcW w:w="4172" w:type="dxa"/>
            <w:vMerge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699" w:rsidRPr="00D03699" w:rsidTr="003E218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1530</w:t>
            </w:r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3699" w:rsidRPr="00D03699" w:rsidRDefault="00F73F55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proofErr w:type="spellStart"/>
              <w:r w:rsidR="00D03699" w:rsidRPr="00D03699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KraftwayTerminalLinux</w:t>
              </w:r>
              <w:proofErr w:type="spellEnd"/>
            </w:hyperlink>
          </w:p>
        </w:tc>
        <w:tc>
          <w:tcPr>
            <w:tcW w:w="6187" w:type="dxa"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Операционные системы</w:t>
            </w:r>
          </w:p>
        </w:tc>
        <w:tc>
          <w:tcPr>
            <w:tcW w:w="4172" w:type="dxa"/>
            <w:vMerge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699" w:rsidRPr="00D03699" w:rsidTr="003E218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1437</w:t>
            </w:r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3699" w:rsidRPr="00D03699" w:rsidRDefault="00F73F55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="00D03699" w:rsidRPr="00D03699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Программный комплекс терминального доступа «Циркон 36СТ»</w:t>
              </w:r>
            </w:hyperlink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7" w:type="dxa"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Операционные системы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Средства обеспечения облачных и распределённых вычислений, средства виртуализации и системы хранения данных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Серверное и связующее программное обеспечение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Средства обеспечения информационной безопасности</w:t>
            </w:r>
          </w:p>
        </w:tc>
        <w:tc>
          <w:tcPr>
            <w:tcW w:w="4172" w:type="dxa"/>
            <w:vMerge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699" w:rsidRPr="00D03699" w:rsidTr="003E218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1433</w:t>
            </w:r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3699" w:rsidRPr="00D03699" w:rsidRDefault="00F73F55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="00D03699" w:rsidRPr="00D03699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Программный комплекс терминального доступа «Циркон 36КТ»</w:t>
              </w:r>
            </w:hyperlink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7" w:type="dxa"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Операционные системы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Средства обеспечения облачных и распределённых вычислений, средства виртуализации и системы хранения данных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Серверное и связующее программное обеспечение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Средства обеспечения информационной безопасности</w:t>
            </w:r>
          </w:p>
        </w:tc>
        <w:tc>
          <w:tcPr>
            <w:tcW w:w="4172" w:type="dxa"/>
            <w:vMerge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699" w:rsidRPr="00D03699" w:rsidTr="003E218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1401</w:t>
            </w:r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3699" w:rsidRPr="00D03699" w:rsidRDefault="00F73F55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proofErr w:type="spellStart"/>
              <w:r w:rsidR="00D03699" w:rsidRPr="00D03699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Ульяновск.BSD</w:t>
              </w:r>
              <w:proofErr w:type="spellEnd"/>
            </w:hyperlink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7" w:type="dxa"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Операционные системы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Прикладное программное обеспечение общего назначения</w:t>
            </w:r>
          </w:p>
        </w:tc>
        <w:tc>
          <w:tcPr>
            <w:tcW w:w="4172" w:type="dxa"/>
            <w:vMerge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699" w:rsidRPr="00D03699" w:rsidTr="003E218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3699" w:rsidRPr="00D03699" w:rsidRDefault="00F73F55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history="1">
              <w:proofErr w:type="spellStart"/>
              <w:r w:rsidR="00D03699" w:rsidRPr="00D03699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CalculateLinuxDesktop</w:t>
              </w:r>
              <w:proofErr w:type="spellEnd"/>
            </w:hyperlink>
          </w:p>
        </w:tc>
        <w:tc>
          <w:tcPr>
            <w:tcW w:w="6187" w:type="dxa"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Операционные системы</w:t>
            </w:r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172" w:type="dxa"/>
            <w:vMerge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699" w:rsidRPr="00D03699" w:rsidTr="003E218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1292</w:t>
            </w:r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3699" w:rsidRPr="00D03699" w:rsidRDefault="00F73F55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history="1">
              <w:r w:rsidR="00D03699" w:rsidRPr="00D03699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Базальт Рабочая станция</w:t>
              </w:r>
            </w:hyperlink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7" w:type="dxa"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Операционные системы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Утилиты и драйверы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Прикладное программное обеспечение общего назначения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Офисные приложения</w:t>
            </w:r>
          </w:p>
        </w:tc>
        <w:tc>
          <w:tcPr>
            <w:tcW w:w="4172" w:type="dxa"/>
            <w:vMerge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699" w:rsidRPr="00D03699" w:rsidTr="003E218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1197</w:t>
            </w:r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3699" w:rsidRPr="00D03699" w:rsidRDefault="00F73F55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history="1">
              <w:r w:rsidR="00D03699" w:rsidRPr="00D03699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</w:rPr>
                <w:t xml:space="preserve">Программный комплекс </w:t>
              </w:r>
              <w:proofErr w:type="spellStart"/>
              <w:r w:rsidR="00D03699" w:rsidRPr="00D03699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ICLinux</w:t>
              </w:r>
              <w:proofErr w:type="spellEnd"/>
            </w:hyperlink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7" w:type="dxa"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Операционные системы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Средства обеспечения информационной безопасности</w:t>
            </w:r>
          </w:p>
        </w:tc>
        <w:tc>
          <w:tcPr>
            <w:tcW w:w="4172" w:type="dxa"/>
            <w:vMerge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699" w:rsidRPr="00D03699" w:rsidTr="003E218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1960</w:t>
            </w:r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3699" w:rsidRPr="00D03699" w:rsidRDefault="00F73F55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history="1">
              <w:proofErr w:type="spellStart"/>
              <w:r w:rsidR="00D03699" w:rsidRPr="00D03699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WTware</w:t>
              </w:r>
              <w:proofErr w:type="spellEnd"/>
            </w:hyperlink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7" w:type="dxa"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BIOS и иное встроенное программное обеспечение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Операционные системы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Утилиты и драйверы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Серверное и связующее программное обеспечение</w:t>
            </w:r>
          </w:p>
        </w:tc>
        <w:tc>
          <w:tcPr>
            <w:tcW w:w="4172" w:type="dxa"/>
            <w:vMerge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D03699" w:rsidRPr="00D03699" w:rsidTr="003E218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1912</w:t>
            </w:r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3699" w:rsidRPr="00D03699" w:rsidRDefault="00F73F55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history="1">
              <w:r w:rsidR="00D03699" w:rsidRPr="00D03699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Альт Образование</w:t>
              </w:r>
            </w:hyperlink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7" w:type="dxa"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Операционные системы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Утилиты и драйверы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Средства подготовки исполнимого кода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Средства </w:t>
            </w:r>
            <w:proofErr w:type="spellStart"/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версионного</w:t>
            </w:r>
            <w:proofErr w:type="spellEnd"/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контроля исходного кода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Среды разработки, тестирования и отладки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Прикладное программное обеспечение общего назначения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Офисные приложения</w:t>
            </w:r>
          </w:p>
        </w:tc>
        <w:tc>
          <w:tcPr>
            <w:tcW w:w="4172" w:type="dxa"/>
            <w:vMerge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699" w:rsidRPr="00D03699" w:rsidTr="003E218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1911</w:t>
            </w:r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3699" w:rsidRPr="00D03699" w:rsidRDefault="00F73F55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 w:history="1">
              <w:r w:rsidR="00D03699" w:rsidRPr="00D03699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Операционная система для микроконтроллера «Магистра х.х.»</w:t>
              </w:r>
            </w:hyperlink>
          </w:p>
        </w:tc>
        <w:tc>
          <w:tcPr>
            <w:tcW w:w="6187" w:type="dxa"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Операционные системы</w:t>
            </w:r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172" w:type="dxa"/>
            <w:vMerge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699" w:rsidRPr="00D03699" w:rsidTr="003E218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1894</w:t>
            </w:r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3699" w:rsidRPr="00D03699" w:rsidRDefault="00F73F55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 w:history="1">
              <w:proofErr w:type="spellStart"/>
              <w:r w:rsidR="00D03699" w:rsidRPr="00D03699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WANFleX</w:t>
              </w:r>
              <w:proofErr w:type="spellEnd"/>
            </w:hyperlink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7" w:type="dxa"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Встроенное программное обеспечение телекоммуникационного оборудования</w:t>
            </w: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Операционные системы</w:t>
            </w:r>
          </w:p>
        </w:tc>
        <w:tc>
          <w:tcPr>
            <w:tcW w:w="4172" w:type="dxa"/>
            <w:vMerge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699" w:rsidRPr="00D03699" w:rsidTr="003E218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1999</w:t>
            </w:r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3699" w:rsidRPr="00D03699" w:rsidRDefault="00F73F55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 w:history="1">
              <w:r w:rsidR="00D03699" w:rsidRPr="00D03699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ОС РОСА КОБАЛЬТ DX</w:t>
              </w:r>
            </w:hyperlink>
          </w:p>
        </w:tc>
        <w:tc>
          <w:tcPr>
            <w:tcW w:w="6187" w:type="dxa"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Операционные системы</w:t>
            </w:r>
          </w:p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172" w:type="dxa"/>
            <w:vMerge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699" w:rsidRPr="00D03699" w:rsidTr="003E218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2291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Операционная система «Синергия 1.0»</w:t>
            </w:r>
          </w:p>
        </w:tc>
        <w:tc>
          <w:tcPr>
            <w:tcW w:w="6187" w:type="dxa"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Операционные системы</w:t>
            </w:r>
          </w:p>
        </w:tc>
        <w:tc>
          <w:tcPr>
            <w:tcW w:w="4172" w:type="dxa"/>
            <w:vMerge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699" w:rsidRPr="00D03699" w:rsidTr="003E218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2992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Встраиваемая операционная система SIM-карты «ОС (U)SIM ИТТ 3G/LTE»</w:t>
            </w:r>
          </w:p>
        </w:tc>
        <w:tc>
          <w:tcPr>
            <w:tcW w:w="6187" w:type="dxa"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Встроенное программное обеспечение телекоммуникационного оборудования, Операционные системы, BIOS и иное встроенное программное обеспечение</w:t>
            </w:r>
          </w:p>
        </w:tc>
        <w:tc>
          <w:tcPr>
            <w:tcW w:w="4172" w:type="dxa"/>
            <w:vMerge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699" w:rsidRPr="00D03699" w:rsidTr="003E218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2909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TeNIX</w:t>
            </w:r>
            <w:proofErr w:type="spellEnd"/>
          </w:p>
        </w:tc>
        <w:tc>
          <w:tcPr>
            <w:tcW w:w="6187" w:type="dxa"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BIOS и иное встроенное программное обеспечение, Операционные системы</w:t>
            </w:r>
          </w:p>
        </w:tc>
        <w:tc>
          <w:tcPr>
            <w:tcW w:w="4172" w:type="dxa"/>
            <w:vMerge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699" w:rsidRPr="00D03699" w:rsidTr="003E218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3304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программного обеспечения "Операционная система Альфа ОС" v 2</w:t>
            </w:r>
          </w:p>
        </w:tc>
        <w:tc>
          <w:tcPr>
            <w:tcW w:w="6187" w:type="dxa"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Операционные системы</w:t>
            </w:r>
          </w:p>
        </w:tc>
        <w:tc>
          <w:tcPr>
            <w:tcW w:w="4172" w:type="dxa"/>
            <w:vMerge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699" w:rsidRPr="00D03699" w:rsidTr="003E218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3232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Карточная ОС </w:t>
            </w:r>
            <w:proofErr w:type="spellStart"/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Рутокен</w:t>
            </w:r>
            <w:proofErr w:type="spellEnd"/>
          </w:p>
        </w:tc>
        <w:tc>
          <w:tcPr>
            <w:tcW w:w="6187" w:type="dxa"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Операционные системы</w:t>
            </w:r>
          </w:p>
        </w:tc>
        <w:tc>
          <w:tcPr>
            <w:tcW w:w="4172" w:type="dxa"/>
            <w:vMerge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699" w:rsidRPr="00D03699" w:rsidTr="003E218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3226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Операционная система реального времени для </w:t>
            </w:r>
            <w:proofErr w:type="spellStart"/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мультиагентных</w:t>
            </w:r>
            <w:proofErr w:type="spellEnd"/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когерентных систем</w:t>
            </w:r>
          </w:p>
        </w:tc>
        <w:tc>
          <w:tcPr>
            <w:tcW w:w="6187" w:type="dxa"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Операционные системы</w:t>
            </w:r>
          </w:p>
        </w:tc>
        <w:tc>
          <w:tcPr>
            <w:tcW w:w="4172" w:type="dxa"/>
            <w:vMerge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699" w:rsidRPr="00D03699" w:rsidTr="003E2188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программное обеспечение «Эльбрус»</w:t>
            </w:r>
          </w:p>
        </w:tc>
        <w:tc>
          <w:tcPr>
            <w:tcW w:w="6187" w:type="dxa"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Операционные системы, Утилиты и драйверы, Средства обеспечения облачных и распределённых вычислений, средства виртуализации и системы хранения данных, Серверное и связующее программное обеспечение, Системы управления базами данных, Системы мониторинга и управления, Средства обеспечения информационной безопасности, Средства подготовки исполнимого кода, Библиотеки подпрограмм (SDK), Среды разработки, тестирования и отладки, Прикладное программное обеспечение общего назначения, Офисные приложения, Системы сбора, хранения, обработки, анализа, моделирования и визуализации массивов данных</w:t>
            </w:r>
          </w:p>
        </w:tc>
        <w:tc>
          <w:tcPr>
            <w:tcW w:w="4172" w:type="dxa"/>
            <w:vMerge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699" w:rsidRPr="00D03699" w:rsidTr="003E218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3536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ПОЛИБАЙТ</w:t>
            </w:r>
          </w:p>
        </w:tc>
        <w:tc>
          <w:tcPr>
            <w:tcW w:w="6187" w:type="dxa"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BIOS и иное встроенное программное обеспечение, Операционные системы, Серверное и связующее программное обеспечение, Системы сбора, хранения, обработки, анализа, моделирования и визуализации массивов данных, Средства обеспечения облачных и распределённых вычислений, средства виртуализации и системы хранения данных</w:t>
            </w:r>
          </w:p>
        </w:tc>
        <w:tc>
          <w:tcPr>
            <w:tcW w:w="4172" w:type="dxa"/>
            <w:vMerge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699" w:rsidRPr="00D03699" w:rsidTr="003E218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3751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РЕД ОС</w:t>
            </w:r>
          </w:p>
        </w:tc>
        <w:tc>
          <w:tcPr>
            <w:tcW w:w="6187" w:type="dxa"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Операционные системы</w:t>
            </w:r>
          </w:p>
        </w:tc>
        <w:tc>
          <w:tcPr>
            <w:tcW w:w="4172" w:type="dxa"/>
            <w:vMerge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699" w:rsidRPr="00D03699" w:rsidTr="003E218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AlterOS</w:t>
            </w:r>
            <w:proofErr w:type="spellEnd"/>
          </w:p>
        </w:tc>
        <w:tc>
          <w:tcPr>
            <w:tcW w:w="6187" w:type="dxa"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Операционные системы</w:t>
            </w:r>
          </w:p>
        </w:tc>
        <w:tc>
          <w:tcPr>
            <w:tcW w:w="4172" w:type="dxa"/>
            <w:vMerge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699" w:rsidRPr="00D03699" w:rsidTr="003E218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3993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Универсальное программное обеспечение для платёжных и информационных терминалов</w:t>
            </w:r>
          </w:p>
        </w:tc>
        <w:tc>
          <w:tcPr>
            <w:tcW w:w="6187" w:type="dxa"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036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Встроенное программное обеспечение телекоммуникационного оборудования, Утилиты и драйверы, Серверное и связующее программное обеспечение, Информационные системы для решения специфических отраслевых задач, Операционные системы</w:t>
            </w:r>
          </w:p>
        </w:tc>
        <w:tc>
          <w:tcPr>
            <w:tcW w:w="4172" w:type="dxa"/>
            <w:vMerge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699" w:rsidRPr="00D03699" w:rsidTr="003E2188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D03699" w:rsidRPr="00D03699" w:rsidRDefault="00D03699" w:rsidP="00D036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4305</w:t>
            </w:r>
          </w:p>
        </w:tc>
        <w:tc>
          <w:tcPr>
            <w:tcW w:w="0" w:type="auto"/>
            <w:shd w:val="clear" w:color="auto" w:fill="auto"/>
          </w:tcPr>
          <w:p w:rsidR="00D03699" w:rsidRPr="00D03699" w:rsidRDefault="00D03699" w:rsidP="00D03699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ОПЕРАЦИОННАЯ СИСТЕМА АЛЬТ 8 СП</w:t>
            </w:r>
          </w:p>
        </w:tc>
        <w:tc>
          <w:tcPr>
            <w:tcW w:w="6187" w:type="dxa"/>
            <w:shd w:val="clear" w:color="auto" w:fill="auto"/>
          </w:tcPr>
          <w:p w:rsidR="00D03699" w:rsidRPr="00D03699" w:rsidRDefault="00D03699" w:rsidP="00D03699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Операционные системы</w:t>
            </w:r>
          </w:p>
        </w:tc>
        <w:tc>
          <w:tcPr>
            <w:tcW w:w="4172" w:type="dxa"/>
            <w:vMerge w:val="restart"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699" w:rsidRPr="00D03699" w:rsidTr="003E2188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D03699" w:rsidRPr="00D03699" w:rsidRDefault="00D03699" w:rsidP="00D036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4318</w:t>
            </w:r>
          </w:p>
        </w:tc>
        <w:tc>
          <w:tcPr>
            <w:tcW w:w="0" w:type="auto"/>
            <w:shd w:val="clear" w:color="auto" w:fill="auto"/>
          </w:tcPr>
          <w:p w:rsidR="00D03699" w:rsidRPr="00D03699" w:rsidRDefault="00D03699" w:rsidP="00D03699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Встроенное программное средство </w:t>
            </w:r>
            <w:proofErr w:type="spellStart"/>
            <w:r w:rsidRPr="00D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JaCarta</w:t>
            </w:r>
            <w:proofErr w:type="spellEnd"/>
            <w:r w:rsidRPr="00D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6187" w:type="dxa"/>
            <w:shd w:val="clear" w:color="auto" w:fill="auto"/>
          </w:tcPr>
          <w:p w:rsidR="00D03699" w:rsidRPr="00D03699" w:rsidRDefault="00D03699" w:rsidP="00D03699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Операционные системы</w:t>
            </w:r>
          </w:p>
        </w:tc>
        <w:tc>
          <w:tcPr>
            <w:tcW w:w="4172" w:type="dxa"/>
            <w:vMerge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699" w:rsidRPr="00D03699" w:rsidTr="003E2188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D03699" w:rsidRPr="00D03699" w:rsidRDefault="00D03699" w:rsidP="00D036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4388</w:t>
            </w:r>
          </w:p>
        </w:tc>
        <w:tc>
          <w:tcPr>
            <w:tcW w:w="0" w:type="auto"/>
            <w:shd w:val="clear" w:color="auto" w:fill="auto"/>
          </w:tcPr>
          <w:p w:rsidR="00D03699" w:rsidRPr="00D03699" w:rsidRDefault="00D03699" w:rsidP="00D03699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Wive-NG</w:t>
            </w:r>
            <w:proofErr w:type="spellEnd"/>
            <w:r w:rsidRPr="00D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операционная система для сетевых </w:t>
            </w:r>
            <w:proofErr w:type="spellStart"/>
            <w:r w:rsidRPr="00D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маршрутизаторов</w:t>
            </w:r>
            <w:proofErr w:type="spellEnd"/>
            <w:r w:rsidRPr="00D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wifi</w:t>
            </w:r>
            <w:proofErr w:type="spellEnd"/>
            <w:r w:rsidRPr="00D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6187" w:type="dxa"/>
            <w:shd w:val="clear" w:color="auto" w:fill="auto"/>
          </w:tcPr>
          <w:p w:rsidR="00D03699" w:rsidRPr="00D03699" w:rsidRDefault="00D03699" w:rsidP="00D03699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BIOS и иное встроенное программное обеспечение, Операционные системы, Встроенное программное обеспечение телекоммуникационного оборудования</w:t>
            </w:r>
          </w:p>
        </w:tc>
        <w:tc>
          <w:tcPr>
            <w:tcW w:w="4172" w:type="dxa"/>
            <w:vMerge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699" w:rsidRPr="00D03699" w:rsidTr="003E2188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D03699" w:rsidRPr="00D03699" w:rsidRDefault="00D03699" w:rsidP="00D036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4407</w:t>
            </w:r>
          </w:p>
        </w:tc>
        <w:tc>
          <w:tcPr>
            <w:tcW w:w="0" w:type="auto"/>
            <w:shd w:val="clear" w:color="auto" w:fill="auto"/>
          </w:tcPr>
          <w:p w:rsidR="00D03699" w:rsidRPr="00D03699" w:rsidRDefault="00D03699" w:rsidP="00D03699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Программный комплекс виртуализации серверов, рабочих столов и приложений «ХОСТ»</w:t>
            </w:r>
          </w:p>
        </w:tc>
        <w:tc>
          <w:tcPr>
            <w:tcW w:w="6187" w:type="dxa"/>
            <w:shd w:val="clear" w:color="auto" w:fill="auto"/>
          </w:tcPr>
          <w:p w:rsidR="00D03699" w:rsidRPr="00D03699" w:rsidRDefault="00D03699" w:rsidP="00D03699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Операционные системы, Средства обеспечения облачных и распределенных вычислений, средства виртуализации и системы хранения данных, Серверное и связующее программное обеспечение, Системы мониторинга и управления</w:t>
            </w:r>
          </w:p>
        </w:tc>
        <w:tc>
          <w:tcPr>
            <w:tcW w:w="4172" w:type="dxa"/>
            <w:vMerge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699" w:rsidRPr="00D03699" w:rsidTr="003E2188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D03699" w:rsidRPr="00D03699" w:rsidRDefault="00D03699" w:rsidP="00D036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4423</w:t>
            </w:r>
          </w:p>
        </w:tc>
        <w:tc>
          <w:tcPr>
            <w:tcW w:w="0" w:type="auto"/>
            <w:shd w:val="clear" w:color="auto" w:fill="auto"/>
          </w:tcPr>
          <w:p w:rsidR="00D03699" w:rsidRPr="00D03699" w:rsidRDefault="00D03699" w:rsidP="00D03699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Операционная система "</w:t>
            </w:r>
            <w:proofErr w:type="spellStart"/>
            <w:r w:rsidRPr="00D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ОСь</w:t>
            </w:r>
            <w:proofErr w:type="spellEnd"/>
            <w:r w:rsidRPr="00D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187" w:type="dxa"/>
            <w:shd w:val="clear" w:color="auto" w:fill="auto"/>
          </w:tcPr>
          <w:p w:rsidR="00D03699" w:rsidRPr="00D03699" w:rsidRDefault="00D03699" w:rsidP="00D03699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Операционные системы, Средства обеспечения облачных и распределенных вычислений, средства виртуализации и системы хранения данных, Серверное и связующее программное обеспечение, Системы мониторинга и управления</w:t>
            </w:r>
          </w:p>
        </w:tc>
        <w:tc>
          <w:tcPr>
            <w:tcW w:w="4172" w:type="dxa"/>
            <w:vMerge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699" w:rsidRPr="00D03699" w:rsidTr="003E2188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D03699" w:rsidRPr="00D03699" w:rsidRDefault="00D03699" w:rsidP="00D036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4433</w:t>
            </w:r>
          </w:p>
        </w:tc>
        <w:tc>
          <w:tcPr>
            <w:tcW w:w="0" w:type="auto"/>
            <w:shd w:val="clear" w:color="auto" w:fill="auto"/>
          </w:tcPr>
          <w:p w:rsidR="00D03699" w:rsidRPr="00D03699" w:rsidRDefault="00D03699" w:rsidP="00D03699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Операционная система общего назначения "</w:t>
            </w:r>
            <w:proofErr w:type="spellStart"/>
            <w:r w:rsidRPr="00D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AstraLinuxCommonEdition</w:t>
            </w:r>
            <w:proofErr w:type="spellEnd"/>
            <w:r w:rsidRPr="00D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187" w:type="dxa"/>
            <w:shd w:val="clear" w:color="auto" w:fill="auto"/>
          </w:tcPr>
          <w:p w:rsidR="00D03699" w:rsidRPr="00D03699" w:rsidRDefault="00D03699" w:rsidP="00D03699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Операционные системы, Утилиты и драйверы, Средства обеспечения облачных и распределенных вычислений, средства виртуализации и системы хранения данных, Серверное и связующее программное обеспечение, Средства подготовки исполнимого кода, Средства </w:t>
            </w:r>
            <w:proofErr w:type="spellStart"/>
            <w:r w:rsidRPr="00D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версионного</w:t>
            </w:r>
            <w:proofErr w:type="spellEnd"/>
            <w:r w:rsidRPr="00D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контроля исходного кода, Среды разработки, тестирования и отладки, Прикладное программное обеспечение общего назначения</w:t>
            </w:r>
          </w:p>
        </w:tc>
        <w:tc>
          <w:tcPr>
            <w:tcW w:w="4172" w:type="dxa"/>
            <w:vMerge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699" w:rsidRPr="00D03699" w:rsidTr="003E2188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D03699" w:rsidRPr="00D03699" w:rsidRDefault="00D03699" w:rsidP="00D036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4442</w:t>
            </w:r>
          </w:p>
        </w:tc>
        <w:tc>
          <w:tcPr>
            <w:tcW w:w="0" w:type="auto"/>
            <w:shd w:val="clear" w:color="auto" w:fill="auto"/>
          </w:tcPr>
          <w:p w:rsidR="00D03699" w:rsidRPr="00D03699" w:rsidRDefault="00D03699" w:rsidP="00D03699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CalculateLinuxDesktopXfce</w:t>
            </w:r>
            <w:proofErr w:type="spellEnd"/>
          </w:p>
        </w:tc>
        <w:tc>
          <w:tcPr>
            <w:tcW w:w="6187" w:type="dxa"/>
            <w:shd w:val="clear" w:color="auto" w:fill="auto"/>
          </w:tcPr>
          <w:p w:rsidR="00D03699" w:rsidRPr="00D03699" w:rsidRDefault="00D03699" w:rsidP="00D03699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Утилиты и драйверы, Средства обеспечения облачных и распределенных вычислений, средства виртуализации и системы хранения данных, Серверное и связующее программное обеспечение, Средства подготовки исполнимого кода, Средства </w:t>
            </w:r>
            <w:proofErr w:type="spellStart"/>
            <w:r w:rsidRPr="00D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версионного</w:t>
            </w:r>
            <w:proofErr w:type="spellEnd"/>
            <w:r w:rsidRPr="00D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контроля исходного кода, Среды разработки, тестирования и отладки, Прикладное программное обеспечение общего назначения, Операционные системы, Офисные приложения</w:t>
            </w:r>
          </w:p>
        </w:tc>
        <w:tc>
          <w:tcPr>
            <w:tcW w:w="4172" w:type="dxa"/>
            <w:vMerge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699" w:rsidRPr="00D03699" w:rsidTr="003E2188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D03699" w:rsidRPr="00D03699" w:rsidRDefault="00D03699" w:rsidP="00D036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4444</w:t>
            </w:r>
          </w:p>
        </w:tc>
        <w:tc>
          <w:tcPr>
            <w:tcW w:w="0" w:type="auto"/>
            <w:shd w:val="clear" w:color="auto" w:fill="auto"/>
          </w:tcPr>
          <w:p w:rsidR="00D03699" w:rsidRPr="00D03699" w:rsidRDefault="00D03699" w:rsidP="00D03699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CalculateLinuxDesktop</w:t>
            </w:r>
            <w:proofErr w:type="spellEnd"/>
            <w:r w:rsidRPr="00D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MATE</w:t>
            </w:r>
          </w:p>
        </w:tc>
        <w:tc>
          <w:tcPr>
            <w:tcW w:w="6187" w:type="dxa"/>
            <w:shd w:val="clear" w:color="auto" w:fill="auto"/>
          </w:tcPr>
          <w:p w:rsidR="00D03699" w:rsidRPr="00D03699" w:rsidRDefault="00D03699" w:rsidP="00D03699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Утилиты и драйверы, Средства обеспечения облачных и распределенных вычислений, средства виртуализации и системы хранения данных, Серверное и связующее программное обеспечение, Средства подготовки исполнимого кода, Средства </w:t>
            </w:r>
            <w:proofErr w:type="spellStart"/>
            <w:r w:rsidRPr="00D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версионного</w:t>
            </w:r>
            <w:proofErr w:type="spellEnd"/>
            <w:r w:rsidRPr="00D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контроля исходного кода, Среды разработки, тестирования и отладки, Прикладное программное обеспечение общего назначения, Офисные приложения, Операционные системы</w:t>
            </w:r>
          </w:p>
        </w:tc>
        <w:tc>
          <w:tcPr>
            <w:tcW w:w="4172" w:type="dxa"/>
            <w:vMerge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699" w:rsidRPr="00D03699" w:rsidTr="003E2188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D03699" w:rsidRPr="00D03699" w:rsidRDefault="00D03699" w:rsidP="00D036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4446</w:t>
            </w:r>
          </w:p>
        </w:tc>
        <w:tc>
          <w:tcPr>
            <w:tcW w:w="0" w:type="auto"/>
            <w:shd w:val="clear" w:color="auto" w:fill="auto"/>
          </w:tcPr>
          <w:p w:rsidR="00D03699" w:rsidRPr="00D03699" w:rsidRDefault="00D03699" w:rsidP="00D03699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CalculateLinuxDesktopCinnamon</w:t>
            </w:r>
            <w:proofErr w:type="spellEnd"/>
          </w:p>
        </w:tc>
        <w:tc>
          <w:tcPr>
            <w:tcW w:w="6187" w:type="dxa"/>
            <w:shd w:val="clear" w:color="auto" w:fill="auto"/>
          </w:tcPr>
          <w:p w:rsidR="00D03699" w:rsidRPr="00D03699" w:rsidRDefault="00D03699" w:rsidP="00D03699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Утилиты и драйверы, Средства обеспечения облачных и распределенных вычислений, средства виртуализации и системы хранения данных, Серверное и связующее программное обеспечение, Средства подготовки исполнимого кода, Средства </w:t>
            </w:r>
            <w:proofErr w:type="spellStart"/>
            <w:r w:rsidRPr="00D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версионного</w:t>
            </w:r>
            <w:proofErr w:type="spellEnd"/>
            <w:r w:rsidRPr="00D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контроля исходного кода, Среды разработки, тестирования и отладки, Прикладное программное обеспечение общего назначения, Офисные приложения, Операционные системы</w:t>
            </w:r>
          </w:p>
        </w:tc>
        <w:tc>
          <w:tcPr>
            <w:tcW w:w="4172" w:type="dxa"/>
            <w:vMerge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699" w:rsidRPr="00D03699" w:rsidTr="003E2188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D03699" w:rsidRPr="00D03699" w:rsidRDefault="00D03699" w:rsidP="00D036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4562</w:t>
            </w:r>
          </w:p>
        </w:tc>
        <w:tc>
          <w:tcPr>
            <w:tcW w:w="0" w:type="auto"/>
            <w:shd w:val="clear" w:color="auto" w:fill="auto"/>
          </w:tcPr>
          <w:p w:rsidR="00D03699" w:rsidRPr="00D03699" w:rsidRDefault="00D03699" w:rsidP="00D03699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Защищенная операционная система QP ОС</w:t>
            </w:r>
          </w:p>
        </w:tc>
        <w:tc>
          <w:tcPr>
            <w:tcW w:w="6187" w:type="dxa"/>
            <w:shd w:val="clear" w:color="auto" w:fill="auto"/>
          </w:tcPr>
          <w:p w:rsidR="00D03699" w:rsidRPr="00D03699" w:rsidRDefault="00D03699" w:rsidP="00D03699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Операционные системы</w:t>
            </w:r>
          </w:p>
        </w:tc>
        <w:tc>
          <w:tcPr>
            <w:tcW w:w="4172" w:type="dxa"/>
            <w:vMerge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699" w:rsidRPr="00D03699" w:rsidTr="003E2188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D03699" w:rsidRPr="00D03699" w:rsidRDefault="00D03699" w:rsidP="00D036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4579</w:t>
            </w:r>
          </w:p>
        </w:tc>
        <w:tc>
          <w:tcPr>
            <w:tcW w:w="0" w:type="auto"/>
            <w:shd w:val="clear" w:color="auto" w:fill="auto"/>
          </w:tcPr>
          <w:p w:rsidR="00D03699" w:rsidRPr="00D03699" w:rsidRDefault="00D03699" w:rsidP="00D03699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Защищенная операционная система "</w:t>
            </w:r>
            <w:proofErr w:type="spellStart"/>
            <w:r w:rsidRPr="00D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СинтезМ</w:t>
            </w:r>
            <w:proofErr w:type="spellEnd"/>
            <w:r w:rsidRPr="00D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187" w:type="dxa"/>
            <w:shd w:val="clear" w:color="auto" w:fill="auto"/>
          </w:tcPr>
          <w:p w:rsidR="00D03699" w:rsidRPr="00D03699" w:rsidRDefault="00D03699" w:rsidP="00D03699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3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Операционные системы, Средства обеспечения облачных и распределенных вычислений, средства виртуализации и системы хранения данных, Системы мониторинга и управления, Средства обеспечения информационной безопасности</w:t>
            </w:r>
          </w:p>
        </w:tc>
        <w:tc>
          <w:tcPr>
            <w:tcW w:w="4172" w:type="dxa"/>
            <w:vMerge/>
            <w:shd w:val="clear" w:color="auto" w:fill="auto"/>
          </w:tcPr>
          <w:p w:rsidR="00D03699" w:rsidRPr="00D03699" w:rsidRDefault="00D03699" w:rsidP="00D03699">
            <w:pPr>
              <w:widowControl w:val="0"/>
              <w:spacing w:after="0" w:line="240" w:lineRule="auto"/>
              <w:ind w:left="63"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03699" w:rsidRPr="00D03699" w:rsidRDefault="00D03699" w:rsidP="00D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3DD" w:rsidRDefault="00C013DD"/>
    <w:sectPr w:rsidR="00C013DD" w:rsidSect="00F7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74C"/>
    <w:rsid w:val="001036E3"/>
    <w:rsid w:val="0019274C"/>
    <w:rsid w:val="00A26745"/>
    <w:rsid w:val="00C013DD"/>
    <w:rsid w:val="00D03699"/>
    <w:rsid w:val="00F73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estr.minsvyaz.ru/reestr/65221/" TargetMode="External"/><Relationship Id="rId13" Type="http://schemas.openxmlformats.org/officeDocument/2006/relationships/hyperlink" Target="https://reestr.minsvyaz.ru/reestr/87620/" TargetMode="External"/><Relationship Id="rId18" Type="http://schemas.openxmlformats.org/officeDocument/2006/relationships/hyperlink" Target="https://reestr.minsvyaz.ru/reestr/87473/" TargetMode="External"/><Relationship Id="rId26" Type="http://schemas.openxmlformats.org/officeDocument/2006/relationships/hyperlink" Target="https://reestr.minsvyaz.ru/reestr/9066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estr.minsvyaz.ru/reestr/87269/" TargetMode="External"/><Relationship Id="rId7" Type="http://schemas.openxmlformats.org/officeDocument/2006/relationships/hyperlink" Target="https://reestr.minsvyaz.ru/reestr/61233/" TargetMode="External"/><Relationship Id="rId12" Type="http://schemas.openxmlformats.org/officeDocument/2006/relationships/hyperlink" Target="https://reestr.minsvyaz.ru/reestr/87622/" TargetMode="External"/><Relationship Id="rId17" Type="http://schemas.openxmlformats.org/officeDocument/2006/relationships/hyperlink" Target="https://reestr.minsvyaz.ru/reestr/87505/" TargetMode="External"/><Relationship Id="rId25" Type="http://schemas.openxmlformats.org/officeDocument/2006/relationships/hyperlink" Target="https://reestr.minsvyaz.ru/reestr/8949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estr.minsvyaz.ru/reestr/87516/" TargetMode="External"/><Relationship Id="rId20" Type="http://schemas.openxmlformats.org/officeDocument/2006/relationships/hyperlink" Target="https://reestr.minsvyaz.ru/reestr/87364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estr.minsvyaz.ru/reestr/61247/" TargetMode="External"/><Relationship Id="rId11" Type="http://schemas.openxmlformats.org/officeDocument/2006/relationships/hyperlink" Target="https://reestr.minsvyaz.ru/reestr/87686/" TargetMode="External"/><Relationship Id="rId24" Type="http://schemas.openxmlformats.org/officeDocument/2006/relationships/hyperlink" Target="https://reestr.minsvyaz.ru/reestr/89516/" TargetMode="External"/><Relationship Id="rId5" Type="http://schemas.openxmlformats.org/officeDocument/2006/relationships/hyperlink" Target="https://reestr.minsvyaz.ru/reestr/61248/" TargetMode="External"/><Relationship Id="rId15" Type="http://schemas.openxmlformats.org/officeDocument/2006/relationships/hyperlink" Target="https://reestr.minsvyaz.ru/reestr/87609/" TargetMode="External"/><Relationship Id="rId23" Type="http://schemas.openxmlformats.org/officeDocument/2006/relationships/hyperlink" Target="https://reestr.minsvyaz.ru/reestr/89517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estr.minsvyaz.ru/reestr/69451/" TargetMode="External"/><Relationship Id="rId19" Type="http://schemas.openxmlformats.org/officeDocument/2006/relationships/hyperlink" Target="https://reestr.minsvyaz.ru/reestr/87472/" TargetMode="External"/><Relationship Id="rId4" Type="http://schemas.openxmlformats.org/officeDocument/2006/relationships/hyperlink" Target="https://reestr.minsvyaz.ru/reestr/61303/" TargetMode="External"/><Relationship Id="rId9" Type="http://schemas.openxmlformats.org/officeDocument/2006/relationships/hyperlink" Target="https://reestr.minsvyaz.ru/reestr/69503/" TargetMode="External"/><Relationship Id="rId14" Type="http://schemas.openxmlformats.org/officeDocument/2006/relationships/hyperlink" Target="https://reestr.minsvyaz.ru/reestr/87617/" TargetMode="External"/><Relationship Id="rId22" Type="http://schemas.openxmlformats.org/officeDocument/2006/relationships/hyperlink" Target="https://reestr.minsvyaz.ru/reestr/89567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2398</Words>
  <Characters>13673</Characters>
  <Application>Microsoft Office Word</Application>
  <DocSecurity>0</DocSecurity>
  <Lines>113</Lines>
  <Paragraphs>32</Paragraphs>
  <ScaleCrop>false</ScaleCrop>
  <Company>SPecialiST RePack</Company>
  <LinksUpToDate>false</LinksUpToDate>
  <CharactersWithSpaces>16039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CONTRACTS</dc:creator>
  <cp:lastModifiedBy>User</cp:lastModifiedBy>
  <cp:revision>2</cp:revision>
  <dcterms:created xsi:type="dcterms:W3CDTF">2021-04-29T05:52:00Z</dcterms:created>
  <dcterms:modified xsi:type="dcterms:W3CDTF">2021-04-29T05:52:00Z</dcterms:modified>
</cp:coreProperties>
</file>